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904C38" w14:textId="77777777" w:rsidR="008D5102" w:rsidRPr="00DD0D8C" w:rsidRDefault="008D5102" w:rsidP="008D5102">
      <w:pPr>
        <w:jc w:val="left"/>
        <w:rPr>
          <w:rFonts w:ascii="Montserrat Light" w:eastAsia="Soberana Sans,Arial" w:hAnsi="Montserrat Light"/>
        </w:rPr>
      </w:pPr>
    </w:p>
    <w:p w14:paraId="2FC8FA2E" w14:textId="77777777" w:rsidR="008D5102" w:rsidRPr="00DD0D8C" w:rsidRDefault="008D5102" w:rsidP="008D5102">
      <w:pPr>
        <w:jc w:val="center"/>
        <w:rPr>
          <w:rFonts w:ascii="Montserrat Light" w:eastAsia="Soberana Sans,Arial" w:hAnsi="Montserrat Light"/>
          <w:b/>
          <w:sz w:val="40"/>
        </w:rPr>
      </w:pPr>
    </w:p>
    <w:p w14:paraId="4C3277AC" w14:textId="77777777" w:rsidR="008D5102" w:rsidRPr="00DD0D8C" w:rsidRDefault="008D5102" w:rsidP="008D5102">
      <w:pPr>
        <w:jc w:val="center"/>
        <w:rPr>
          <w:rFonts w:ascii="Montserrat Light" w:eastAsia="Soberana Sans,Arial" w:hAnsi="Montserrat Light"/>
          <w:b/>
          <w:sz w:val="40"/>
        </w:rPr>
      </w:pPr>
    </w:p>
    <w:p w14:paraId="4725EDD5" w14:textId="77777777" w:rsidR="008D5102" w:rsidRPr="00311AB4" w:rsidRDefault="008D5102" w:rsidP="008D5102">
      <w:pPr>
        <w:jc w:val="center"/>
        <w:rPr>
          <w:rFonts w:ascii="Montserrat" w:eastAsia="Soberana Sans,Arial" w:hAnsi="Montserrat"/>
          <w:b/>
          <w:sz w:val="40"/>
        </w:rPr>
      </w:pPr>
      <w:r w:rsidRPr="00311AB4">
        <w:rPr>
          <w:rFonts w:ascii="Montserrat" w:eastAsia="Soberana Sans,Arial" w:hAnsi="Montserrat"/>
          <w:b/>
          <w:sz w:val="40"/>
        </w:rPr>
        <w:t>CENTRO NACIONAL DE CONTROL</w:t>
      </w:r>
    </w:p>
    <w:p w14:paraId="1521D0E2" w14:textId="1515803F" w:rsidR="008D5102" w:rsidRPr="00311AB4" w:rsidRDefault="008D5102" w:rsidP="008D5102">
      <w:pPr>
        <w:jc w:val="center"/>
        <w:rPr>
          <w:rFonts w:ascii="Montserrat" w:eastAsia="Soberana Sans,Arial" w:hAnsi="Montserrat"/>
          <w:b/>
          <w:sz w:val="40"/>
        </w:rPr>
      </w:pPr>
      <w:r w:rsidRPr="00311AB4">
        <w:rPr>
          <w:rFonts w:ascii="Montserrat" w:eastAsia="Soberana Sans,Arial" w:hAnsi="Montserrat"/>
          <w:b/>
          <w:sz w:val="40"/>
        </w:rPr>
        <w:t xml:space="preserve"> DEL GAS NATURAL</w:t>
      </w:r>
    </w:p>
    <w:p w14:paraId="4D573309" w14:textId="77777777" w:rsidR="008D5102" w:rsidRPr="00DD0D8C" w:rsidRDefault="008D5102" w:rsidP="008D5102">
      <w:pPr>
        <w:jc w:val="left"/>
        <w:rPr>
          <w:rFonts w:ascii="Montserrat Light" w:eastAsia="Soberana Sans,Arial" w:hAnsi="Montserrat Light"/>
          <w:sz w:val="40"/>
        </w:rPr>
      </w:pPr>
    </w:p>
    <w:p w14:paraId="254DBE4E" w14:textId="77777777" w:rsidR="008D5102" w:rsidRPr="00DD0D8C" w:rsidRDefault="008D5102" w:rsidP="008D5102">
      <w:pPr>
        <w:jc w:val="left"/>
        <w:rPr>
          <w:rFonts w:ascii="Montserrat Light" w:eastAsia="Soberana Sans,Arial" w:hAnsi="Montserrat Light"/>
          <w:sz w:val="40"/>
        </w:rPr>
      </w:pPr>
    </w:p>
    <w:p w14:paraId="328A8E9A" w14:textId="77777777" w:rsidR="008D5102" w:rsidRPr="00DD0D8C" w:rsidRDefault="008D5102" w:rsidP="008D5102">
      <w:pPr>
        <w:jc w:val="left"/>
        <w:rPr>
          <w:rFonts w:ascii="Montserrat Light" w:eastAsia="Soberana Sans,Arial" w:hAnsi="Montserrat Light"/>
          <w:sz w:val="40"/>
        </w:rPr>
      </w:pPr>
    </w:p>
    <w:p w14:paraId="088D82BD" w14:textId="77777777" w:rsidR="008D5102" w:rsidRPr="00DD0D8C" w:rsidRDefault="008D5102" w:rsidP="008D5102">
      <w:pPr>
        <w:jc w:val="left"/>
        <w:rPr>
          <w:rFonts w:ascii="Montserrat Light" w:eastAsia="Soberana Sans,Arial" w:hAnsi="Montserrat Light"/>
          <w:sz w:val="40"/>
        </w:rPr>
      </w:pPr>
    </w:p>
    <w:p w14:paraId="37DD4981" w14:textId="666AE19A" w:rsidR="008D5102" w:rsidRPr="00311AB4" w:rsidRDefault="008D5102" w:rsidP="008D5102">
      <w:pPr>
        <w:ind w:left="851" w:right="900"/>
        <w:jc w:val="center"/>
        <w:rPr>
          <w:rFonts w:ascii="Montserrat" w:eastAsia="Soberana Sans,Arial" w:hAnsi="Montserrat"/>
          <w:b/>
          <w:sz w:val="36"/>
        </w:rPr>
      </w:pPr>
      <w:r w:rsidRPr="00311AB4">
        <w:rPr>
          <w:rFonts w:ascii="Montserrat" w:eastAsia="Soberana Sans,Arial" w:hAnsi="Montserrat"/>
          <w:b/>
          <w:sz w:val="36"/>
        </w:rPr>
        <w:t>B</w:t>
      </w:r>
      <w:r w:rsidR="00F3187A" w:rsidRPr="00311AB4">
        <w:rPr>
          <w:rFonts w:ascii="Montserrat" w:eastAsia="Soberana Sans,Arial" w:hAnsi="Montserrat"/>
          <w:b/>
          <w:sz w:val="36"/>
        </w:rPr>
        <w:t>ASES DE LICITACIÓN</w:t>
      </w:r>
    </w:p>
    <w:p w14:paraId="6C6473AF" w14:textId="49156475" w:rsidR="008D5102" w:rsidRPr="00311AB4" w:rsidRDefault="00F3187A" w:rsidP="008D5102">
      <w:pPr>
        <w:ind w:left="851" w:right="900"/>
        <w:jc w:val="center"/>
        <w:rPr>
          <w:rFonts w:ascii="Montserrat" w:eastAsia="Soberana Sans,Arial" w:hAnsi="Montserrat"/>
          <w:b/>
          <w:sz w:val="36"/>
        </w:rPr>
      </w:pPr>
      <w:r w:rsidRPr="00311AB4">
        <w:rPr>
          <w:rFonts w:ascii="Montserrat" w:eastAsia="Soberana Sans,Arial" w:hAnsi="Montserrat"/>
          <w:b/>
          <w:sz w:val="36"/>
        </w:rPr>
        <w:t xml:space="preserve"> PARA LA ADJUDICACIÓN DEL CONTRATO PARA EL </w:t>
      </w:r>
      <w:r w:rsidR="00CB3884" w:rsidRPr="00311AB4">
        <w:rPr>
          <w:rFonts w:ascii="Montserrat" w:eastAsia="Soberana Sans,Arial" w:hAnsi="Montserrat"/>
          <w:b/>
          <w:sz w:val="36"/>
        </w:rPr>
        <w:t xml:space="preserve">SERVICIO DE RECEPCIÓN, ALMACENAMIENTO EN CAMPO ECONÓMICAMENTE </w:t>
      </w:r>
      <w:r w:rsidR="002B7263">
        <w:rPr>
          <w:rFonts w:ascii="Montserrat" w:eastAsia="Soberana Sans,Arial" w:hAnsi="Montserrat"/>
          <w:b/>
          <w:sz w:val="36"/>
        </w:rPr>
        <w:t>INV</w:t>
      </w:r>
      <w:r w:rsidR="00CB3884" w:rsidRPr="00311AB4">
        <w:rPr>
          <w:rFonts w:ascii="Montserrat" w:eastAsia="Soberana Sans,Arial" w:hAnsi="Montserrat"/>
          <w:b/>
          <w:sz w:val="36"/>
        </w:rPr>
        <w:t>IABLE PARA LA EXTRACCIÓN</w:t>
      </w:r>
      <w:r w:rsidR="002B7263" w:rsidRPr="002B7263">
        <w:rPr>
          <w:rFonts w:ascii="Montserrat" w:eastAsia="Soberana Sans,Arial" w:hAnsi="Montserrat"/>
          <w:b/>
          <w:sz w:val="36"/>
        </w:rPr>
        <w:t xml:space="preserve"> </w:t>
      </w:r>
      <w:r w:rsidR="002B7263" w:rsidRPr="00311AB4">
        <w:rPr>
          <w:rFonts w:ascii="Montserrat" w:eastAsia="Soberana Sans,Arial" w:hAnsi="Montserrat"/>
          <w:b/>
          <w:sz w:val="36"/>
        </w:rPr>
        <w:t>DE HIDROCARBUROS</w:t>
      </w:r>
      <w:r w:rsidR="00CB3884" w:rsidRPr="00311AB4">
        <w:rPr>
          <w:rFonts w:ascii="Montserrat" w:eastAsia="Soberana Sans,Arial" w:hAnsi="Montserrat"/>
          <w:b/>
          <w:sz w:val="36"/>
        </w:rPr>
        <w:t>, Y ENTREGA DE GAS NATURAL AL SISTRANGAS</w:t>
      </w:r>
      <w:r w:rsidR="00CB3884" w:rsidRPr="00311AB4" w:rsidDel="00BF352D">
        <w:rPr>
          <w:rFonts w:ascii="Montserrat" w:eastAsia="Soberana Sans,Arial" w:hAnsi="Montserrat"/>
          <w:b/>
          <w:sz w:val="36"/>
        </w:rPr>
        <w:t xml:space="preserve"> </w:t>
      </w:r>
    </w:p>
    <w:p w14:paraId="64B6FDA1" w14:textId="77777777" w:rsidR="008D5102" w:rsidRPr="00DD0D8C" w:rsidRDefault="008D5102" w:rsidP="008D5102">
      <w:pPr>
        <w:jc w:val="center"/>
        <w:rPr>
          <w:rFonts w:ascii="Montserrat Light" w:eastAsia="Soberana Sans,Arial" w:hAnsi="Montserrat Light"/>
          <w:sz w:val="36"/>
        </w:rPr>
      </w:pPr>
    </w:p>
    <w:p w14:paraId="5B2CE978" w14:textId="77777777" w:rsidR="008D5102" w:rsidRPr="00DD0D8C" w:rsidRDefault="008D5102" w:rsidP="008D5102">
      <w:pPr>
        <w:jc w:val="center"/>
        <w:rPr>
          <w:rFonts w:ascii="Montserrat Light" w:eastAsia="Soberana Sans,Arial" w:hAnsi="Montserrat Light"/>
          <w:sz w:val="36"/>
        </w:rPr>
      </w:pPr>
    </w:p>
    <w:p w14:paraId="65059495" w14:textId="569FC613" w:rsidR="00E26E51" w:rsidRPr="00311AB4" w:rsidRDefault="008D5102" w:rsidP="008D5102">
      <w:pPr>
        <w:jc w:val="center"/>
        <w:rPr>
          <w:rFonts w:ascii="Montserrat" w:eastAsia="Soberana Sans,Arial" w:hAnsi="Montserrat"/>
          <w:sz w:val="36"/>
        </w:rPr>
      </w:pPr>
      <w:r w:rsidRPr="00311AB4">
        <w:rPr>
          <w:rFonts w:ascii="Montserrat" w:eastAsia="Soberana Sans,Arial" w:hAnsi="Montserrat"/>
          <w:sz w:val="36"/>
        </w:rPr>
        <w:t>Licitación</w:t>
      </w:r>
      <w:r w:rsidR="00200F9B" w:rsidRPr="00311AB4">
        <w:rPr>
          <w:rFonts w:ascii="Montserrat" w:eastAsia="Soberana Sans,Arial" w:hAnsi="Montserrat"/>
          <w:sz w:val="36"/>
        </w:rPr>
        <w:t xml:space="preserve"> Pública Internacional Presencial</w:t>
      </w:r>
    </w:p>
    <w:p w14:paraId="2221F8DD" w14:textId="417708EA" w:rsidR="008D5102" w:rsidRPr="00DD0D8C" w:rsidRDefault="008D5102" w:rsidP="008D5102">
      <w:pPr>
        <w:jc w:val="center"/>
        <w:rPr>
          <w:rFonts w:ascii="Montserrat Light" w:eastAsia="Soberana Sans,Arial" w:hAnsi="Montserrat Light"/>
          <w:b/>
        </w:rPr>
      </w:pPr>
      <w:r w:rsidRPr="00311AB4">
        <w:rPr>
          <w:rFonts w:ascii="Montserrat" w:eastAsia="Soberana Sans,Arial" w:hAnsi="Montserrat"/>
          <w:sz w:val="36"/>
        </w:rPr>
        <w:t>CENAGAS-ALM-001-20</w:t>
      </w:r>
      <w:r w:rsidR="004063A2">
        <w:rPr>
          <w:rFonts w:ascii="Montserrat" w:eastAsia="Soberana Sans,Arial" w:hAnsi="Montserrat"/>
          <w:sz w:val="36"/>
        </w:rPr>
        <w:t>2</w:t>
      </w:r>
      <w:r w:rsidR="00A57462">
        <w:rPr>
          <w:rFonts w:ascii="Montserrat" w:eastAsia="Soberana Sans,Arial" w:hAnsi="Montserrat"/>
          <w:sz w:val="36"/>
        </w:rPr>
        <w:t>4</w:t>
      </w:r>
      <w:r w:rsidRPr="00DD0D8C">
        <w:rPr>
          <w:rFonts w:ascii="Montserrat Light" w:eastAsia="Soberana Sans,Arial" w:hAnsi="Montserrat Light"/>
          <w:b/>
        </w:rPr>
        <w:br w:type="page"/>
      </w:r>
    </w:p>
    <w:sdt>
      <w:sdtPr>
        <w:rPr>
          <w:rFonts w:ascii="Montserrat Light" w:eastAsia="Times New Roman" w:hAnsi="Montserrat Light" w:cs="Times New Roman"/>
          <w:color w:val="auto"/>
          <w:sz w:val="22"/>
          <w:szCs w:val="24"/>
          <w:lang w:val="es-ES" w:eastAsia="es-ES"/>
        </w:rPr>
        <w:id w:val="-145201652"/>
        <w:docPartObj>
          <w:docPartGallery w:val="Table of Contents"/>
          <w:docPartUnique/>
        </w:docPartObj>
      </w:sdtPr>
      <w:sdtEndPr>
        <w:rPr>
          <w:sz w:val="20"/>
          <w:szCs w:val="20"/>
        </w:rPr>
      </w:sdtEndPr>
      <w:sdtContent>
        <w:p w14:paraId="0C54FCDF" w14:textId="77777777" w:rsidR="008D5102" w:rsidRPr="00A46FF4" w:rsidRDefault="008D5102" w:rsidP="00F3187A">
          <w:pPr>
            <w:pStyle w:val="TtuloTDC"/>
            <w:jc w:val="center"/>
            <w:rPr>
              <w:rFonts w:ascii="Montserrat Light" w:hAnsi="Montserrat Light"/>
              <w:b/>
              <w:bCs/>
            </w:rPr>
          </w:pPr>
          <w:r w:rsidRPr="00A46FF4">
            <w:rPr>
              <w:rFonts w:ascii="Montserrat" w:hAnsi="Montserrat"/>
              <w:b/>
              <w:bCs/>
            </w:rPr>
            <w:t>Contenido</w:t>
          </w:r>
        </w:p>
        <w:p w14:paraId="706D88DB" w14:textId="3964E377" w:rsidR="00A46FF4" w:rsidRPr="00777B09" w:rsidRDefault="008D5102">
          <w:pPr>
            <w:pStyle w:val="TDC1"/>
            <w:rPr>
              <w:rFonts w:ascii="Montserrat Light" w:eastAsiaTheme="minorEastAsia" w:hAnsi="Montserrat Light" w:cstheme="minorBidi"/>
              <w:noProof/>
              <w:kern w:val="2"/>
              <w:sz w:val="20"/>
              <w:szCs w:val="20"/>
              <w:lang w:val="es-MX" w:eastAsia="es-MX"/>
              <w14:ligatures w14:val="standardContextual"/>
            </w:rPr>
          </w:pPr>
          <w:r w:rsidRPr="00777B09">
            <w:rPr>
              <w:rFonts w:ascii="Montserrat Light" w:hAnsi="Montserrat Light"/>
              <w:sz w:val="20"/>
              <w:szCs w:val="20"/>
            </w:rPr>
            <w:fldChar w:fldCharType="begin"/>
          </w:r>
          <w:r w:rsidRPr="00777B09">
            <w:rPr>
              <w:rFonts w:ascii="Montserrat Light" w:hAnsi="Montserrat Light"/>
              <w:sz w:val="20"/>
              <w:szCs w:val="20"/>
            </w:rPr>
            <w:instrText xml:space="preserve"> TOC \o "1-3" \h \z \u </w:instrText>
          </w:r>
          <w:r w:rsidRPr="00777B09">
            <w:rPr>
              <w:rFonts w:ascii="Montserrat Light" w:hAnsi="Montserrat Light"/>
              <w:sz w:val="20"/>
              <w:szCs w:val="20"/>
            </w:rPr>
            <w:fldChar w:fldCharType="separate"/>
          </w:r>
          <w:hyperlink w:anchor="_Toc166594535" w:history="1">
            <w:r w:rsidR="00A46FF4" w:rsidRPr="00777B09">
              <w:rPr>
                <w:rStyle w:val="Hipervnculo"/>
                <w:rFonts w:ascii="Montserrat Light" w:hAnsi="Montserrat Light"/>
                <w:noProof/>
                <w:sz w:val="20"/>
                <w:szCs w:val="20"/>
              </w:rPr>
              <w:t>Sección I. Antecedentes.</w:t>
            </w:r>
            <w:r w:rsidR="00A46FF4" w:rsidRPr="00777B09">
              <w:rPr>
                <w:rFonts w:ascii="Montserrat Light" w:hAnsi="Montserrat Light"/>
                <w:noProof/>
                <w:webHidden/>
                <w:sz w:val="20"/>
                <w:szCs w:val="20"/>
              </w:rPr>
              <w:tab/>
            </w:r>
            <w:r w:rsidR="00A46FF4" w:rsidRPr="00777B09">
              <w:rPr>
                <w:rFonts w:ascii="Montserrat Light" w:hAnsi="Montserrat Light"/>
                <w:noProof/>
                <w:webHidden/>
                <w:sz w:val="20"/>
                <w:szCs w:val="20"/>
              </w:rPr>
              <w:fldChar w:fldCharType="begin"/>
            </w:r>
            <w:r w:rsidR="00A46FF4" w:rsidRPr="00777B09">
              <w:rPr>
                <w:rFonts w:ascii="Montserrat Light" w:hAnsi="Montserrat Light"/>
                <w:noProof/>
                <w:webHidden/>
                <w:sz w:val="20"/>
                <w:szCs w:val="20"/>
              </w:rPr>
              <w:instrText xml:space="preserve"> PAGEREF _Toc166594535 \h </w:instrText>
            </w:r>
            <w:r w:rsidR="00A46FF4" w:rsidRPr="00777B09">
              <w:rPr>
                <w:rFonts w:ascii="Montserrat Light" w:hAnsi="Montserrat Light"/>
                <w:noProof/>
                <w:webHidden/>
                <w:sz w:val="20"/>
                <w:szCs w:val="20"/>
              </w:rPr>
            </w:r>
            <w:r w:rsidR="00A46FF4" w:rsidRPr="00777B09">
              <w:rPr>
                <w:rFonts w:ascii="Montserrat Light" w:hAnsi="Montserrat Light"/>
                <w:noProof/>
                <w:webHidden/>
                <w:sz w:val="20"/>
                <w:szCs w:val="20"/>
              </w:rPr>
              <w:fldChar w:fldCharType="separate"/>
            </w:r>
            <w:r w:rsidR="0099260C">
              <w:rPr>
                <w:rFonts w:ascii="Montserrat Light" w:hAnsi="Montserrat Light"/>
                <w:noProof/>
                <w:webHidden/>
                <w:sz w:val="20"/>
                <w:szCs w:val="20"/>
              </w:rPr>
              <w:t>4</w:t>
            </w:r>
            <w:r w:rsidR="00A46FF4" w:rsidRPr="00777B09">
              <w:rPr>
                <w:rFonts w:ascii="Montserrat Light" w:hAnsi="Montserrat Light"/>
                <w:noProof/>
                <w:webHidden/>
                <w:sz w:val="20"/>
                <w:szCs w:val="20"/>
              </w:rPr>
              <w:fldChar w:fldCharType="end"/>
            </w:r>
          </w:hyperlink>
        </w:p>
        <w:p w14:paraId="352832F2" w14:textId="29BEE1AB" w:rsidR="00A46FF4" w:rsidRPr="00777B09" w:rsidRDefault="00A46FF4" w:rsidP="00777B09">
          <w:pPr>
            <w:pStyle w:val="TDC2"/>
            <w:rPr>
              <w:rFonts w:eastAsiaTheme="minorEastAsia" w:cstheme="minorBidi"/>
              <w:b w:val="0"/>
              <w:bCs w:val="0"/>
              <w:kern w:val="2"/>
              <w:lang w:val="es-MX" w:eastAsia="es-MX"/>
              <w14:ligatures w14:val="standardContextual"/>
            </w:rPr>
          </w:pPr>
          <w:hyperlink w:anchor="_Toc166594536" w:history="1">
            <w:r w:rsidRPr="00777B09">
              <w:rPr>
                <w:rStyle w:val="Hipervnculo"/>
                <w:b w:val="0"/>
                <w:bCs w:val="0"/>
              </w:rPr>
              <w:t>1.1.</w:t>
            </w:r>
            <w:r w:rsidRPr="00777B09">
              <w:rPr>
                <w:rFonts w:eastAsiaTheme="minorEastAsia" w:cstheme="minorBidi"/>
                <w:b w:val="0"/>
                <w:bCs w:val="0"/>
                <w:kern w:val="2"/>
                <w:lang w:val="es-MX" w:eastAsia="es-MX"/>
                <w14:ligatures w14:val="standardContextual"/>
              </w:rPr>
              <w:tab/>
            </w:r>
            <w:r w:rsidRPr="00777B09">
              <w:rPr>
                <w:rStyle w:val="Hipervnculo"/>
                <w:b w:val="0"/>
                <w:bCs w:val="0"/>
              </w:rPr>
              <w:t>Reforma constitucional en materia energética.</w:t>
            </w:r>
            <w:r w:rsidRPr="00777B09">
              <w:rPr>
                <w:b w:val="0"/>
                <w:bCs w:val="0"/>
                <w:webHidden/>
              </w:rPr>
              <w:tab/>
            </w:r>
            <w:r w:rsidRPr="00777B09">
              <w:rPr>
                <w:b w:val="0"/>
                <w:bCs w:val="0"/>
                <w:webHidden/>
              </w:rPr>
              <w:fldChar w:fldCharType="begin"/>
            </w:r>
            <w:r w:rsidRPr="00777B09">
              <w:rPr>
                <w:b w:val="0"/>
                <w:bCs w:val="0"/>
                <w:webHidden/>
              </w:rPr>
              <w:instrText xml:space="preserve"> PAGEREF _Toc166594536 \h </w:instrText>
            </w:r>
            <w:r w:rsidRPr="00777B09">
              <w:rPr>
                <w:b w:val="0"/>
                <w:bCs w:val="0"/>
                <w:webHidden/>
              </w:rPr>
            </w:r>
            <w:r w:rsidRPr="00777B09">
              <w:rPr>
                <w:b w:val="0"/>
                <w:bCs w:val="0"/>
                <w:webHidden/>
              </w:rPr>
              <w:fldChar w:fldCharType="separate"/>
            </w:r>
            <w:r w:rsidR="0099260C">
              <w:rPr>
                <w:b w:val="0"/>
                <w:bCs w:val="0"/>
                <w:webHidden/>
              </w:rPr>
              <w:t>4</w:t>
            </w:r>
            <w:r w:rsidRPr="00777B09">
              <w:rPr>
                <w:b w:val="0"/>
                <w:bCs w:val="0"/>
                <w:webHidden/>
              </w:rPr>
              <w:fldChar w:fldCharType="end"/>
            </w:r>
          </w:hyperlink>
        </w:p>
        <w:p w14:paraId="62372B47" w14:textId="3D06D09B" w:rsidR="00A46FF4" w:rsidRPr="00777B09" w:rsidRDefault="00A46FF4" w:rsidP="00777B09">
          <w:pPr>
            <w:pStyle w:val="TDC2"/>
            <w:rPr>
              <w:rFonts w:eastAsiaTheme="minorEastAsia" w:cstheme="minorBidi"/>
              <w:b w:val="0"/>
              <w:bCs w:val="0"/>
              <w:kern w:val="2"/>
              <w:lang w:val="es-MX" w:eastAsia="es-MX"/>
              <w14:ligatures w14:val="standardContextual"/>
            </w:rPr>
          </w:pPr>
          <w:hyperlink w:anchor="_Toc166594537" w:history="1">
            <w:r w:rsidRPr="00777B09">
              <w:rPr>
                <w:rStyle w:val="Hipervnculo"/>
                <w:b w:val="0"/>
                <w:bCs w:val="0"/>
              </w:rPr>
              <w:t>1.2.</w:t>
            </w:r>
            <w:r w:rsidRPr="00777B09">
              <w:rPr>
                <w:rFonts w:eastAsiaTheme="minorEastAsia" w:cstheme="minorBidi"/>
                <w:b w:val="0"/>
                <w:bCs w:val="0"/>
                <w:kern w:val="2"/>
                <w:lang w:val="es-MX" w:eastAsia="es-MX"/>
                <w14:ligatures w14:val="standardContextual"/>
              </w:rPr>
              <w:tab/>
            </w:r>
            <w:r w:rsidRPr="00777B09">
              <w:rPr>
                <w:rStyle w:val="Hipervnculo"/>
                <w:b w:val="0"/>
                <w:bCs w:val="0"/>
              </w:rPr>
              <w:t>Política Pública en materia de Almacenamiento de Gas Natural.</w:t>
            </w:r>
            <w:r w:rsidRPr="00777B09">
              <w:rPr>
                <w:b w:val="0"/>
                <w:bCs w:val="0"/>
                <w:webHidden/>
              </w:rPr>
              <w:tab/>
            </w:r>
            <w:r w:rsidRPr="00777B09">
              <w:rPr>
                <w:b w:val="0"/>
                <w:bCs w:val="0"/>
                <w:webHidden/>
              </w:rPr>
              <w:fldChar w:fldCharType="begin"/>
            </w:r>
            <w:r w:rsidRPr="00777B09">
              <w:rPr>
                <w:b w:val="0"/>
                <w:bCs w:val="0"/>
                <w:webHidden/>
              </w:rPr>
              <w:instrText xml:space="preserve"> PAGEREF _Toc166594537 \h </w:instrText>
            </w:r>
            <w:r w:rsidRPr="00777B09">
              <w:rPr>
                <w:b w:val="0"/>
                <w:bCs w:val="0"/>
                <w:webHidden/>
              </w:rPr>
            </w:r>
            <w:r w:rsidRPr="00777B09">
              <w:rPr>
                <w:b w:val="0"/>
                <w:bCs w:val="0"/>
                <w:webHidden/>
              </w:rPr>
              <w:fldChar w:fldCharType="separate"/>
            </w:r>
            <w:r w:rsidR="0099260C">
              <w:rPr>
                <w:b w:val="0"/>
                <w:bCs w:val="0"/>
                <w:webHidden/>
              </w:rPr>
              <w:t>4</w:t>
            </w:r>
            <w:r w:rsidRPr="00777B09">
              <w:rPr>
                <w:b w:val="0"/>
                <w:bCs w:val="0"/>
                <w:webHidden/>
              </w:rPr>
              <w:fldChar w:fldCharType="end"/>
            </w:r>
          </w:hyperlink>
        </w:p>
        <w:p w14:paraId="798439ED" w14:textId="715A56A4" w:rsidR="00A46FF4" w:rsidRPr="00777B09" w:rsidRDefault="00A46FF4" w:rsidP="00777B09">
          <w:pPr>
            <w:pStyle w:val="TDC2"/>
            <w:rPr>
              <w:rFonts w:eastAsiaTheme="minorEastAsia" w:cstheme="minorBidi"/>
              <w:b w:val="0"/>
              <w:bCs w:val="0"/>
              <w:kern w:val="2"/>
              <w:lang w:val="es-MX" w:eastAsia="es-MX"/>
              <w14:ligatures w14:val="standardContextual"/>
            </w:rPr>
          </w:pPr>
          <w:hyperlink w:anchor="_Toc166594538" w:history="1">
            <w:r w:rsidRPr="00777B09">
              <w:rPr>
                <w:rStyle w:val="Hipervnculo"/>
                <w:b w:val="0"/>
                <w:bCs w:val="0"/>
              </w:rPr>
              <w:t>1.3.</w:t>
            </w:r>
            <w:r w:rsidRPr="00777B09">
              <w:rPr>
                <w:rFonts w:eastAsiaTheme="minorEastAsia" w:cstheme="minorBidi"/>
                <w:b w:val="0"/>
                <w:bCs w:val="0"/>
                <w:kern w:val="2"/>
                <w:lang w:val="es-MX" w:eastAsia="es-MX"/>
                <w14:ligatures w14:val="standardContextual"/>
              </w:rPr>
              <w:tab/>
            </w:r>
            <w:r w:rsidRPr="00777B09">
              <w:rPr>
                <w:rStyle w:val="Hipervnculo"/>
                <w:b w:val="0"/>
                <w:bCs w:val="0"/>
              </w:rPr>
              <w:t>Fundamento legal.</w:t>
            </w:r>
            <w:r w:rsidRPr="00777B09">
              <w:rPr>
                <w:b w:val="0"/>
                <w:bCs w:val="0"/>
                <w:webHidden/>
              </w:rPr>
              <w:tab/>
            </w:r>
            <w:r w:rsidRPr="00777B09">
              <w:rPr>
                <w:b w:val="0"/>
                <w:bCs w:val="0"/>
                <w:webHidden/>
              </w:rPr>
              <w:fldChar w:fldCharType="begin"/>
            </w:r>
            <w:r w:rsidRPr="00777B09">
              <w:rPr>
                <w:b w:val="0"/>
                <w:bCs w:val="0"/>
                <w:webHidden/>
              </w:rPr>
              <w:instrText xml:space="preserve"> PAGEREF _Toc166594538 \h </w:instrText>
            </w:r>
            <w:r w:rsidRPr="00777B09">
              <w:rPr>
                <w:b w:val="0"/>
                <w:bCs w:val="0"/>
                <w:webHidden/>
              </w:rPr>
            </w:r>
            <w:r w:rsidRPr="00777B09">
              <w:rPr>
                <w:b w:val="0"/>
                <w:bCs w:val="0"/>
                <w:webHidden/>
              </w:rPr>
              <w:fldChar w:fldCharType="separate"/>
            </w:r>
            <w:r w:rsidR="0099260C">
              <w:rPr>
                <w:b w:val="0"/>
                <w:bCs w:val="0"/>
                <w:webHidden/>
              </w:rPr>
              <w:t>6</w:t>
            </w:r>
            <w:r w:rsidRPr="00777B09">
              <w:rPr>
                <w:b w:val="0"/>
                <w:bCs w:val="0"/>
                <w:webHidden/>
              </w:rPr>
              <w:fldChar w:fldCharType="end"/>
            </w:r>
          </w:hyperlink>
        </w:p>
        <w:p w14:paraId="60AF31F5" w14:textId="66599F79" w:rsidR="00A46FF4" w:rsidRPr="00777B09" w:rsidRDefault="00A46FF4" w:rsidP="00777B09">
          <w:pPr>
            <w:pStyle w:val="TDC2"/>
            <w:rPr>
              <w:rFonts w:eastAsiaTheme="minorEastAsia" w:cstheme="minorBidi"/>
              <w:b w:val="0"/>
              <w:bCs w:val="0"/>
              <w:kern w:val="2"/>
              <w:lang w:val="es-MX" w:eastAsia="es-MX"/>
              <w14:ligatures w14:val="standardContextual"/>
            </w:rPr>
          </w:pPr>
          <w:hyperlink w:anchor="_Toc166594539" w:history="1">
            <w:r w:rsidRPr="00777B09">
              <w:rPr>
                <w:rStyle w:val="Hipervnculo"/>
                <w:b w:val="0"/>
                <w:bCs w:val="0"/>
              </w:rPr>
              <w:t>1.4.</w:t>
            </w:r>
            <w:r w:rsidRPr="00777B09">
              <w:rPr>
                <w:rFonts w:eastAsiaTheme="minorEastAsia" w:cstheme="minorBidi"/>
                <w:b w:val="0"/>
                <w:bCs w:val="0"/>
                <w:kern w:val="2"/>
                <w:lang w:val="es-MX" w:eastAsia="es-MX"/>
                <w14:ligatures w14:val="standardContextual"/>
              </w:rPr>
              <w:tab/>
            </w:r>
            <w:r w:rsidRPr="00777B09">
              <w:rPr>
                <w:rStyle w:val="Hipervnculo"/>
                <w:b w:val="0"/>
                <w:bCs w:val="0"/>
              </w:rPr>
              <w:t>Proceso de nominación y selección del campo.</w:t>
            </w:r>
            <w:r w:rsidRPr="00777B09">
              <w:rPr>
                <w:b w:val="0"/>
                <w:bCs w:val="0"/>
                <w:webHidden/>
              </w:rPr>
              <w:tab/>
            </w:r>
            <w:r w:rsidRPr="00777B09">
              <w:rPr>
                <w:b w:val="0"/>
                <w:bCs w:val="0"/>
                <w:webHidden/>
              </w:rPr>
              <w:fldChar w:fldCharType="begin"/>
            </w:r>
            <w:r w:rsidRPr="00777B09">
              <w:rPr>
                <w:b w:val="0"/>
                <w:bCs w:val="0"/>
                <w:webHidden/>
              </w:rPr>
              <w:instrText xml:space="preserve"> PAGEREF _Toc166594539 \h </w:instrText>
            </w:r>
            <w:r w:rsidRPr="00777B09">
              <w:rPr>
                <w:b w:val="0"/>
                <w:bCs w:val="0"/>
                <w:webHidden/>
              </w:rPr>
            </w:r>
            <w:r w:rsidRPr="00777B09">
              <w:rPr>
                <w:b w:val="0"/>
                <w:bCs w:val="0"/>
                <w:webHidden/>
              </w:rPr>
              <w:fldChar w:fldCharType="separate"/>
            </w:r>
            <w:r w:rsidR="0099260C">
              <w:rPr>
                <w:b w:val="0"/>
                <w:bCs w:val="0"/>
                <w:webHidden/>
              </w:rPr>
              <w:t>7</w:t>
            </w:r>
            <w:r w:rsidRPr="00777B09">
              <w:rPr>
                <w:b w:val="0"/>
                <w:bCs w:val="0"/>
                <w:webHidden/>
              </w:rPr>
              <w:fldChar w:fldCharType="end"/>
            </w:r>
          </w:hyperlink>
        </w:p>
        <w:p w14:paraId="3C1C5D65" w14:textId="3AC7D7BC" w:rsidR="00A46FF4" w:rsidRPr="00777B09" w:rsidRDefault="00A46FF4" w:rsidP="00777B09">
          <w:pPr>
            <w:pStyle w:val="TDC2"/>
            <w:rPr>
              <w:rFonts w:eastAsiaTheme="minorEastAsia" w:cstheme="minorBidi"/>
              <w:b w:val="0"/>
              <w:bCs w:val="0"/>
              <w:kern w:val="2"/>
              <w:lang w:val="es-MX" w:eastAsia="es-MX"/>
              <w14:ligatures w14:val="standardContextual"/>
            </w:rPr>
          </w:pPr>
          <w:hyperlink w:anchor="_Toc166594540" w:history="1">
            <w:r w:rsidRPr="00777B09">
              <w:rPr>
                <w:rStyle w:val="Hipervnculo"/>
                <w:b w:val="0"/>
                <w:bCs w:val="0"/>
              </w:rPr>
              <w:t>1.5.</w:t>
            </w:r>
            <w:r w:rsidRPr="00777B09">
              <w:rPr>
                <w:rFonts w:eastAsiaTheme="minorEastAsia" w:cstheme="minorBidi"/>
                <w:b w:val="0"/>
                <w:bCs w:val="0"/>
                <w:kern w:val="2"/>
                <w:lang w:val="es-MX" w:eastAsia="es-MX"/>
                <w14:ligatures w14:val="standardContextual"/>
              </w:rPr>
              <w:tab/>
            </w:r>
            <w:r w:rsidRPr="00777B09">
              <w:rPr>
                <w:rStyle w:val="Hipervnculo"/>
                <w:b w:val="0"/>
                <w:bCs w:val="0"/>
              </w:rPr>
              <w:t>Aprobación de las Bases de Licitación.</w:t>
            </w:r>
            <w:r w:rsidRPr="00777B09">
              <w:rPr>
                <w:b w:val="0"/>
                <w:bCs w:val="0"/>
                <w:webHidden/>
              </w:rPr>
              <w:tab/>
            </w:r>
            <w:r w:rsidRPr="00777B09">
              <w:rPr>
                <w:b w:val="0"/>
                <w:bCs w:val="0"/>
                <w:webHidden/>
              </w:rPr>
              <w:fldChar w:fldCharType="begin"/>
            </w:r>
            <w:r w:rsidRPr="00777B09">
              <w:rPr>
                <w:b w:val="0"/>
                <w:bCs w:val="0"/>
                <w:webHidden/>
              </w:rPr>
              <w:instrText xml:space="preserve"> PAGEREF _Toc166594540 \h </w:instrText>
            </w:r>
            <w:r w:rsidRPr="00777B09">
              <w:rPr>
                <w:b w:val="0"/>
                <w:bCs w:val="0"/>
                <w:webHidden/>
              </w:rPr>
            </w:r>
            <w:r w:rsidRPr="00777B09">
              <w:rPr>
                <w:b w:val="0"/>
                <w:bCs w:val="0"/>
                <w:webHidden/>
              </w:rPr>
              <w:fldChar w:fldCharType="separate"/>
            </w:r>
            <w:r w:rsidR="0099260C">
              <w:rPr>
                <w:b w:val="0"/>
                <w:bCs w:val="0"/>
                <w:webHidden/>
              </w:rPr>
              <w:t>8</w:t>
            </w:r>
            <w:r w:rsidRPr="00777B09">
              <w:rPr>
                <w:b w:val="0"/>
                <w:bCs w:val="0"/>
                <w:webHidden/>
              </w:rPr>
              <w:fldChar w:fldCharType="end"/>
            </w:r>
          </w:hyperlink>
        </w:p>
        <w:p w14:paraId="2737B9EB" w14:textId="2624940F" w:rsidR="00A46FF4" w:rsidRPr="00777B09" w:rsidRDefault="00A46FF4" w:rsidP="00777B09">
          <w:pPr>
            <w:pStyle w:val="TDC2"/>
            <w:rPr>
              <w:rFonts w:eastAsiaTheme="minorEastAsia" w:cstheme="minorBidi"/>
              <w:b w:val="0"/>
              <w:bCs w:val="0"/>
              <w:kern w:val="2"/>
              <w:lang w:val="es-MX" w:eastAsia="es-MX"/>
              <w14:ligatures w14:val="standardContextual"/>
            </w:rPr>
          </w:pPr>
          <w:hyperlink w:anchor="_Toc166594541" w:history="1">
            <w:r w:rsidRPr="00777B09">
              <w:rPr>
                <w:rStyle w:val="Hipervnculo"/>
                <w:b w:val="0"/>
                <w:bCs w:val="0"/>
              </w:rPr>
              <w:t>1.6.</w:t>
            </w:r>
            <w:r w:rsidRPr="00777B09">
              <w:rPr>
                <w:rFonts w:eastAsiaTheme="minorEastAsia" w:cstheme="minorBidi"/>
                <w:b w:val="0"/>
                <w:bCs w:val="0"/>
                <w:kern w:val="2"/>
                <w:lang w:val="es-MX" w:eastAsia="es-MX"/>
                <w14:ligatures w14:val="standardContextual"/>
              </w:rPr>
              <w:tab/>
            </w:r>
            <w:r w:rsidRPr="00777B09">
              <w:rPr>
                <w:rStyle w:val="Hipervnculo"/>
                <w:b w:val="0"/>
                <w:bCs w:val="0"/>
              </w:rPr>
              <w:t>Publicación de la Convocatoria.</w:t>
            </w:r>
            <w:r w:rsidRPr="00777B09">
              <w:rPr>
                <w:b w:val="0"/>
                <w:bCs w:val="0"/>
                <w:webHidden/>
              </w:rPr>
              <w:tab/>
            </w:r>
            <w:r w:rsidRPr="00777B09">
              <w:rPr>
                <w:b w:val="0"/>
                <w:bCs w:val="0"/>
                <w:webHidden/>
              </w:rPr>
              <w:fldChar w:fldCharType="begin"/>
            </w:r>
            <w:r w:rsidRPr="00777B09">
              <w:rPr>
                <w:b w:val="0"/>
                <w:bCs w:val="0"/>
                <w:webHidden/>
              </w:rPr>
              <w:instrText xml:space="preserve"> PAGEREF _Toc166594541 \h </w:instrText>
            </w:r>
            <w:r w:rsidRPr="00777B09">
              <w:rPr>
                <w:b w:val="0"/>
                <w:bCs w:val="0"/>
                <w:webHidden/>
              </w:rPr>
            </w:r>
            <w:r w:rsidRPr="00777B09">
              <w:rPr>
                <w:b w:val="0"/>
                <w:bCs w:val="0"/>
                <w:webHidden/>
              </w:rPr>
              <w:fldChar w:fldCharType="separate"/>
            </w:r>
            <w:r w:rsidR="0099260C">
              <w:rPr>
                <w:b w:val="0"/>
                <w:bCs w:val="0"/>
                <w:webHidden/>
              </w:rPr>
              <w:t>8</w:t>
            </w:r>
            <w:r w:rsidRPr="00777B09">
              <w:rPr>
                <w:b w:val="0"/>
                <w:bCs w:val="0"/>
                <w:webHidden/>
              </w:rPr>
              <w:fldChar w:fldCharType="end"/>
            </w:r>
          </w:hyperlink>
        </w:p>
        <w:p w14:paraId="1FE43820" w14:textId="08248CA9" w:rsidR="00A46FF4" w:rsidRPr="00777B09" w:rsidRDefault="00A46FF4">
          <w:pPr>
            <w:pStyle w:val="TDC1"/>
            <w:rPr>
              <w:rFonts w:ascii="Montserrat Light" w:eastAsiaTheme="minorEastAsia" w:hAnsi="Montserrat Light" w:cstheme="minorBidi"/>
              <w:noProof/>
              <w:kern w:val="2"/>
              <w:sz w:val="20"/>
              <w:szCs w:val="20"/>
              <w:lang w:val="es-MX" w:eastAsia="es-MX"/>
              <w14:ligatures w14:val="standardContextual"/>
            </w:rPr>
          </w:pPr>
          <w:hyperlink w:anchor="_Toc166594542" w:history="1">
            <w:r w:rsidRPr="00777B09">
              <w:rPr>
                <w:rStyle w:val="Hipervnculo"/>
                <w:rFonts w:ascii="Montserrat Light" w:hAnsi="Montserrat Light"/>
                <w:noProof/>
                <w:sz w:val="20"/>
                <w:szCs w:val="20"/>
              </w:rPr>
              <w:t>Sección II. Disposiciones Generales de la Licitación.</w:t>
            </w:r>
            <w:r w:rsidRPr="00777B09">
              <w:rPr>
                <w:rFonts w:ascii="Montserrat Light" w:hAnsi="Montserrat Light"/>
                <w:noProof/>
                <w:webHidden/>
                <w:sz w:val="20"/>
                <w:szCs w:val="20"/>
              </w:rPr>
              <w:tab/>
            </w:r>
            <w:r w:rsidRPr="00777B09">
              <w:rPr>
                <w:rFonts w:ascii="Montserrat Light" w:hAnsi="Montserrat Light"/>
                <w:noProof/>
                <w:webHidden/>
                <w:sz w:val="20"/>
                <w:szCs w:val="20"/>
              </w:rPr>
              <w:fldChar w:fldCharType="begin"/>
            </w:r>
            <w:r w:rsidRPr="00777B09">
              <w:rPr>
                <w:rFonts w:ascii="Montserrat Light" w:hAnsi="Montserrat Light"/>
                <w:noProof/>
                <w:webHidden/>
                <w:sz w:val="20"/>
                <w:szCs w:val="20"/>
              </w:rPr>
              <w:instrText xml:space="preserve"> PAGEREF _Toc166594542 \h </w:instrText>
            </w:r>
            <w:r w:rsidRPr="00777B09">
              <w:rPr>
                <w:rFonts w:ascii="Montserrat Light" w:hAnsi="Montserrat Light"/>
                <w:noProof/>
                <w:webHidden/>
                <w:sz w:val="20"/>
                <w:szCs w:val="20"/>
              </w:rPr>
            </w:r>
            <w:r w:rsidRPr="00777B09">
              <w:rPr>
                <w:rFonts w:ascii="Montserrat Light" w:hAnsi="Montserrat Light"/>
                <w:noProof/>
                <w:webHidden/>
                <w:sz w:val="20"/>
                <w:szCs w:val="20"/>
              </w:rPr>
              <w:fldChar w:fldCharType="separate"/>
            </w:r>
            <w:r w:rsidR="0099260C">
              <w:rPr>
                <w:rFonts w:ascii="Montserrat Light" w:hAnsi="Montserrat Light"/>
                <w:noProof/>
                <w:webHidden/>
                <w:sz w:val="20"/>
                <w:szCs w:val="20"/>
              </w:rPr>
              <w:t>9</w:t>
            </w:r>
            <w:r w:rsidRPr="00777B09">
              <w:rPr>
                <w:rFonts w:ascii="Montserrat Light" w:hAnsi="Montserrat Light"/>
                <w:noProof/>
                <w:webHidden/>
                <w:sz w:val="20"/>
                <w:szCs w:val="20"/>
              </w:rPr>
              <w:fldChar w:fldCharType="end"/>
            </w:r>
          </w:hyperlink>
        </w:p>
        <w:p w14:paraId="1149EF9B" w14:textId="71663161" w:rsidR="00A46FF4" w:rsidRPr="00777B09" w:rsidRDefault="00A46FF4" w:rsidP="00777B09">
          <w:pPr>
            <w:pStyle w:val="TDC2"/>
            <w:rPr>
              <w:rFonts w:eastAsiaTheme="minorEastAsia" w:cstheme="minorBidi"/>
              <w:b w:val="0"/>
              <w:bCs w:val="0"/>
              <w:kern w:val="2"/>
              <w:lang w:val="es-MX" w:eastAsia="es-MX"/>
              <w14:ligatures w14:val="standardContextual"/>
            </w:rPr>
          </w:pPr>
          <w:hyperlink w:anchor="_Toc166594544" w:history="1">
            <w:r w:rsidRPr="00777B09">
              <w:rPr>
                <w:rStyle w:val="Hipervnculo"/>
                <w:b w:val="0"/>
                <w:bCs w:val="0"/>
              </w:rPr>
              <w:t>2.1.</w:t>
            </w:r>
            <w:r w:rsidRPr="00777B09">
              <w:rPr>
                <w:rFonts w:eastAsiaTheme="minorEastAsia" w:cstheme="minorBidi"/>
                <w:b w:val="0"/>
                <w:bCs w:val="0"/>
                <w:kern w:val="2"/>
                <w:lang w:val="es-MX" w:eastAsia="es-MX"/>
                <w14:ligatures w14:val="standardContextual"/>
              </w:rPr>
              <w:tab/>
            </w:r>
            <w:r w:rsidRPr="00777B09">
              <w:rPr>
                <w:rStyle w:val="Hipervnculo"/>
                <w:b w:val="0"/>
                <w:bCs w:val="0"/>
              </w:rPr>
              <w:t>Objeto y procedimiento de la Licitación.</w:t>
            </w:r>
            <w:r w:rsidRPr="00777B09">
              <w:rPr>
                <w:b w:val="0"/>
                <w:bCs w:val="0"/>
                <w:webHidden/>
              </w:rPr>
              <w:tab/>
            </w:r>
            <w:r w:rsidRPr="00777B09">
              <w:rPr>
                <w:b w:val="0"/>
                <w:bCs w:val="0"/>
                <w:webHidden/>
              </w:rPr>
              <w:fldChar w:fldCharType="begin"/>
            </w:r>
            <w:r w:rsidRPr="00777B09">
              <w:rPr>
                <w:b w:val="0"/>
                <w:bCs w:val="0"/>
                <w:webHidden/>
              </w:rPr>
              <w:instrText xml:space="preserve"> PAGEREF _Toc166594544 \h </w:instrText>
            </w:r>
            <w:r w:rsidRPr="00777B09">
              <w:rPr>
                <w:b w:val="0"/>
                <w:bCs w:val="0"/>
                <w:webHidden/>
              </w:rPr>
            </w:r>
            <w:r w:rsidRPr="00777B09">
              <w:rPr>
                <w:b w:val="0"/>
                <w:bCs w:val="0"/>
                <w:webHidden/>
              </w:rPr>
              <w:fldChar w:fldCharType="separate"/>
            </w:r>
            <w:r w:rsidR="0099260C">
              <w:rPr>
                <w:b w:val="0"/>
                <w:bCs w:val="0"/>
                <w:webHidden/>
              </w:rPr>
              <w:t>9</w:t>
            </w:r>
            <w:r w:rsidRPr="00777B09">
              <w:rPr>
                <w:b w:val="0"/>
                <w:bCs w:val="0"/>
                <w:webHidden/>
              </w:rPr>
              <w:fldChar w:fldCharType="end"/>
            </w:r>
          </w:hyperlink>
        </w:p>
        <w:p w14:paraId="5C79C7D4" w14:textId="127C9A38" w:rsidR="00A46FF4" w:rsidRPr="00777B09" w:rsidRDefault="00A46FF4" w:rsidP="00777B09">
          <w:pPr>
            <w:pStyle w:val="TDC2"/>
            <w:rPr>
              <w:rFonts w:eastAsiaTheme="minorEastAsia" w:cstheme="minorBidi"/>
              <w:b w:val="0"/>
              <w:bCs w:val="0"/>
              <w:kern w:val="2"/>
              <w:lang w:val="es-MX" w:eastAsia="es-MX"/>
              <w14:ligatures w14:val="standardContextual"/>
            </w:rPr>
          </w:pPr>
          <w:hyperlink w:anchor="_Toc166594545" w:history="1">
            <w:r w:rsidRPr="00777B09">
              <w:rPr>
                <w:rStyle w:val="Hipervnculo"/>
                <w:b w:val="0"/>
                <w:bCs w:val="0"/>
              </w:rPr>
              <w:t>2.2.</w:t>
            </w:r>
            <w:r w:rsidRPr="00777B09">
              <w:rPr>
                <w:rFonts w:eastAsiaTheme="minorEastAsia" w:cstheme="minorBidi"/>
                <w:b w:val="0"/>
                <w:bCs w:val="0"/>
                <w:kern w:val="2"/>
                <w:lang w:val="es-MX" w:eastAsia="es-MX"/>
                <w14:ligatures w14:val="standardContextual"/>
              </w:rPr>
              <w:tab/>
            </w:r>
            <w:r w:rsidRPr="00777B09">
              <w:rPr>
                <w:rStyle w:val="Hipervnculo"/>
                <w:b w:val="0"/>
                <w:bCs w:val="0"/>
              </w:rPr>
              <w:t>Etapas de la Licitación.</w:t>
            </w:r>
            <w:r w:rsidRPr="00777B09">
              <w:rPr>
                <w:b w:val="0"/>
                <w:bCs w:val="0"/>
                <w:webHidden/>
              </w:rPr>
              <w:tab/>
            </w:r>
            <w:r w:rsidRPr="00777B09">
              <w:rPr>
                <w:b w:val="0"/>
                <w:bCs w:val="0"/>
                <w:webHidden/>
              </w:rPr>
              <w:fldChar w:fldCharType="begin"/>
            </w:r>
            <w:r w:rsidRPr="00777B09">
              <w:rPr>
                <w:b w:val="0"/>
                <w:bCs w:val="0"/>
                <w:webHidden/>
              </w:rPr>
              <w:instrText xml:space="preserve"> PAGEREF _Toc166594545 \h </w:instrText>
            </w:r>
            <w:r w:rsidRPr="00777B09">
              <w:rPr>
                <w:b w:val="0"/>
                <w:bCs w:val="0"/>
                <w:webHidden/>
              </w:rPr>
            </w:r>
            <w:r w:rsidRPr="00777B09">
              <w:rPr>
                <w:b w:val="0"/>
                <w:bCs w:val="0"/>
                <w:webHidden/>
              </w:rPr>
              <w:fldChar w:fldCharType="separate"/>
            </w:r>
            <w:r w:rsidR="0099260C">
              <w:rPr>
                <w:b w:val="0"/>
                <w:bCs w:val="0"/>
                <w:webHidden/>
              </w:rPr>
              <w:t>9</w:t>
            </w:r>
            <w:r w:rsidRPr="00777B09">
              <w:rPr>
                <w:b w:val="0"/>
                <w:bCs w:val="0"/>
                <w:webHidden/>
              </w:rPr>
              <w:fldChar w:fldCharType="end"/>
            </w:r>
          </w:hyperlink>
        </w:p>
        <w:p w14:paraId="46F3E489" w14:textId="7A761294" w:rsidR="00A46FF4" w:rsidRPr="00777B09" w:rsidRDefault="00A46FF4" w:rsidP="00777B09">
          <w:pPr>
            <w:pStyle w:val="TDC2"/>
            <w:rPr>
              <w:rFonts w:eastAsiaTheme="minorEastAsia" w:cstheme="minorBidi"/>
              <w:b w:val="0"/>
              <w:bCs w:val="0"/>
              <w:kern w:val="2"/>
              <w:lang w:val="es-MX" w:eastAsia="es-MX"/>
              <w14:ligatures w14:val="standardContextual"/>
            </w:rPr>
          </w:pPr>
          <w:hyperlink w:anchor="_Toc166594546" w:history="1">
            <w:r w:rsidRPr="00777B09">
              <w:rPr>
                <w:rStyle w:val="Hipervnculo"/>
                <w:b w:val="0"/>
                <w:bCs w:val="0"/>
              </w:rPr>
              <w:t>2.3.</w:t>
            </w:r>
            <w:r w:rsidRPr="00777B09">
              <w:rPr>
                <w:rFonts w:eastAsiaTheme="minorEastAsia" w:cstheme="minorBidi"/>
                <w:b w:val="0"/>
                <w:bCs w:val="0"/>
                <w:kern w:val="2"/>
                <w:lang w:val="es-MX" w:eastAsia="es-MX"/>
                <w14:ligatures w14:val="standardContextual"/>
              </w:rPr>
              <w:tab/>
            </w:r>
            <w:r w:rsidRPr="00777B09">
              <w:rPr>
                <w:rStyle w:val="Hipervnculo"/>
                <w:b w:val="0"/>
                <w:bCs w:val="0"/>
              </w:rPr>
              <w:t>Compañías que podrán participar en la Licitación.</w:t>
            </w:r>
            <w:r w:rsidRPr="00777B09">
              <w:rPr>
                <w:b w:val="0"/>
                <w:bCs w:val="0"/>
                <w:webHidden/>
              </w:rPr>
              <w:tab/>
            </w:r>
            <w:r w:rsidRPr="00777B09">
              <w:rPr>
                <w:b w:val="0"/>
                <w:bCs w:val="0"/>
                <w:webHidden/>
              </w:rPr>
              <w:fldChar w:fldCharType="begin"/>
            </w:r>
            <w:r w:rsidRPr="00777B09">
              <w:rPr>
                <w:b w:val="0"/>
                <w:bCs w:val="0"/>
                <w:webHidden/>
              </w:rPr>
              <w:instrText xml:space="preserve"> PAGEREF _Toc166594546 \h </w:instrText>
            </w:r>
            <w:r w:rsidRPr="00777B09">
              <w:rPr>
                <w:b w:val="0"/>
                <w:bCs w:val="0"/>
                <w:webHidden/>
              </w:rPr>
            </w:r>
            <w:r w:rsidRPr="00777B09">
              <w:rPr>
                <w:b w:val="0"/>
                <w:bCs w:val="0"/>
                <w:webHidden/>
              </w:rPr>
              <w:fldChar w:fldCharType="separate"/>
            </w:r>
            <w:r w:rsidR="0099260C">
              <w:rPr>
                <w:b w:val="0"/>
                <w:bCs w:val="0"/>
                <w:webHidden/>
              </w:rPr>
              <w:t>9</w:t>
            </w:r>
            <w:r w:rsidRPr="00777B09">
              <w:rPr>
                <w:b w:val="0"/>
                <w:bCs w:val="0"/>
                <w:webHidden/>
              </w:rPr>
              <w:fldChar w:fldCharType="end"/>
            </w:r>
          </w:hyperlink>
        </w:p>
        <w:p w14:paraId="1593316A" w14:textId="6F9FB719" w:rsidR="00A46FF4" w:rsidRPr="00777B09" w:rsidRDefault="00A46FF4" w:rsidP="00777B09">
          <w:pPr>
            <w:pStyle w:val="TDC2"/>
            <w:rPr>
              <w:rFonts w:eastAsiaTheme="minorEastAsia" w:cstheme="minorBidi"/>
              <w:b w:val="0"/>
              <w:bCs w:val="0"/>
              <w:kern w:val="2"/>
              <w:lang w:val="es-MX" w:eastAsia="es-MX"/>
              <w14:ligatures w14:val="standardContextual"/>
            </w:rPr>
          </w:pPr>
          <w:hyperlink w:anchor="_Toc166594547" w:history="1">
            <w:r w:rsidRPr="00777B09">
              <w:rPr>
                <w:rStyle w:val="Hipervnculo"/>
                <w:b w:val="0"/>
                <w:bCs w:val="0"/>
              </w:rPr>
              <w:t>2.4.</w:t>
            </w:r>
            <w:r w:rsidRPr="00777B09">
              <w:rPr>
                <w:rFonts w:eastAsiaTheme="minorEastAsia" w:cstheme="minorBidi"/>
                <w:b w:val="0"/>
                <w:bCs w:val="0"/>
                <w:kern w:val="2"/>
                <w:lang w:val="es-MX" w:eastAsia="es-MX"/>
                <w14:ligatures w14:val="standardContextual"/>
              </w:rPr>
              <w:tab/>
            </w:r>
            <w:r w:rsidRPr="00777B09">
              <w:rPr>
                <w:rStyle w:val="Hipervnculo"/>
                <w:b w:val="0"/>
                <w:bCs w:val="0"/>
              </w:rPr>
              <w:t>Términos y Definiciones.</w:t>
            </w:r>
            <w:r w:rsidRPr="00777B09">
              <w:rPr>
                <w:b w:val="0"/>
                <w:bCs w:val="0"/>
                <w:webHidden/>
              </w:rPr>
              <w:tab/>
            </w:r>
            <w:r w:rsidRPr="00777B09">
              <w:rPr>
                <w:b w:val="0"/>
                <w:bCs w:val="0"/>
                <w:webHidden/>
              </w:rPr>
              <w:fldChar w:fldCharType="begin"/>
            </w:r>
            <w:r w:rsidRPr="00777B09">
              <w:rPr>
                <w:b w:val="0"/>
                <w:bCs w:val="0"/>
                <w:webHidden/>
              </w:rPr>
              <w:instrText xml:space="preserve"> PAGEREF _Toc166594547 \h </w:instrText>
            </w:r>
            <w:r w:rsidRPr="00777B09">
              <w:rPr>
                <w:b w:val="0"/>
                <w:bCs w:val="0"/>
                <w:webHidden/>
              </w:rPr>
            </w:r>
            <w:r w:rsidRPr="00777B09">
              <w:rPr>
                <w:b w:val="0"/>
                <w:bCs w:val="0"/>
                <w:webHidden/>
              </w:rPr>
              <w:fldChar w:fldCharType="separate"/>
            </w:r>
            <w:r w:rsidR="0099260C">
              <w:rPr>
                <w:b w:val="0"/>
                <w:bCs w:val="0"/>
                <w:webHidden/>
              </w:rPr>
              <w:t>11</w:t>
            </w:r>
            <w:r w:rsidRPr="00777B09">
              <w:rPr>
                <w:b w:val="0"/>
                <w:bCs w:val="0"/>
                <w:webHidden/>
              </w:rPr>
              <w:fldChar w:fldCharType="end"/>
            </w:r>
          </w:hyperlink>
        </w:p>
        <w:p w14:paraId="4ADB7A96" w14:textId="007F5CEF" w:rsidR="00A46FF4" w:rsidRPr="00777B09" w:rsidRDefault="00A46FF4" w:rsidP="00777B09">
          <w:pPr>
            <w:pStyle w:val="TDC2"/>
            <w:rPr>
              <w:rFonts w:eastAsiaTheme="minorEastAsia" w:cstheme="minorBidi"/>
              <w:b w:val="0"/>
              <w:bCs w:val="0"/>
              <w:kern w:val="2"/>
              <w:lang w:val="es-MX" w:eastAsia="es-MX"/>
              <w14:ligatures w14:val="standardContextual"/>
            </w:rPr>
          </w:pPr>
          <w:hyperlink w:anchor="_Toc166594548" w:history="1">
            <w:r w:rsidRPr="00777B09">
              <w:rPr>
                <w:rStyle w:val="Hipervnculo"/>
                <w:b w:val="0"/>
                <w:bCs w:val="0"/>
              </w:rPr>
              <w:t>2.5.</w:t>
            </w:r>
            <w:r w:rsidRPr="00777B09">
              <w:rPr>
                <w:rFonts w:eastAsiaTheme="minorEastAsia" w:cstheme="minorBidi"/>
                <w:b w:val="0"/>
                <w:bCs w:val="0"/>
                <w:kern w:val="2"/>
                <w:lang w:val="es-MX" w:eastAsia="es-MX"/>
                <w14:ligatures w14:val="standardContextual"/>
              </w:rPr>
              <w:tab/>
            </w:r>
            <w:r w:rsidRPr="00777B09">
              <w:rPr>
                <w:rStyle w:val="Hipervnculo"/>
                <w:b w:val="0"/>
                <w:bCs w:val="0"/>
              </w:rPr>
              <w:t>Reglas de Interpretación.</w:t>
            </w:r>
            <w:r w:rsidRPr="00777B09">
              <w:rPr>
                <w:b w:val="0"/>
                <w:bCs w:val="0"/>
                <w:webHidden/>
              </w:rPr>
              <w:tab/>
            </w:r>
            <w:r w:rsidRPr="00777B09">
              <w:rPr>
                <w:b w:val="0"/>
                <w:bCs w:val="0"/>
                <w:webHidden/>
              </w:rPr>
              <w:fldChar w:fldCharType="begin"/>
            </w:r>
            <w:r w:rsidRPr="00777B09">
              <w:rPr>
                <w:b w:val="0"/>
                <w:bCs w:val="0"/>
                <w:webHidden/>
              </w:rPr>
              <w:instrText xml:space="preserve"> PAGEREF _Toc166594548 \h </w:instrText>
            </w:r>
            <w:r w:rsidRPr="00777B09">
              <w:rPr>
                <w:b w:val="0"/>
                <w:bCs w:val="0"/>
                <w:webHidden/>
              </w:rPr>
            </w:r>
            <w:r w:rsidRPr="00777B09">
              <w:rPr>
                <w:b w:val="0"/>
                <w:bCs w:val="0"/>
                <w:webHidden/>
              </w:rPr>
              <w:fldChar w:fldCharType="separate"/>
            </w:r>
            <w:r w:rsidR="0099260C">
              <w:rPr>
                <w:b w:val="0"/>
                <w:bCs w:val="0"/>
                <w:webHidden/>
              </w:rPr>
              <w:t>20</w:t>
            </w:r>
            <w:r w:rsidRPr="00777B09">
              <w:rPr>
                <w:b w:val="0"/>
                <w:bCs w:val="0"/>
                <w:webHidden/>
              </w:rPr>
              <w:fldChar w:fldCharType="end"/>
            </w:r>
          </w:hyperlink>
        </w:p>
        <w:p w14:paraId="60FAA67B" w14:textId="3D3BB728" w:rsidR="00A46FF4" w:rsidRPr="00777B09" w:rsidRDefault="00A46FF4" w:rsidP="00777B09">
          <w:pPr>
            <w:pStyle w:val="TDC2"/>
            <w:rPr>
              <w:rFonts w:eastAsiaTheme="minorEastAsia" w:cstheme="minorBidi"/>
              <w:b w:val="0"/>
              <w:bCs w:val="0"/>
              <w:kern w:val="2"/>
              <w:lang w:val="es-MX" w:eastAsia="es-MX"/>
              <w14:ligatures w14:val="standardContextual"/>
            </w:rPr>
          </w:pPr>
          <w:hyperlink w:anchor="_Toc166594549" w:history="1">
            <w:r w:rsidRPr="00777B09">
              <w:rPr>
                <w:rStyle w:val="Hipervnculo"/>
                <w:b w:val="0"/>
                <w:bCs w:val="0"/>
              </w:rPr>
              <w:t>2.6.</w:t>
            </w:r>
            <w:r w:rsidRPr="00777B09">
              <w:rPr>
                <w:rFonts w:eastAsiaTheme="minorEastAsia" w:cstheme="minorBidi"/>
                <w:b w:val="0"/>
                <w:bCs w:val="0"/>
                <w:kern w:val="2"/>
                <w:lang w:val="es-MX" w:eastAsia="es-MX"/>
                <w14:ligatures w14:val="standardContextual"/>
              </w:rPr>
              <w:tab/>
            </w:r>
            <w:r w:rsidRPr="00777B09">
              <w:rPr>
                <w:rStyle w:val="Hipervnculo"/>
                <w:b w:val="0"/>
                <w:bCs w:val="0"/>
              </w:rPr>
              <w:t>Calendario de la Licitación.</w:t>
            </w:r>
            <w:r w:rsidRPr="00777B09">
              <w:rPr>
                <w:b w:val="0"/>
                <w:bCs w:val="0"/>
                <w:webHidden/>
              </w:rPr>
              <w:tab/>
            </w:r>
            <w:r w:rsidRPr="00777B09">
              <w:rPr>
                <w:b w:val="0"/>
                <w:bCs w:val="0"/>
                <w:webHidden/>
              </w:rPr>
              <w:fldChar w:fldCharType="begin"/>
            </w:r>
            <w:r w:rsidRPr="00777B09">
              <w:rPr>
                <w:b w:val="0"/>
                <w:bCs w:val="0"/>
                <w:webHidden/>
              </w:rPr>
              <w:instrText xml:space="preserve"> PAGEREF _Toc166594549 \h </w:instrText>
            </w:r>
            <w:r w:rsidRPr="00777B09">
              <w:rPr>
                <w:b w:val="0"/>
                <w:bCs w:val="0"/>
                <w:webHidden/>
              </w:rPr>
            </w:r>
            <w:r w:rsidRPr="00777B09">
              <w:rPr>
                <w:b w:val="0"/>
                <w:bCs w:val="0"/>
                <w:webHidden/>
              </w:rPr>
              <w:fldChar w:fldCharType="separate"/>
            </w:r>
            <w:r w:rsidR="0099260C">
              <w:rPr>
                <w:b w:val="0"/>
                <w:bCs w:val="0"/>
                <w:webHidden/>
              </w:rPr>
              <w:t>22</w:t>
            </w:r>
            <w:r w:rsidRPr="00777B09">
              <w:rPr>
                <w:b w:val="0"/>
                <w:bCs w:val="0"/>
                <w:webHidden/>
              </w:rPr>
              <w:fldChar w:fldCharType="end"/>
            </w:r>
          </w:hyperlink>
        </w:p>
        <w:p w14:paraId="0AD19C4C" w14:textId="6F226F2B" w:rsidR="00A46FF4" w:rsidRPr="00777B09" w:rsidRDefault="00A46FF4" w:rsidP="00777B09">
          <w:pPr>
            <w:pStyle w:val="TDC2"/>
            <w:rPr>
              <w:rFonts w:eastAsiaTheme="minorEastAsia" w:cstheme="minorBidi"/>
              <w:b w:val="0"/>
              <w:bCs w:val="0"/>
              <w:kern w:val="2"/>
              <w:lang w:val="es-MX" w:eastAsia="es-MX"/>
              <w14:ligatures w14:val="standardContextual"/>
            </w:rPr>
          </w:pPr>
          <w:hyperlink w:anchor="_Toc166594550" w:history="1">
            <w:r w:rsidRPr="00777B09">
              <w:rPr>
                <w:rStyle w:val="Hipervnculo"/>
                <w:b w:val="0"/>
                <w:bCs w:val="0"/>
              </w:rPr>
              <w:t>2.7.</w:t>
            </w:r>
            <w:r w:rsidRPr="00777B09">
              <w:rPr>
                <w:rFonts w:eastAsiaTheme="minorEastAsia" w:cstheme="minorBidi"/>
                <w:b w:val="0"/>
                <w:bCs w:val="0"/>
                <w:kern w:val="2"/>
                <w:lang w:val="es-MX" w:eastAsia="es-MX"/>
                <w14:ligatures w14:val="standardContextual"/>
              </w:rPr>
              <w:tab/>
            </w:r>
            <w:r w:rsidRPr="00777B09">
              <w:rPr>
                <w:rStyle w:val="Hipervnculo"/>
                <w:b w:val="0"/>
                <w:bCs w:val="0"/>
              </w:rPr>
              <w:t>Notificaciones.</w:t>
            </w:r>
            <w:r w:rsidRPr="00777B09">
              <w:rPr>
                <w:b w:val="0"/>
                <w:bCs w:val="0"/>
                <w:webHidden/>
              </w:rPr>
              <w:tab/>
            </w:r>
            <w:r w:rsidRPr="00777B09">
              <w:rPr>
                <w:b w:val="0"/>
                <w:bCs w:val="0"/>
                <w:webHidden/>
              </w:rPr>
              <w:fldChar w:fldCharType="begin"/>
            </w:r>
            <w:r w:rsidRPr="00777B09">
              <w:rPr>
                <w:b w:val="0"/>
                <w:bCs w:val="0"/>
                <w:webHidden/>
              </w:rPr>
              <w:instrText xml:space="preserve"> PAGEREF _Toc166594550 \h </w:instrText>
            </w:r>
            <w:r w:rsidRPr="00777B09">
              <w:rPr>
                <w:b w:val="0"/>
                <w:bCs w:val="0"/>
                <w:webHidden/>
              </w:rPr>
            </w:r>
            <w:r w:rsidRPr="00777B09">
              <w:rPr>
                <w:b w:val="0"/>
                <w:bCs w:val="0"/>
                <w:webHidden/>
              </w:rPr>
              <w:fldChar w:fldCharType="separate"/>
            </w:r>
            <w:r w:rsidR="0099260C">
              <w:rPr>
                <w:b w:val="0"/>
                <w:bCs w:val="0"/>
                <w:webHidden/>
              </w:rPr>
              <w:t>24</w:t>
            </w:r>
            <w:r w:rsidRPr="00777B09">
              <w:rPr>
                <w:b w:val="0"/>
                <w:bCs w:val="0"/>
                <w:webHidden/>
              </w:rPr>
              <w:fldChar w:fldCharType="end"/>
            </w:r>
          </w:hyperlink>
        </w:p>
        <w:p w14:paraId="2665BA65" w14:textId="4E8697DF" w:rsidR="00A46FF4" w:rsidRPr="00777B09" w:rsidRDefault="00A46FF4" w:rsidP="00777B09">
          <w:pPr>
            <w:pStyle w:val="TDC2"/>
            <w:rPr>
              <w:rFonts w:eastAsiaTheme="minorEastAsia" w:cstheme="minorBidi"/>
              <w:b w:val="0"/>
              <w:bCs w:val="0"/>
              <w:kern w:val="2"/>
              <w:lang w:val="es-MX" w:eastAsia="es-MX"/>
              <w14:ligatures w14:val="standardContextual"/>
            </w:rPr>
          </w:pPr>
          <w:hyperlink w:anchor="_Toc166594551" w:history="1">
            <w:r w:rsidRPr="00777B09">
              <w:rPr>
                <w:rStyle w:val="Hipervnculo"/>
                <w:b w:val="0"/>
                <w:bCs w:val="0"/>
              </w:rPr>
              <w:t>2.8.</w:t>
            </w:r>
            <w:r w:rsidRPr="00777B09">
              <w:rPr>
                <w:rFonts w:eastAsiaTheme="minorEastAsia" w:cstheme="minorBidi"/>
                <w:b w:val="0"/>
                <w:bCs w:val="0"/>
                <w:kern w:val="2"/>
                <w:lang w:val="es-MX" w:eastAsia="es-MX"/>
                <w14:ligatures w14:val="standardContextual"/>
              </w:rPr>
              <w:tab/>
            </w:r>
            <w:r w:rsidRPr="00777B09">
              <w:rPr>
                <w:rStyle w:val="Hipervnculo"/>
                <w:b w:val="0"/>
                <w:bCs w:val="0"/>
              </w:rPr>
              <w:t>Domicilio de la Convocante.</w:t>
            </w:r>
            <w:r w:rsidRPr="00777B09">
              <w:rPr>
                <w:b w:val="0"/>
                <w:bCs w:val="0"/>
                <w:webHidden/>
              </w:rPr>
              <w:tab/>
            </w:r>
            <w:r w:rsidRPr="00777B09">
              <w:rPr>
                <w:b w:val="0"/>
                <w:bCs w:val="0"/>
                <w:webHidden/>
              </w:rPr>
              <w:fldChar w:fldCharType="begin"/>
            </w:r>
            <w:r w:rsidRPr="00777B09">
              <w:rPr>
                <w:b w:val="0"/>
                <w:bCs w:val="0"/>
                <w:webHidden/>
              </w:rPr>
              <w:instrText xml:space="preserve"> PAGEREF _Toc166594551 \h </w:instrText>
            </w:r>
            <w:r w:rsidRPr="00777B09">
              <w:rPr>
                <w:b w:val="0"/>
                <w:bCs w:val="0"/>
                <w:webHidden/>
              </w:rPr>
            </w:r>
            <w:r w:rsidRPr="00777B09">
              <w:rPr>
                <w:b w:val="0"/>
                <w:bCs w:val="0"/>
                <w:webHidden/>
              </w:rPr>
              <w:fldChar w:fldCharType="separate"/>
            </w:r>
            <w:r w:rsidR="0099260C">
              <w:rPr>
                <w:b w:val="0"/>
                <w:bCs w:val="0"/>
                <w:webHidden/>
              </w:rPr>
              <w:t>24</w:t>
            </w:r>
            <w:r w:rsidRPr="00777B09">
              <w:rPr>
                <w:b w:val="0"/>
                <w:bCs w:val="0"/>
                <w:webHidden/>
              </w:rPr>
              <w:fldChar w:fldCharType="end"/>
            </w:r>
          </w:hyperlink>
        </w:p>
        <w:p w14:paraId="27AC83AB" w14:textId="06CBA4EA" w:rsidR="00A46FF4" w:rsidRPr="00777B09" w:rsidRDefault="00A46FF4" w:rsidP="00777B09">
          <w:pPr>
            <w:pStyle w:val="TDC2"/>
            <w:rPr>
              <w:rFonts w:eastAsiaTheme="minorEastAsia" w:cstheme="minorBidi"/>
              <w:b w:val="0"/>
              <w:bCs w:val="0"/>
              <w:kern w:val="2"/>
              <w:lang w:val="es-MX" w:eastAsia="es-MX"/>
              <w14:ligatures w14:val="standardContextual"/>
            </w:rPr>
          </w:pPr>
          <w:hyperlink w:anchor="_Toc166594552" w:history="1">
            <w:r w:rsidRPr="00777B09">
              <w:rPr>
                <w:rStyle w:val="Hipervnculo"/>
                <w:b w:val="0"/>
                <w:bCs w:val="0"/>
              </w:rPr>
              <w:t>2.9.</w:t>
            </w:r>
            <w:r w:rsidRPr="00777B09">
              <w:rPr>
                <w:rFonts w:eastAsiaTheme="minorEastAsia" w:cstheme="minorBidi"/>
                <w:b w:val="0"/>
                <w:bCs w:val="0"/>
                <w:kern w:val="2"/>
                <w:lang w:val="es-MX" w:eastAsia="es-MX"/>
                <w14:ligatures w14:val="standardContextual"/>
              </w:rPr>
              <w:tab/>
            </w:r>
            <w:r w:rsidRPr="00777B09">
              <w:rPr>
                <w:rStyle w:val="Hipervnculo"/>
                <w:b w:val="0"/>
                <w:bCs w:val="0"/>
              </w:rPr>
              <w:t>Comunicaciones entre la Convocante y los Interesados, Participantes y Licitantes.</w:t>
            </w:r>
            <w:r w:rsidRPr="00777B09">
              <w:rPr>
                <w:b w:val="0"/>
                <w:bCs w:val="0"/>
                <w:webHidden/>
              </w:rPr>
              <w:tab/>
            </w:r>
            <w:r w:rsidRPr="00777B09">
              <w:rPr>
                <w:b w:val="0"/>
                <w:bCs w:val="0"/>
                <w:webHidden/>
              </w:rPr>
              <w:fldChar w:fldCharType="begin"/>
            </w:r>
            <w:r w:rsidRPr="00777B09">
              <w:rPr>
                <w:b w:val="0"/>
                <w:bCs w:val="0"/>
                <w:webHidden/>
              </w:rPr>
              <w:instrText xml:space="preserve"> PAGEREF _Toc166594552 \h </w:instrText>
            </w:r>
            <w:r w:rsidRPr="00777B09">
              <w:rPr>
                <w:b w:val="0"/>
                <w:bCs w:val="0"/>
                <w:webHidden/>
              </w:rPr>
            </w:r>
            <w:r w:rsidRPr="00777B09">
              <w:rPr>
                <w:b w:val="0"/>
                <w:bCs w:val="0"/>
                <w:webHidden/>
              </w:rPr>
              <w:fldChar w:fldCharType="separate"/>
            </w:r>
            <w:r w:rsidR="0099260C">
              <w:rPr>
                <w:b w:val="0"/>
                <w:bCs w:val="0"/>
                <w:webHidden/>
              </w:rPr>
              <w:t>25</w:t>
            </w:r>
            <w:r w:rsidRPr="00777B09">
              <w:rPr>
                <w:b w:val="0"/>
                <w:bCs w:val="0"/>
                <w:webHidden/>
              </w:rPr>
              <w:fldChar w:fldCharType="end"/>
            </w:r>
          </w:hyperlink>
        </w:p>
        <w:p w14:paraId="2043FBD5" w14:textId="1D8EF2F4" w:rsidR="00A46FF4" w:rsidRPr="00777B09" w:rsidRDefault="00A46FF4" w:rsidP="00777B09">
          <w:pPr>
            <w:pStyle w:val="TDC2"/>
            <w:rPr>
              <w:rFonts w:eastAsiaTheme="minorEastAsia" w:cstheme="minorBidi"/>
              <w:b w:val="0"/>
              <w:bCs w:val="0"/>
              <w:kern w:val="2"/>
              <w:lang w:val="es-MX" w:eastAsia="es-MX"/>
              <w14:ligatures w14:val="standardContextual"/>
            </w:rPr>
          </w:pPr>
          <w:hyperlink w:anchor="_Toc166594553" w:history="1">
            <w:r w:rsidRPr="00777B09">
              <w:rPr>
                <w:rStyle w:val="Hipervnculo"/>
                <w:b w:val="0"/>
                <w:bCs w:val="0"/>
              </w:rPr>
              <w:t>2.10.</w:t>
            </w:r>
            <w:r w:rsidRPr="00777B09">
              <w:rPr>
                <w:rFonts w:eastAsiaTheme="minorEastAsia" w:cstheme="minorBidi"/>
                <w:b w:val="0"/>
                <w:bCs w:val="0"/>
                <w:kern w:val="2"/>
                <w:lang w:val="es-MX" w:eastAsia="es-MX"/>
                <w14:ligatures w14:val="standardContextual"/>
              </w:rPr>
              <w:tab/>
            </w:r>
            <w:r w:rsidRPr="00777B09">
              <w:rPr>
                <w:rStyle w:val="Hipervnculo"/>
                <w:b w:val="0"/>
                <w:bCs w:val="0"/>
              </w:rPr>
              <w:t>Idioma.</w:t>
            </w:r>
            <w:r w:rsidRPr="00777B09">
              <w:rPr>
                <w:b w:val="0"/>
                <w:bCs w:val="0"/>
                <w:webHidden/>
              </w:rPr>
              <w:tab/>
            </w:r>
            <w:r w:rsidRPr="00777B09">
              <w:rPr>
                <w:b w:val="0"/>
                <w:bCs w:val="0"/>
                <w:webHidden/>
              </w:rPr>
              <w:fldChar w:fldCharType="begin"/>
            </w:r>
            <w:r w:rsidRPr="00777B09">
              <w:rPr>
                <w:b w:val="0"/>
                <w:bCs w:val="0"/>
                <w:webHidden/>
              </w:rPr>
              <w:instrText xml:space="preserve"> PAGEREF _Toc166594553 \h </w:instrText>
            </w:r>
            <w:r w:rsidRPr="00777B09">
              <w:rPr>
                <w:b w:val="0"/>
                <w:bCs w:val="0"/>
                <w:webHidden/>
              </w:rPr>
            </w:r>
            <w:r w:rsidRPr="00777B09">
              <w:rPr>
                <w:b w:val="0"/>
                <w:bCs w:val="0"/>
                <w:webHidden/>
              </w:rPr>
              <w:fldChar w:fldCharType="separate"/>
            </w:r>
            <w:r w:rsidR="0099260C">
              <w:rPr>
                <w:b w:val="0"/>
                <w:bCs w:val="0"/>
                <w:webHidden/>
              </w:rPr>
              <w:t>25</w:t>
            </w:r>
            <w:r w:rsidRPr="00777B09">
              <w:rPr>
                <w:b w:val="0"/>
                <w:bCs w:val="0"/>
                <w:webHidden/>
              </w:rPr>
              <w:fldChar w:fldCharType="end"/>
            </w:r>
          </w:hyperlink>
        </w:p>
        <w:p w14:paraId="6B20E382" w14:textId="192E587A" w:rsidR="00A46FF4" w:rsidRPr="00777B09" w:rsidRDefault="00A46FF4" w:rsidP="00777B09">
          <w:pPr>
            <w:pStyle w:val="TDC2"/>
            <w:rPr>
              <w:rFonts w:eastAsiaTheme="minorEastAsia" w:cstheme="minorBidi"/>
              <w:b w:val="0"/>
              <w:bCs w:val="0"/>
              <w:kern w:val="2"/>
              <w:lang w:val="es-MX" w:eastAsia="es-MX"/>
              <w14:ligatures w14:val="standardContextual"/>
            </w:rPr>
          </w:pPr>
          <w:hyperlink w:anchor="_Toc166594554" w:history="1">
            <w:r w:rsidRPr="00777B09">
              <w:rPr>
                <w:rStyle w:val="Hipervnculo"/>
                <w:b w:val="0"/>
                <w:bCs w:val="0"/>
              </w:rPr>
              <w:t>2.11.</w:t>
            </w:r>
            <w:r w:rsidRPr="00777B09">
              <w:rPr>
                <w:rFonts w:eastAsiaTheme="minorEastAsia" w:cstheme="minorBidi"/>
                <w:b w:val="0"/>
                <w:bCs w:val="0"/>
                <w:kern w:val="2"/>
                <w:lang w:val="es-MX" w:eastAsia="es-MX"/>
                <w14:ligatures w14:val="standardContextual"/>
              </w:rPr>
              <w:tab/>
            </w:r>
            <w:r w:rsidRPr="00777B09">
              <w:rPr>
                <w:rStyle w:val="Hipervnculo"/>
                <w:b w:val="0"/>
                <w:bCs w:val="0"/>
              </w:rPr>
              <w:t>Responsabilidades del CENAGAS.</w:t>
            </w:r>
            <w:r w:rsidRPr="00777B09">
              <w:rPr>
                <w:b w:val="0"/>
                <w:bCs w:val="0"/>
                <w:webHidden/>
              </w:rPr>
              <w:tab/>
            </w:r>
            <w:r w:rsidRPr="00777B09">
              <w:rPr>
                <w:b w:val="0"/>
                <w:bCs w:val="0"/>
                <w:webHidden/>
              </w:rPr>
              <w:fldChar w:fldCharType="begin"/>
            </w:r>
            <w:r w:rsidRPr="00777B09">
              <w:rPr>
                <w:b w:val="0"/>
                <w:bCs w:val="0"/>
                <w:webHidden/>
              </w:rPr>
              <w:instrText xml:space="preserve"> PAGEREF _Toc166594554 \h </w:instrText>
            </w:r>
            <w:r w:rsidRPr="00777B09">
              <w:rPr>
                <w:b w:val="0"/>
                <w:bCs w:val="0"/>
                <w:webHidden/>
              </w:rPr>
            </w:r>
            <w:r w:rsidRPr="00777B09">
              <w:rPr>
                <w:b w:val="0"/>
                <w:bCs w:val="0"/>
                <w:webHidden/>
              </w:rPr>
              <w:fldChar w:fldCharType="separate"/>
            </w:r>
            <w:r w:rsidR="0099260C">
              <w:rPr>
                <w:b w:val="0"/>
                <w:bCs w:val="0"/>
                <w:webHidden/>
              </w:rPr>
              <w:t>25</w:t>
            </w:r>
            <w:r w:rsidRPr="00777B09">
              <w:rPr>
                <w:b w:val="0"/>
                <w:bCs w:val="0"/>
                <w:webHidden/>
              </w:rPr>
              <w:fldChar w:fldCharType="end"/>
            </w:r>
          </w:hyperlink>
        </w:p>
        <w:p w14:paraId="67C4D6DA" w14:textId="34A4B84A" w:rsidR="00A46FF4" w:rsidRPr="00777B09" w:rsidRDefault="00A46FF4" w:rsidP="00777B09">
          <w:pPr>
            <w:pStyle w:val="TDC2"/>
            <w:rPr>
              <w:rFonts w:eastAsiaTheme="minorEastAsia" w:cstheme="minorBidi"/>
              <w:b w:val="0"/>
              <w:bCs w:val="0"/>
              <w:kern w:val="2"/>
              <w:lang w:val="es-MX" w:eastAsia="es-MX"/>
              <w14:ligatures w14:val="standardContextual"/>
            </w:rPr>
          </w:pPr>
          <w:hyperlink w:anchor="_Toc166594555" w:history="1">
            <w:r w:rsidRPr="00777B09">
              <w:rPr>
                <w:rStyle w:val="Hipervnculo"/>
                <w:b w:val="0"/>
                <w:bCs w:val="0"/>
              </w:rPr>
              <w:t>2.12.</w:t>
            </w:r>
            <w:r w:rsidRPr="00777B09">
              <w:rPr>
                <w:rFonts w:eastAsiaTheme="minorEastAsia" w:cstheme="minorBidi"/>
                <w:b w:val="0"/>
                <w:bCs w:val="0"/>
                <w:kern w:val="2"/>
                <w:lang w:val="es-MX" w:eastAsia="es-MX"/>
                <w14:ligatures w14:val="standardContextual"/>
              </w:rPr>
              <w:tab/>
            </w:r>
            <w:r w:rsidRPr="00777B09">
              <w:rPr>
                <w:rStyle w:val="Hipervnculo"/>
                <w:b w:val="0"/>
                <w:bCs w:val="0"/>
              </w:rPr>
              <w:t>Modificación a las Bases de Licitación.</w:t>
            </w:r>
            <w:r w:rsidRPr="00777B09">
              <w:rPr>
                <w:b w:val="0"/>
                <w:bCs w:val="0"/>
                <w:webHidden/>
              </w:rPr>
              <w:tab/>
            </w:r>
            <w:r w:rsidRPr="00777B09">
              <w:rPr>
                <w:b w:val="0"/>
                <w:bCs w:val="0"/>
                <w:webHidden/>
              </w:rPr>
              <w:fldChar w:fldCharType="begin"/>
            </w:r>
            <w:r w:rsidRPr="00777B09">
              <w:rPr>
                <w:b w:val="0"/>
                <w:bCs w:val="0"/>
                <w:webHidden/>
              </w:rPr>
              <w:instrText xml:space="preserve"> PAGEREF _Toc166594555 \h </w:instrText>
            </w:r>
            <w:r w:rsidRPr="00777B09">
              <w:rPr>
                <w:b w:val="0"/>
                <w:bCs w:val="0"/>
                <w:webHidden/>
              </w:rPr>
            </w:r>
            <w:r w:rsidRPr="00777B09">
              <w:rPr>
                <w:b w:val="0"/>
                <w:bCs w:val="0"/>
                <w:webHidden/>
              </w:rPr>
              <w:fldChar w:fldCharType="separate"/>
            </w:r>
            <w:r w:rsidR="0099260C">
              <w:rPr>
                <w:b w:val="0"/>
                <w:bCs w:val="0"/>
                <w:webHidden/>
              </w:rPr>
              <w:t>26</w:t>
            </w:r>
            <w:r w:rsidRPr="00777B09">
              <w:rPr>
                <w:b w:val="0"/>
                <w:bCs w:val="0"/>
                <w:webHidden/>
              </w:rPr>
              <w:fldChar w:fldCharType="end"/>
            </w:r>
          </w:hyperlink>
        </w:p>
        <w:p w14:paraId="0573674E" w14:textId="37822B95" w:rsidR="00A46FF4" w:rsidRPr="00777B09" w:rsidRDefault="00A46FF4" w:rsidP="00777B09">
          <w:pPr>
            <w:pStyle w:val="TDC2"/>
            <w:rPr>
              <w:rFonts w:eastAsiaTheme="minorEastAsia" w:cstheme="minorBidi"/>
              <w:b w:val="0"/>
              <w:bCs w:val="0"/>
              <w:kern w:val="2"/>
              <w:lang w:val="es-MX" w:eastAsia="es-MX"/>
              <w14:ligatures w14:val="standardContextual"/>
            </w:rPr>
          </w:pPr>
          <w:hyperlink w:anchor="_Toc166594556" w:history="1">
            <w:r w:rsidRPr="00777B09">
              <w:rPr>
                <w:rStyle w:val="Hipervnculo"/>
                <w:b w:val="0"/>
                <w:bCs w:val="0"/>
              </w:rPr>
              <w:t>2.13.</w:t>
            </w:r>
            <w:r w:rsidRPr="00777B09">
              <w:rPr>
                <w:rFonts w:eastAsiaTheme="minorEastAsia" w:cstheme="minorBidi"/>
                <w:b w:val="0"/>
                <w:bCs w:val="0"/>
                <w:kern w:val="2"/>
                <w:lang w:val="es-MX" w:eastAsia="es-MX"/>
                <w14:ligatures w14:val="standardContextual"/>
              </w:rPr>
              <w:tab/>
            </w:r>
            <w:r w:rsidRPr="00777B09">
              <w:rPr>
                <w:rStyle w:val="Hipervnculo"/>
                <w:b w:val="0"/>
                <w:bCs w:val="0"/>
              </w:rPr>
              <w:t>Cuarto de Datos.</w:t>
            </w:r>
            <w:r w:rsidRPr="00777B09">
              <w:rPr>
                <w:b w:val="0"/>
                <w:bCs w:val="0"/>
                <w:webHidden/>
              </w:rPr>
              <w:tab/>
            </w:r>
            <w:r w:rsidRPr="00777B09">
              <w:rPr>
                <w:b w:val="0"/>
                <w:bCs w:val="0"/>
                <w:webHidden/>
              </w:rPr>
              <w:fldChar w:fldCharType="begin"/>
            </w:r>
            <w:r w:rsidRPr="00777B09">
              <w:rPr>
                <w:b w:val="0"/>
                <w:bCs w:val="0"/>
                <w:webHidden/>
              </w:rPr>
              <w:instrText xml:space="preserve"> PAGEREF _Toc166594556 \h </w:instrText>
            </w:r>
            <w:r w:rsidRPr="00777B09">
              <w:rPr>
                <w:b w:val="0"/>
                <w:bCs w:val="0"/>
                <w:webHidden/>
              </w:rPr>
            </w:r>
            <w:r w:rsidRPr="00777B09">
              <w:rPr>
                <w:b w:val="0"/>
                <w:bCs w:val="0"/>
                <w:webHidden/>
              </w:rPr>
              <w:fldChar w:fldCharType="separate"/>
            </w:r>
            <w:r w:rsidR="0099260C">
              <w:rPr>
                <w:b w:val="0"/>
                <w:bCs w:val="0"/>
                <w:webHidden/>
              </w:rPr>
              <w:t>26</w:t>
            </w:r>
            <w:r w:rsidRPr="00777B09">
              <w:rPr>
                <w:b w:val="0"/>
                <w:bCs w:val="0"/>
                <w:webHidden/>
              </w:rPr>
              <w:fldChar w:fldCharType="end"/>
            </w:r>
          </w:hyperlink>
        </w:p>
        <w:p w14:paraId="374EC359" w14:textId="70C2D87B" w:rsidR="00A46FF4" w:rsidRPr="00777B09" w:rsidRDefault="00A46FF4">
          <w:pPr>
            <w:pStyle w:val="TDC1"/>
            <w:rPr>
              <w:rFonts w:ascii="Montserrat Light" w:eastAsiaTheme="minorEastAsia" w:hAnsi="Montserrat Light" w:cstheme="minorBidi"/>
              <w:noProof/>
              <w:kern w:val="2"/>
              <w:sz w:val="20"/>
              <w:szCs w:val="20"/>
              <w:lang w:val="es-MX" w:eastAsia="es-MX"/>
              <w14:ligatures w14:val="standardContextual"/>
            </w:rPr>
          </w:pPr>
          <w:hyperlink w:anchor="_Toc166594557" w:history="1">
            <w:r w:rsidRPr="00777B09">
              <w:rPr>
                <w:rStyle w:val="Hipervnculo"/>
                <w:rFonts w:ascii="Montserrat Light" w:hAnsi="Montserrat Light"/>
                <w:noProof/>
                <w:sz w:val="20"/>
                <w:szCs w:val="20"/>
              </w:rPr>
              <w:t>Sección III. Inscripción para participar en la Licitación.</w:t>
            </w:r>
            <w:r w:rsidRPr="00777B09">
              <w:rPr>
                <w:rFonts w:ascii="Montserrat Light" w:hAnsi="Montserrat Light"/>
                <w:noProof/>
                <w:webHidden/>
                <w:sz w:val="20"/>
                <w:szCs w:val="20"/>
              </w:rPr>
              <w:tab/>
            </w:r>
            <w:r w:rsidRPr="00777B09">
              <w:rPr>
                <w:rFonts w:ascii="Montserrat Light" w:hAnsi="Montserrat Light"/>
                <w:noProof/>
                <w:webHidden/>
                <w:sz w:val="20"/>
                <w:szCs w:val="20"/>
              </w:rPr>
              <w:fldChar w:fldCharType="begin"/>
            </w:r>
            <w:r w:rsidRPr="00777B09">
              <w:rPr>
                <w:rFonts w:ascii="Montserrat Light" w:hAnsi="Montserrat Light"/>
                <w:noProof/>
                <w:webHidden/>
                <w:sz w:val="20"/>
                <w:szCs w:val="20"/>
              </w:rPr>
              <w:instrText xml:space="preserve"> PAGEREF _Toc166594557 \h </w:instrText>
            </w:r>
            <w:r w:rsidRPr="00777B09">
              <w:rPr>
                <w:rFonts w:ascii="Montserrat Light" w:hAnsi="Montserrat Light"/>
                <w:noProof/>
                <w:webHidden/>
                <w:sz w:val="20"/>
                <w:szCs w:val="20"/>
              </w:rPr>
            </w:r>
            <w:r w:rsidRPr="00777B09">
              <w:rPr>
                <w:rFonts w:ascii="Montserrat Light" w:hAnsi="Montserrat Light"/>
                <w:noProof/>
                <w:webHidden/>
                <w:sz w:val="20"/>
                <w:szCs w:val="20"/>
              </w:rPr>
              <w:fldChar w:fldCharType="separate"/>
            </w:r>
            <w:r w:rsidR="0099260C">
              <w:rPr>
                <w:rFonts w:ascii="Montserrat Light" w:hAnsi="Montserrat Light"/>
                <w:noProof/>
                <w:webHidden/>
                <w:sz w:val="20"/>
                <w:szCs w:val="20"/>
              </w:rPr>
              <w:t>28</w:t>
            </w:r>
            <w:r w:rsidRPr="00777B09">
              <w:rPr>
                <w:rFonts w:ascii="Montserrat Light" w:hAnsi="Montserrat Light"/>
                <w:noProof/>
                <w:webHidden/>
                <w:sz w:val="20"/>
                <w:szCs w:val="20"/>
              </w:rPr>
              <w:fldChar w:fldCharType="end"/>
            </w:r>
          </w:hyperlink>
        </w:p>
        <w:p w14:paraId="63A90705" w14:textId="2B55B925" w:rsidR="00A46FF4" w:rsidRPr="00777B09" w:rsidRDefault="00A46FF4" w:rsidP="00777B09">
          <w:pPr>
            <w:pStyle w:val="TDC2"/>
            <w:rPr>
              <w:rFonts w:eastAsiaTheme="minorEastAsia" w:cstheme="minorBidi"/>
              <w:b w:val="0"/>
              <w:bCs w:val="0"/>
              <w:kern w:val="2"/>
              <w:lang w:val="es-MX" w:eastAsia="es-MX"/>
              <w14:ligatures w14:val="standardContextual"/>
            </w:rPr>
          </w:pPr>
          <w:hyperlink w:anchor="_Toc166594558" w:history="1">
            <w:r w:rsidRPr="00777B09">
              <w:rPr>
                <w:rStyle w:val="Hipervnculo"/>
                <w:b w:val="0"/>
                <w:bCs w:val="0"/>
              </w:rPr>
              <w:t>3.1.</w:t>
            </w:r>
            <w:r w:rsidRPr="00777B09">
              <w:rPr>
                <w:rFonts w:eastAsiaTheme="minorEastAsia" w:cstheme="minorBidi"/>
                <w:b w:val="0"/>
                <w:bCs w:val="0"/>
                <w:kern w:val="2"/>
                <w:lang w:val="es-MX" w:eastAsia="es-MX"/>
                <w14:ligatures w14:val="standardContextual"/>
              </w:rPr>
              <w:tab/>
            </w:r>
            <w:r w:rsidRPr="00777B09">
              <w:rPr>
                <w:rStyle w:val="Hipervnculo"/>
                <w:b w:val="0"/>
                <w:bCs w:val="0"/>
              </w:rPr>
              <w:t>Consideraciones generales.</w:t>
            </w:r>
            <w:r w:rsidRPr="00777B09">
              <w:rPr>
                <w:b w:val="0"/>
                <w:bCs w:val="0"/>
                <w:webHidden/>
              </w:rPr>
              <w:tab/>
            </w:r>
            <w:r w:rsidRPr="00777B09">
              <w:rPr>
                <w:b w:val="0"/>
                <w:bCs w:val="0"/>
                <w:webHidden/>
              </w:rPr>
              <w:fldChar w:fldCharType="begin"/>
            </w:r>
            <w:r w:rsidRPr="00777B09">
              <w:rPr>
                <w:b w:val="0"/>
                <w:bCs w:val="0"/>
                <w:webHidden/>
              </w:rPr>
              <w:instrText xml:space="preserve"> PAGEREF _Toc166594558 \h </w:instrText>
            </w:r>
            <w:r w:rsidRPr="00777B09">
              <w:rPr>
                <w:b w:val="0"/>
                <w:bCs w:val="0"/>
                <w:webHidden/>
              </w:rPr>
            </w:r>
            <w:r w:rsidRPr="00777B09">
              <w:rPr>
                <w:b w:val="0"/>
                <w:bCs w:val="0"/>
                <w:webHidden/>
              </w:rPr>
              <w:fldChar w:fldCharType="separate"/>
            </w:r>
            <w:r w:rsidR="0099260C">
              <w:rPr>
                <w:b w:val="0"/>
                <w:bCs w:val="0"/>
                <w:webHidden/>
              </w:rPr>
              <w:t>28</w:t>
            </w:r>
            <w:r w:rsidRPr="00777B09">
              <w:rPr>
                <w:b w:val="0"/>
                <w:bCs w:val="0"/>
                <w:webHidden/>
              </w:rPr>
              <w:fldChar w:fldCharType="end"/>
            </w:r>
          </w:hyperlink>
        </w:p>
        <w:p w14:paraId="667F34EA" w14:textId="01D89725" w:rsidR="00A46FF4" w:rsidRPr="00777B09" w:rsidRDefault="00A46FF4" w:rsidP="00777B09">
          <w:pPr>
            <w:pStyle w:val="TDC2"/>
            <w:rPr>
              <w:rFonts w:eastAsiaTheme="minorEastAsia" w:cstheme="minorBidi"/>
              <w:b w:val="0"/>
              <w:bCs w:val="0"/>
              <w:kern w:val="2"/>
              <w:lang w:val="es-MX" w:eastAsia="es-MX"/>
              <w14:ligatures w14:val="standardContextual"/>
            </w:rPr>
          </w:pPr>
          <w:hyperlink w:anchor="_Toc166594559" w:history="1">
            <w:r w:rsidRPr="00777B09">
              <w:rPr>
                <w:rStyle w:val="Hipervnculo"/>
                <w:b w:val="0"/>
                <w:bCs w:val="0"/>
              </w:rPr>
              <w:t>3.2.</w:t>
            </w:r>
            <w:r w:rsidRPr="00777B09">
              <w:rPr>
                <w:rFonts w:eastAsiaTheme="minorEastAsia" w:cstheme="minorBidi"/>
                <w:b w:val="0"/>
                <w:bCs w:val="0"/>
                <w:kern w:val="2"/>
                <w:lang w:val="es-MX" w:eastAsia="es-MX"/>
                <w14:ligatures w14:val="standardContextual"/>
              </w:rPr>
              <w:tab/>
            </w:r>
            <w:r w:rsidRPr="00777B09">
              <w:rPr>
                <w:rStyle w:val="Hipervnculo"/>
                <w:b w:val="0"/>
                <w:bCs w:val="0"/>
              </w:rPr>
              <w:t>Requisitos para la inscripción para participar en la Licitación.</w:t>
            </w:r>
            <w:r w:rsidRPr="00777B09">
              <w:rPr>
                <w:b w:val="0"/>
                <w:bCs w:val="0"/>
                <w:webHidden/>
              </w:rPr>
              <w:tab/>
            </w:r>
            <w:r w:rsidRPr="00777B09">
              <w:rPr>
                <w:b w:val="0"/>
                <w:bCs w:val="0"/>
                <w:webHidden/>
              </w:rPr>
              <w:fldChar w:fldCharType="begin"/>
            </w:r>
            <w:r w:rsidRPr="00777B09">
              <w:rPr>
                <w:b w:val="0"/>
                <w:bCs w:val="0"/>
                <w:webHidden/>
              </w:rPr>
              <w:instrText xml:space="preserve"> PAGEREF _Toc166594559 \h </w:instrText>
            </w:r>
            <w:r w:rsidRPr="00777B09">
              <w:rPr>
                <w:b w:val="0"/>
                <w:bCs w:val="0"/>
                <w:webHidden/>
              </w:rPr>
            </w:r>
            <w:r w:rsidRPr="00777B09">
              <w:rPr>
                <w:b w:val="0"/>
                <w:bCs w:val="0"/>
                <w:webHidden/>
              </w:rPr>
              <w:fldChar w:fldCharType="separate"/>
            </w:r>
            <w:r w:rsidR="0099260C">
              <w:rPr>
                <w:b w:val="0"/>
                <w:bCs w:val="0"/>
                <w:webHidden/>
              </w:rPr>
              <w:t>28</w:t>
            </w:r>
            <w:r w:rsidRPr="00777B09">
              <w:rPr>
                <w:b w:val="0"/>
                <w:bCs w:val="0"/>
                <w:webHidden/>
              </w:rPr>
              <w:fldChar w:fldCharType="end"/>
            </w:r>
          </w:hyperlink>
        </w:p>
        <w:p w14:paraId="391DD6A4" w14:textId="27F5F069" w:rsidR="00A46FF4" w:rsidRPr="00777B09" w:rsidRDefault="00A46FF4" w:rsidP="00777B09">
          <w:pPr>
            <w:pStyle w:val="TDC2"/>
            <w:rPr>
              <w:rFonts w:eastAsiaTheme="minorEastAsia" w:cstheme="minorBidi"/>
              <w:b w:val="0"/>
              <w:bCs w:val="0"/>
              <w:kern w:val="2"/>
              <w:lang w:val="es-MX" w:eastAsia="es-MX"/>
              <w14:ligatures w14:val="standardContextual"/>
            </w:rPr>
          </w:pPr>
          <w:hyperlink w:anchor="_Toc166594560" w:history="1">
            <w:r w:rsidRPr="00777B09">
              <w:rPr>
                <w:rStyle w:val="Hipervnculo"/>
                <w:b w:val="0"/>
                <w:bCs w:val="0"/>
                <w:lang w:val="es-MX"/>
              </w:rPr>
              <w:t>3.3.</w:t>
            </w:r>
            <w:r w:rsidRPr="00777B09">
              <w:rPr>
                <w:rFonts w:eastAsiaTheme="minorEastAsia" w:cstheme="minorBidi"/>
                <w:b w:val="0"/>
                <w:bCs w:val="0"/>
                <w:kern w:val="2"/>
                <w:lang w:val="es-MX" w:eastAsia="es-MX"/>
                <w14:ligatures w14:val="standardContextual"/>
              </w:rPr>
              <w:tab/>
            </w:r>
            <w:r w:rsidRPr="00777B09">
              <w:rPr>
                <w:rStyle w:val="Hipervnculo"/>
                <w:b w:val="0"/>
                <w:bCs w:val="0"/>
                <w:lang w:val="es-MX"/>
              </w:rPr>
              <w:t>Documentos requeridos para la inscripción en la Licitación</w:t>
            </w:r>
            <w:r w:rsidRPr="00777B09">
              <w:rPr>
                <w:b w:val="0"/>
                <w:bCs w:val="0"/>
                <w:webHidden/>
              </w:rPr>
              <w:tab/>
            </w:r>
            <w:r w:rsidRPr="00777B09">
              <w:rPr>
                <w:b w:val="0"/>
                <w:bCs w:val="0"/>
                <w:webHidden/>
              </w:rPr>
              <w:fldChar w:fldCharType="begin"/>
            </w:r>
            <w:r w:rsidRPr="00777B09">
              <w:rPr>
                <w:b w:val="0"/>
                <w:bCs w:val="0"/>
                <w:webHidden/>
              </w:rPr>
              <w:instrText xml:space="preserve"> PAGEREF _Toc166594560 \h </w:instrText>
            </w:r>
            <w:r w:rsidRPr="00777B09">
              <w:rPr>
                <w:b w:val="0"/>
                <w:bCs w:val="0"/>
                <w:webHidden/>
              </w:rPr>
            </w:r>
            <w:r w:rsidRPr="00777B09">
              <w:rPr>
                <w:b w:val="0"/>
                <w:bCs w:val="0"/>
                <w:webHidden/>
              </w:rPr>
              <w:fldChar w:fldCharType="separate"/>
            </w:r>
            <w:r w:rsidR="0099260C">
              <w:rPr>
                <w:b w:val="0"/>
                <w:bCs w:val="0"/>
                <w:webHidden/>
              </w:rPr>
              <w:t>29</w:t>
            </w:r>
            <w:r w:rsidRPr="00777B09">
              <w:rPr>
                <w:b w:val="0"/>
                <w:bCs w:val="0"/>
                <w:webHidden/>
              </w:rPr>
              <w:fldChar w:fldCharType="end"/>
            </w:r>
          </w:hyperlink>
        </w:p>
        <w:p w14:paraId="48C01F0E" w14:textId="34163091" w:rsidR="00A46FF4" w:rsidRPr="00777B09" w:rsidRDefault="00A46FF4" w:rsidP="00777B09">
          <w:pPr>
            <w:pStyle w:val="TDC2"/>
            <w:rPr>
              <w:rFonts w:eastAsiaTheme="minorEastAsia" w:cstheme="minorBidi"/>
              <w:b w:val="0"/>
              <w:bCs w:val="0"/>
              <w:kern w:val="2"/>
              <w:lang w:val="es-MX" w:eastAsia="es-MX"/>
              <w14:ligatures w14:val="standardContextual"/>
            </w:rPr>
          </w:pPr>
          <w:hyperlink w:anchor="_Toc166594561" w:history="1">
            <w:r w:rsidRPr="00777B09">
              <w:rPr>
                <w:rStyle w:val="Hipervnculo"/>
                <w:b w:val="0"/>
                <w:bCs w:val="0"/>
              </w:rPr>
              <w:t>3.4.</w:t>
            </w:r>
            <w:r w:rsidRPr="00777B09">
              <w:rPr>
                <w:rFonts w:eastAsiaTheme="minorEastAsia" w:cstheme="minorBidi"/>
                <w:b w:val="0"/>
                <w:bCs w:val="0"/>
                <w:kern w:val="2"/>
                <w:lang w:val="es-MX" w:eastAsia="es-MX"/>
                <w14:ligatures w14:val="standardContextual"/>
              </w:rPr>
              <w:tab/>
            </w:r>
            <w:r w:rsidRPr="00777B09">
              <w:rPr>
                <w:rStyle w:val="Hipervnculo"/>
                <w:b w:val="0"/>
                <w:bCs w:val="0"/>
              </w:rPr>
              <w:t>Proceso de inscripción a la Licitación.</w:t>
            </w:r>
            <w:r w:rsidRPr="00777B09">
              <w:rPr>
                <w:b w:val="0"/>
                <w:bCs w:val="0"/>
                <w:webHidden/>
              </w:rPr>
              <w:tab/>
            </w:r>
            <w:r w:rsidRPr="00777B09">
              <w:rPr>
                <w:b w:val="0"/>
                <w:bCs w:val="0"/>
                <w:webHidden/>
              </w:rPr>
              <w:fldChar w:fldCharType="begin"/>
            </w:r>
            <w:r w:rsidRPr="00777B09">
              <w:rPr>
                <w:b w:val="0"/>
                <w:bCs w:val="0"/>
                <w:webHidden/>
              </w:rPr>
              <w:instrText xml:space="preserve"> PAGEREF _Toc166594561 \h </w:instrText>
            </w:r>
            <w:r w:rsidRPr="00777B09">
              <w:rPr>
                <w:b w:val="0"/>
                <w:bCs w:val="0"/>
                <w:webHidden/>
              </w:rPr>
            </w:r>
            <w:r w:rsidRPr="00777B09">
              <w:rPr>
                <w:b w:val="0"/>
                <w:bCs w:val="0"/>
                <w:webHidden/>
              </w:rPr>
              <w:fldChar w:fldCharType="separate"/>
            </w:r>
            <w:r w:rsidR="0099260C">
              <w:rPr>
                <w:b w:val="0"/>
                <w:bCs w:val="0"/>
                <w:webHidden/>
              </w:rPr>
              <w:t>31</w:t>
            </w:r>
            <w:r w:rsidRPr="00777B09">
              <w:rPr>
                <w:b w:val="0"/>
                <w:bCs w:val="0"/>
                <w:webHidden/>
              </w:rPr>
              <w:fldChar w:fldCharType="end"/>
            </w:r>
          </w:hyperlink>
        </w:p>
        <w:p w14:paraId="0D742EE3" w14:textId="2D1CE94D" w:rsidR="00A46FF4" w:rsidRPr="00777B09" w:rsidRDefault="00A46FF4" w:rsidP="00777B09">
          <w:pPr>
            <w:pStyle w:val="TDC2"/>
            <w:rPr>
              <w:rFonts w:eastAsiaTheme="minorEastAsia" w:cstheme="minorBidi"/>
              <w:b w:val="0"/>
              <w:bCs w:val="0"/>
              <w:kern w:val="2"/>
              <w:lang w:val="es-MX" w:eastAsia="es-MX"/>
              <w14:ligatures w14:val="standardContextual"/>
            </w:rPr>
          </w:pPr>
          <w:hyperlink w:anchor="_Toc166594562" w:history="1">
            <w:r w:rsidRPr="00777B09">
              <w:rPr>
                <w:rStyle w:val="Hipervnculo"/>
                <w:b w:val="0"/>
                <w:bCs w:val="0"/>
              </w:rPr>
              <w:t>3.5.</w:t>
            </w:r>
            <w:r w:rsidRPr="00777B09">
              <w:rPr>
                <w:rFonts w:eastAsiaTheme="minorEastAsia" w:cstheme="minorBidi"/>
                <w:b w:val="0"/>
                <w:bCs w:val="0"/>
                <w:kern w:val="2"/>
                <w:lang w:val="es-MX" w:eastAsia="es-MX"/>
                <w14:ligatures w14:val="standardContextual"/>
              </w:rPr>
              <w:tab/>
            </w:r>
            <w:r w:rsidRPr="00777B09">
              <w:rPr>
                <w:rStyle w:val="Hipervnculo"/>
                <w:b w:val="0"/>
                <w:bCs w:val="0"/>
              </w:rPr>
              <w:t>Derechos del Participante.</w:t>
            </w:r>
            <w:r w:rsidRPr="00777B09">
              <w:rPr>
                <w:b w:val="0"/>
                <w:bCs w:val="0"/>
                <w:webHidden/>
              </w:rPr>
              <w:tab/>
            </w:r>
            <w:r w:rsidRPr="00777B09">
              <w:rPr>
                <w:b w:val="0"/>
                <w:bCs w:val="0"/>
                <w:webHidden/>
              </w:rPr>
              <w:fldChar w:fldCharType="begin"/>
            </w:r>
            <w:r w:rsidRPr="00777B09">
              <w:rPr>
                <w:b w:val="0"/>
                <w:bCs w:val="0"/>
                <w:webHidden/>
              </w:rPr>
              <w:instrText xml:space="preserve"> PAGEREF _Toc166594562 \h </w:instrText>
            </w:r>
            <w:r w:rsidRPr="00777B09">
              <w:rPr>
                <w:b w:val="0"/>
                <w:bCs w:val="0"/>
                <w:webHidden/>
              </w:rPr>
            </w:r>
            <w:r w:rsidRPr="00777B09">
              <w:rPr>
                <w:b w:val="0"/>
                <w:bCs w:val="0"/>
                <w:webHidden/>
              </w:rPr>
              <w:fldChar w:fldCharType="separate"/>
            </w:r>
            <w:r w:rsidR="0099260C">
              <w:rPr>
                <w:b w:val="0"/>
                <w:bCs w:val="0"/>
                <w:webHidden/>
              </w:rPr>
              <w:t>32</w:t>
            </w:r>
            <w:r w:rsidRPr="00777B09">
              <w:rPr>
                <w:b w:val="0"/>
                <w:bCs w:val="0"/>
                <w:webHidden/>
              </w:rPr>
              <w:fldChar w:fldCharType="end"/>
            </w:r>
          </w:hyperlink>
        </w:p>
        <w:p w14:paraId="3D3762ED" w14:textId="2C4F66CA" w:rsidR="00A46FF4" w:rsidRPr="00777B09" w:rsidRDefault="00A46FF4">
          <w:pPr>
            <w:pStyle w:val="TDC1"/>
            <w:rPr>
              <w:rFonts w:ascii="Montserrat Light" w:eastAsiaTheme="minorEastAsia" w:hAnsi="Montserrat Light" w:cstheme="minorBidi"/>
              <w:noProof/>
              <w:kern w:val="2"/>
              <w:sz w:val="20"/>
              <w:szCs w:val="20"/>
              <w:lang w:val="es-MX" w:eastAsia="es-MX"/>
              <w14:ligatures w14:val="standardContextual"/>
            </w:rPr>
          </w:pPr>
          <w:hyperlink w:anchor="_Toc166594563" w:history="1">
            <w:r w:rsidRPr="00777B09">
              <w:rPr>
                <w:rStyle w:val="Hipervnculo"/>
                <w:rFonts w:ascii="Montserrat Light" w:hAnsi="Montserrat Light"/>
                <w:noProof/>
                <w:sz w:val="20"/>
                <w:szCs w:val="20"/>
              </w:rPr>
              <w:t>Sección IV. Visita al Sitio.</w:t>
            </w:r>
            <w:r w:rsidRPr="00777B09">
              <w:rPr>
                <w:rFonts w:ascii="Montserrat Light" w:hAnsi="Montserrat Light"/>
                <w:noProof/>
                <w:webHidden/>
                <w:sz w:val="20"/>
                <w:szCs w:val="20"/>
              </w:rPr>
              <w:tab/>
            </w:r>
            <w:r w:rsidRPr="00777B09">
              <w:rPr>
                <w:rFonts w:ascii="Montserrat Light" w:hAnsi="Montserrat Light"/>
                <w:noProof/>
                <w:webHidden/>
                <w:sz w:val="20"/>
                <w:szCs w:val="20"/>
              </w:rPr>
              <w:fldChar w:fldCharType="begin"/>
            </w:r>
            <w:r w:rsidRPr="00777B09">
              <w:rPr>
                <w:rFonts w:ascii="Montserrat Light" w:hAnsi="Montserrat Light"/>
                <w:noProof/>
                <w:webHidden/>
                <w:sz w:val="20"/>
                <w:szCs w:val="20"/>
              </w:rPr>
              <w:instrText xml:space="preserve"> PAGEREF _Toc166594563 \h </w:instrText>
            </w:r>
            <w:r w:rsidRPr="00777B09">
              <w:rPr>
                <w:rFonts w:ascii="Montserrat Light" w:hAnsi="Montserrat Light"/>
                <w:noProof/>
                <w:webHidden/>
                <w:sz w:val="20"/>
                <w:szCs w:val="20"/>
              </w:rPr>
            </w:r>
            <w:r w:rsidRPr="00777B09">
              <w:rPr>
                <w:rFonts w:ascii="Montserrat Light" w:hAnsi="Montserrat Light"/>
                <w:noProof/>
                <w:webHidden/>
                <w:sz w:val="20"/>
                <w:szCs w:val="20"/>
              </w:rPr>
              <w:fldChar w:fldCharType="separate"/>
            </w:r>
            <w:r w:rsidR="0099260C">
              <w:rPr>
                <w:rFonts w:ascii="Montserrat Light" w:hAnsi="Montserrat Light"/>
                <w:noProof/>
                <w:webHidden/>
                <w:sz w:val="20"/>
                <w:szCs w:val="20"/>
              </w:rPr>
              <w:t>33</w:t>
            </w:r>
            <w:r w:rsidRPr="00777B09">
              <w:rPr>
                <w:rFonts w:ascii="Montserrat Light" w:hAnsi="Montserrat Light"/>
                <w:noProof/>
                <w:webHidden/>
                <w:sz w:val="20"/>
                <w:szCs w:val="20"/>
              </w:rPr>
              <w:fldChar w:fldCharType="end"/>
            </w:r>
          </w:hyperlink>
        </w:p>
        <w:p w14:paraId="10DAFB3D" w14:textId="5ED7253A" w:rsidR="00A46FF4" w:rsidRPr="00777B09" w:rsidRDefault="00A46FF4" w:rsidP="00777B09">
          <w:pPr>
            <w:pStyle w:val="TDC2"/>
            <w:rPr>
              <w:rFonts w:eastAsiaTheme="minorEastAsia" w:cstheme="minorBidi"/>
              <w:b w:val="0"/>
              <w:bCs w:val="0"/>
              <w:kern w:val="2"/>
              <w:lang w:val="es-MX" w:eastAsia="es-MX"/>
              <w14:ligatures w14:val="standardContextual"/>
            </w:rPr>
          </w:pPr>
          <w:hyperlink w:anchor="_Toc166594564" w:history="1">
            <w:r w:rsidRPr="00777B09">
              <w:rPr>
                <w:rStyle w:val="Hipervnculo"/>
                <w:b w:val="0"/>
                <w:bCs w:val="0"/>
              </w:rPr>
              <w:t>4.1.</w:t>
            </w:r>
            <w:r w:rsidRPr="00777B09">
              <w:rPr>
                <w:rFonts w:eastAsiaTheme="minorEastAsia" w:cstheme="minorBidi"/>
                <w:b w:val="0"/>
                <w:bCs w:val="0"/>
                <w:kern w:val="2"/>
                <w:lang w:val="es-MX" w:eastAsia="es-MX"/>
                <w14:ligatures w14:val="standardContextual"/>
              </w:rPr>
              <w:tab/>
            </w:r>
            <w:r w:rsidRPr="00777B09">
              <w:rPr>
                <w:rStyle w:val="Hipervnculo"/>
                <w:b w:val="0"/>
                <w:bCs w:val="0"/>
              </w:rPr>
              <w:t>Consideraciones generales.</w:t>
            </w:r>
            <w:r w:rsidRPr="00777B09">
              <w:rPr>
                <w:b w:val="0"/>
                <w:bCs w:val="0"/>
                <w:webHidden/>
              </w:rPr>
              <w:tab/>
            </w:r>
            <w:r w:rsidRPr="00777B09">
              <w:rPr>
                <w:b w:val="0"/>
                <w:bCs w:val="0"/>
                <w:webHidden/>
              </w:rPr>
              <w:fldChar w:fldCharType="begin"/>
            </w:r>
            <w:r w:rsidRPr="00777B09">
              <w:rPr>
                <w:b w:val="0"/>
                <w:bCs w:val="0"/>
                <w:webHidden/>
              </w:rPr>
              <w:instrText xml:space="preserve"> PAGEREF _Toc166594564 \h </w:instrText>
            </w:r>
            <w:r w:rsidRPr="00777B09">
              <w:rPr>
                <w:b w:val="0"/>
                <w:bCs w:val="0"/>
                <w:webHidden/>
              </w:rPr>
            </w:r>
            <w:r w:rsidRPr="00777B09">
              <w:rPr>
                <w:b w:val="0"/>
                <w:bCs w:val="0"/>
                <w:webHidden/>
              </w:rPr>
              <w:fldChar w:fldCharType="separate"/>
            </w:r>
            <w:r w:rsidR="0099260C">
              <w:rPr>
                <w:b w:val="0"/>
                <w:bCs w:val="0"/>
                <w:webHidden/>
              </w:rPr>
              <w:t>33</w:t>
            </w:r>
            <w:r w:rsidRPr="00777B09">
              <w:rPr>
                <w:b w:val="0"/>
                <w:bCs w:val="0"/>
                <w:webHidden/>
              </w:rPr>
              <w:fldChar w:fldCharType="end"/>
            </w:r>
          </w:hyperlink>
        </w:p>
        <w:p w14:paraId="3BE4FE2B" w14:textId="10F4BAB1" w:rsidR="00A46FF4" w:rsidRPr="00777B09" w:rsidRDefault="00A46FF4" w:rsidP="00777B09">
          <w:pPr>
            <w:pStyle w:val="TDC2"/>
            <w:rPr>
              <w:rFonts w:eastAsiaTheme="minorEastAsia" w:cstheme="minorBidi"/>
              <w:b w:val="0"/>
              <w:bCs w:val="0"/>
              <w:kern w:val="2"/>
              <w:lang w:val="es-MX" w:eastAsia="es-MX"/>
              <w14:ligatures w14:val="standardContextual"/>
            </w:rPr>
          </w:pPr>
          <w:hyperlink w:anchor="_Toc166594565" w:history="1">
            <w:r w:rsidRPr="00777B09">
              <w:rPr>
                <w:rStyle w:val="Hipervnculo"/>
                <w:b w:val="0"/>
                <w:bCs w:val="0"/>
              </w:rPr>
              <w:t>4.2.</w:t>
            </w:r>
            <w:r w:rsidRPr="00777B09">
              <w:rPr>
                <w:rFonts w:eastAsiaTheme="minorEastAsia" w:cstheme="minorBidi"/>
                <w:b w:val="0"/>
                <w:bCs w:val="0"/>
                <w:kern w:val="2"/>
                <w:lang w:val="es-MX" w:eastAsia="es-MX"/>
                <w14:ligatures w14:val="standardContextual"/>
              </w:rPr>
              <w:tab/>
            </w:r>
            <w:r w:rsidRPr="00777B09">
              <w:rPr>
                <w:rStyle w:val="Hipervnculo"/>
                <w:b w:val="0"/>
                <w:bCs w:val="0"/>
              </w:rPr>
              <w:t>Itinerario de la visita al Sitio.</w:t>
            </w:r>
            <w:r w:rsidRPr="00777B09">
              <w:rPr>
                <w:b w:val="0"/>
                <w:bCs w:val="0"/>
                <w:webHidden/>
              </w:rPr>
              <w:tab/>
            </w:r>
            <w:r w:rsidRPr="00777B09">
              <w:rPr>
                <w:b w:val="0"/>
                <w:bCs w:val="0"/>
                <w:webHidden/>
              </w:rPr>
              <w:fldChar w:fldCharType="begin"/>
            </w:r>
            <w:r w:rsidRPr="00777B09">
              <w:rPr>
                <w:b w:val="0"/>
                <w:bCs w:val="0"/>
                <w:webHidden/>
              </w:rPr>
              <w:instrText xml:space="preserve"> PAGEREF _Toc166594565 \h </w:instrText>
            </w:r>
            <w:r w:rsidRPr="00777B09">
              <w:rPr>
                <w:b w:val="0"/>
                <w:bCs w:val="0"/>
                <w:webHidden/>
              </w:rPr>
            </w:r>
            <w:r w:rsidRPr="00777B09">
              <w:rPr>
                <w:b w:val="0"/>
                <w:bCs w:val="0"/>
                <w:webHidden/>
              </w:rPr>
              <w:fldChar w:fldCharType="separate"/>
            </w:r>
            <w:r w:rsidR="0099260C">
              <w:rPr>
                <w:b w:val="0"/>
                <w:bCs w:val="0"/>
                <w:webHidden/>
              </w:rPr>
              <w:t>34</w:t>
            </w:r>
            <w:r w:rsidRPr="00777B09">
              <w:rPr>
                <w:b w:val="0"/>
                <w:bCs w:val="0"/>
                <w:webHidden/>
              </w:rPr>
              <w:fldChar w:fldCharType="end"/>
            </w:r>
          </w:hyperlink>
        </w:p>
        <w:p w14:paraId="5AF79B80" w14:textId="11CDBB23" w:rsidR="00A46FF4" w:rsidRPr="00777B09" w:rsidRDefault="00A46FF4">
          <w:pPr>
            <w:pStyle w:val="TDC1"/>
            <w:rPr>
              <w:rFonts w:ascii="Montserrat Light" w:eastAsiaTheme="minorEastAsia" w:hAnsi="Montserrat Light" w:cstheme="minorBidi"/>
              <w:noProof/>
              <w:kern w:val="2"/>
              <w:sz w:val="20"/>
              <w:szCs w:val="20"/>
              <w:lang w:val="es-MX" w:eastAsia="es-MX"/>
              <w14:ligatures w14:val="standardContextual"/>
            </w:rPr>
          </w:pPr>
          <w:hyperlink w:anchor="_Toc166594566" w:history="1">
            <w:r w:rsidRPr="00777B09">
              <w:rPr>
                <w:rStyle w:val="Hipervnculo"/>
                <w:rFonts w:ascii="Montserrat Light" w:hAnsi="Montserrat Light"/>
                <w:noProof/>
                <w:sz w:val="20"/>
                <w:szCs w:val="20"/>
              </w:rPr>
              <w:t>Sección V. Rondas de aclaraciones.</w:t>
            </w:r>
            <w:r w:rsidRPr="00777B09">
              <w:rPr>
                <w:rFonts w:ascii="Montserrat Light" w:hAnsi="Montserrat Light"/>
                <w:noProof/>
                <w:webHidden/>
                <w:sz w:val="20"/>
                <w:szCs w:val="20"/>
              </w:rPr>
              <w:tab/>
            </w:r>
            <w:r w:rsidRPr="00777B09">
              <w:rPr>
                <w:rFonts w:ascii="Montserrat Light" w:hAnsi="Montserrat Light"/>
                <w:noProof/>
                <w:webHidden/>
                <w:sz w:val="20"/>
                <w:szCs w:val="20"/>
              </w:rPr>
              <w:fldChar w:fldCharType="begin"/>
            </w:r>
            <w:r w:rsidRPr="00777B09">
              <w:rPr>
                <w:rFonts w:ascii="Montserrat Light" w:hAnsi="Montserrat Light"/>
                <w:noProof/>
                <w:webHidden/>
                <w:sz w:val="20"/>
                <w:szCs w:val="20"/>
              </w:rPr>
              <w:instrText xml:space="preserve"> PAGEREF _Toc166594566 \h </w:instrText>
            </w:r>
            <w:r w:rsidRPr="00777B09">
              <w:rPr>
                <w:rFonts w:ascii="Montserrat Light" w:hAnsi="Montserrat Light"/>
                <w:noProof/>
                <w:webHidden/>
                <w:sz w:val="20"/>
                <w:szCs w:val="20"/>
              </w:rPr>
            </w:r>
            <w:r w:rsidRPr="00777B09">
              <w:rPr>
                <w:rFonts w:ascii="Montserrat Light" w:hAnsi="Montserrat Light"/>
                <w:noProof/>
                <w:webHidden/>
                <w:sz w:val="20"/>
                <w:szCs w:val="20"/>
              </w:rPr>
              <w:fldChar w:fldCharType="separate"/>
            </w:r>
            <w:r w:rsidR="0099260C">
              <w:rPr>
                <w:rFonts w:ascii="Montserrat Light" w:hAnsi="Montserrat Light"/>
                <w:noProof/>
                <w:webHidden/>
                <w:sz w:val="20"/>
                <w:szCs w:val="20"/>
              </w:rPr>
              <w:t>35</w:t>
            </w:r>
            <w:r w:rsidRPr="00777B09">
              <w:rPr>
                <w:rFonts w:ascii="Montserrat Light" w:hAnsi="Montserrat Light"/>
                <w:noProof/>
                <w:webHidden/>
                <w:sz w:val="20"/>
                <w:szCs w:val="20"/>
              </w:rPr>
              <w:fldChar w:fldCharType="end"/>
            </w:r>
          </w:hyperlink>
        </w:p>
        <w:p w14:paraId="68155C35" w14:textId="7C8C2CEF" w:rsidR="00A46FF4" w:rsidRPr="00777B09" w:rsidRDefault="00A46FF4" w:rsidP="00777B09">
          <w:pPr>
            <w:pStyle w:val="TDC2"/>
            <w:rPr>
              <w:rFonts w:eastAsiaTheme="minorEastAsia" w:cstheme="minorBidi"/>
              <w:b w:val="0"/>
              <w:bCs w:val="0"/>
              <w:kern w:val="2"/>
              <w:lang w:val="es-MX" w:eastAsia="es-MX"/>
              <w14:ligatures w14:val="standardContextual"/>
            </w:rPr>
          </w:pPr>
          <w:hyperlink w:anchor="_Toc166594567" w:history="1">
            <w:r w:rsidRPr="00777B09">
              <w:rPr>
                <w:rStyle w:val="Hipervnculo"/>
                <w:b w:val="0"/>
                <w:bCs w:val="0"/>
              </w:rPr>
              <w:t>5.1.</w:t>
            </w:r>
            <w:r w:rsidRPr="00777B09">
              <w:rPr>
                <w:rFonts w:eastAsiaTheme="minorEastAsia" w:cstheme="minorBidi"/>
                <w:b w:val="0"/>
                <w:bCs w:val="0"/>
                <w:kern w:val="2"/>
                <w:lang w:val="es-MX" w:eastAsia="es-MX"/>
                <w14:ligatures w14:val="standardContextual"/>
              </w:rPr>
              <w:tab/>
            </w:r>
            <w:r w:rsidRPr="00777B09">
              <w:rPr>
                <w:rStyle w:val="Hipervnculo"/>
                <w:b w:val="0"/>
                <w:bCs w:val="0"/>
              </w:rPr>
              <w:t>Consideraciones generales.</w:t>
            </w:r>
            <w:r w:rsidRPr="00777B09">
              <w:rPr>
                <w:b w:val="0"/>
                <w:bCs w:val="0"/>
                <w:webHidden/>
              </w:rPr>
              <w:tab/>
            </w:r>
            <w:r w:rsidRPr="00777B09">
              <w:rPr>
                <w:b w:val="0"/>
                <w:bCs w:val="0"/>
                <w:webHidden/>
              </w:rPr>
              <w:fldChar w:fldCharType="begin"/>
            </w:r>
            <w:r w:rsidRPr="00777B09">
              <w:rPr>
                <w:b w:val="0"/>
                <w:bCs w:val="0"/>
                <w:webHidden/>
              </w:rPr>
              <w:instrText xml:space="preserve"> PAGEREF _Toc166594567 \h </w:instrText>
            </w:r>
            <w:r w:rsidRPr="00777B09">
              <w:rPr>
                <w:b w:val="0"/>
                <w:bCs w:val="0"/>
                <w:webHidden/>
              </w:rPr>
            </w:r>
            <w:r w:rsidRPr="00777B09">
              <w:rPr>
                <w:b w:val="0"/>
                <w:bCs w:val="0"/>
                <w:webHidden/>
              </w:rPr>
              <w:fldChar w:fldCharType="separate"/>
            </w:r>
            <w:r w:rsidR="0099260C">
              <w:rPr>
                <w:b w:val="0"/>
                <w:bCs w:val="0"/>
                <w:webHidden/>
              </w:rPr>
              <w:t>35</w:t>
            </w:r>
            <w:r w:rsidRPr="00777B09">
              <w:rPr>
                <w:b w:val="0"/>
                <w:bCs w:val="0"/>
                <w:webHidden/>
              </w:rPr>
              <w:fldChar w:fldCharType="end"/>
            </w:r>
          </w:hyperlink>
        </w:p>
        <w:p w14:paraId="167F4DE0" w14:textId="576B3F7E" w:rsidR="00A46FF4" w:rsidRPr="00777B09" w:rsidRDefault="00A46FF4">
          <w:pPr>
            <w:pStyle w:val="TDC1"/>
            <w:rPr>
              <w:rFonts w:ascii="Montserrat Light" w:eastAsiaTheme="minorEastAsia" w:hAnsi="Montserrat Light" w:cstheme="minorBidi"/>
              <w:noProof/>
              <w:kern w:val="2"/>
              <w:sz w:val="20"/>
              <w:szCs w:val="20"/>
              <w:lang w:val="es-MX" w:eastAsia="es-MX"/>
              <w14:ligatures w14:val="standardContextual"/>
            </w:rPr>
          </w:pPr>
          <w:hyperlink w:anchor="_Toc166594568" w:history="1">
            <w:r w:rsidRPr="00777B09">
              <w:rPr>
                <w:rStyle w:val="Hipervnculo"/>
                <w:rFonts w:ascii="Montserrat Light" w:hAnsi="Montserrat Light"/>
                <w:noProof/>
                <w:sz w:val="20"/>
                <w:szCs w:val="20"/>
              </w:rPr>
              <w:t>Sección VI. Elaboración y presentación de Proposiciones.</w:t>
            </w:r>
            <w:r w:rsidRPr="00777B09">
              <w:rPr>
                <w:rFonts w:ascii="Montserrat Light" w:hAnsi="Montserrat Light"/>
                <w:noProof/>
                <w:webHidden/>
                <w:sz w:val="20"/>
                <w:szCs w:val="20"/>
              </w:rPr>
              <w:tab/>
            </w:r>
            <w:r w:rsidRPr="00777B09">
              <w:rPr>
                <w:rFonts w:ascii="Montserrat Light" w:hAnsi="Montserrat Light"/>
                <w:noProof/>
                <w:webHidden/>
                <w:sz w:val="20"/>
                <w:szCs w:val="20"/>
              </w:rPr>
              <w:fldChar w:fldCharType="begin"/>
            </w:r>
            <w:r w:rsidRPr="00777B09">
              <w:rPr>
                <w:rFonts w:ascii="Montserrat Light" w:hAnsi="Montserrat Light"/>
                <w:noProof/>
                <w:webHidden/>
                <w:sz w:val="20"/>
                <w:szCs w:val="20"/>
              </w:rPr>
              <w:instrText xml:space="preserve"> PAGEREF _Toc166594568 \h </w:instrText>
            </w:r>
            <w:r w:rsidRPr="00777B09">
              <w:rPr>
                <w:rFonts w:ascii="Montserrat Light" w:hAnsi="Montserrat Light"/>
                <w:noProof/>
                <w:webHidden/>
                <w:sz w:val="20"/>
                <w:szCs w:val="20"/>
              </w:rPr>
            </w:r>
            <w:r w:rsidRPr="00777B09">
              <w:rPr>
                <w:rFonts w:ascii="Montserrat Light" w:hAnsi="Montserrat Light"/>
                <w:noProof/>
                <w:webHidden/>
                <w:sz w:val="20"/>
                <w:szCs w:val="20"/>
              </w:rPr>
              <w:fldChar w:fldCharType="separate"/>
            </w:r>
            <w:r w:rsidR="0099260C">
              <w:rPr>
                <w:rFonts w:ascii="Montserrat Light" w:hAnsi="Montserrat Light"/>
                <w:noProof/>
                <w:webHidden/>
                <w:sz w:val="20"/>
                <w:szCs w:val="20"/>
              </w:rPr>
              <w:t>37</w:t>
            </w:r>
            <w:r w:rsidRPr="00777B09">
              <w:rPr>
                <w:rFonts w:ascii="Montserrat Light" w:hAnsi="Montserrat Light"/>
                <w:noProof/>
                <w:webHidden/>
                <w:sz w:val="20"/>
                <w:szCs w:val="20"/>
              </w:rPr>
              <w:fldChar w:fldCharType="end"/>
            </w:r>
          </w:hyperlink>
        </w:p>
        <w:p w14:paraId="2CDB3E14" w14:textId="7F77C3EF" w:rsidR="00A46FF4" w:rsidRPr="00777B09" w:rsidRDefault="00A46FF4" w:rsidP="00777B09">
          <w:pPr>
            <w:pStyle w:val="TDC2"/>
            <w:rPr>
              <w:rFonts w:eastAsiaTheme="minorEastAsia" w:cstheme="minorBidi"/>
              <w:b w:val="0"/>
              <w:bCs w:val="0"/>
              <w:kern w:val="2"/>
              <w:lang w:val="es-MX" w:eastAsia="es-MX"/>
              <w14:ligatures w14:val="standardContextual"/>
            </w:rPr>
          </w:pPr>
          <w:hyperlink w:anchor="_Toc166594569" w:history="1">
            <w:r w:rsidRPr="00777B09">
              <w:rPr>
                <w:rStyle w:val="Hipervnculo"/>
                <w:b w:val="0"/>
                <w:bCs w:val="0"/>
              </w:rPr>
              <w:t>6.1.</w:t>
            </w:r>
            <w:r w:rsidRPr="00777B09">
              <w:rPr>
                <w:rFonts w:eastAsiaTheme="minorEastAsia" w:cstheme="minorBidi"/>
                <w:b w:val="0"/>
                <w:bCs w:val="0"/>
                <w:kern w:val="2"/>
                <w:lang w:val="es-MX" w:eastAsia="es-MX"/>
                <w14:ligatures w14:val="standardContextual"/>
              </w:rPr>
              <w:tab/>
            </w:r>
            <w:r w:rsidRPr="00777B09">
              <w:rPr>
                <w:rStyle w:val="Hipervnculo"/>
                <w:b w:val="0"/>
                <w:bCs w:val="0"/>
              </w:rPr>
              <w:t>Consideraciones generales.</w:t>
            </w:r>
            <w:r w:rsidRPr="00777B09">
              <w:rPr>
                <w:b w:val="0"/>
                <w:bCs w:val="0"/>
                <w:webHidden/>
              </w:rPr>
              <w:tab/>
            </w:r>
            <w:r w:rsidRPr="00777B09">
              <w:rPr>
                <w:b w:val="0"/>
                <w:bCs w:val="0"/>
                <w:webHidden/>
              </w:rPr>
              <w:fldChar w:fldCharType="begin"/>
            </w:r>
            <w:r w:rsidRPr="00777B09">
              <w:rPr>
                <w:b w:val="0"/>
                <w:bCs w:val="0"/>
                <w:webHidden/>
              </w:rPr>
              <w:instrText xml:space="preserve"> PAGEREF _Toc166594569 \h </w:instrText>
            </w:r>
            <w:r w:rsidRPr="00777B09">
              <w:rPr>
                <w:b w:val="0"/>
                <w:bCs w:val="0"/>
                <w:webHidden/>
              </w:rPr>
            </w:r>
            <w:r w:rsidRPr="00777B09">
              <w:rPr>
                <w:b w:val="0"/>
                <w:bCs w:val="0"/>
                <w:webHidden/>
              </w:rPr>
              <w:fldChar w:fldCharType="separate"/>
            </w:r>
            <w:r w:rsidR="0099260C">
              <w:rPr>
                <w:b w:val="0"/>
                <w:bCs w:val="0"/>
                <w:webHidden/>
              </w:rPr>
              <w:t>37</w:t>
            </w:r>
            <w:r w:rsidRPr="00777B09">
              <w:rPr>
                <w:b w:val="0"/>
                <w:bCs w:val="0"/>
                <w:webHidden/>
              </w:rPr>
              <w:fldChar w:fldCharType="end"/>
            </w:r>
          </w:hyperlink>
        </w:p>
        <w:p w14:paraId="71E9457A" w14:textId="3661D6A4" w:rsidR="00A46FF4" w:rsidRPr="00777B09" w:rsidRDefault="00A46FF4" w:rsidP="00777B09">
          <w:pPr>
            <w:pStyle w:val="TDC2"/>
            <w:rPr>
              <w:rFonts w:eastAsiaTheme="minorEastAsia" w:cstheme="minorBidi"/>
              <w:b w:val="0"/>
              <w:bCs w:val="0"/>
              <w:kern w:val="2"/>
              <w:lang w:val="es-MX" w:eastAsia="es-MX"/>
              <w14:ligatures w14:val="standardContextual"/>
            </w:rPr>
          </w:pPr>
          <w:hyperlink w:anchor="_Toc166594570" w:history="1">
            <w:r w:rsidRPr="00777B09">
              <w:rPr>
                <w:rStyle w:val="Hipervnculo"/>
                <w:b w:val="0"/>
                <w:bCs w:val="0"/>
              </w:rPr>
              <w:t>6.2.</w:t>
            </w:r>
            <w:r w:rsidRPr="00777B09">
              <w:rPr>
                <w:rFonts w:eastAsiaTheme="minorEastAsia" w:cstheme="minorBidi"/>
                <w:b w:val="0"/>
                <w:bCs w:val="0"/>
                <w:kern w:val="2"/>
                <w:lang w:val="es-MX" w:eastAsia="es-MX"/>
                <w14:ligatures w14:val="standardContextual"/>
              </w:rPr>
              <w:tab/>
            </w:r>
            <w:r w:rsidRPr="00777B09">
              <w:rPr>
                <w:rStyle w:val="Hipervnculo"/>
                <w:b w:val="0"/>
                <w:bCs w:val="0"/>
              </w:rPr>
              <w:t>Requisitos y contenido de la Propuesta Técnica.</w:t>
            </w:r>
            <w:r w:rsidRPr="00777B09">
              <w:rPr>
                <w:b w:val="0"/>
                <w:bCs w:val="0"/>
                <w:webHidden/>
              </w:rPr>
              <w:tab/>
            </w:r>
            <w:r w:rsidRPr="00777B09">
              <w:rPr>
                <w:b w:val="0"/>
                <w:bCs w:val="0"/>
                <w:webHidden/>
              </w:rPr>
              <w:fldChar w:fldCharType="begin"/>
            </w:r>
            <w:r w:rsidRPr="00777B09">
              <w:rPr>
                <w:b w:val="0"/>
                <w:bCs w:val="0"/>
                <w:webHidden/>
              </w:rPr>
              <w:instrText xml:space="preserve"> PAGEREF _Toc166594570 \h </w:instrText>
            </w:r>
            <w:r w:rsidRPr="00777B09">
              <w:rPr>
                <w:b w:val="0"/>
                <w:bCs w:val="0"/>
                <w:webHidden/>
              </w:rPr>
            </w:r>
            <w:r w:rsidRPr="00777B09">
              <w:rPr>
                <w:b w:val="0"/>
                <w:bCs w:val="0"/>
                <w:webHidden/>
              </w:rPr>
              <w:fldChar w:fldCharType="separate"/>
            </w:r>
            <w:r w:rsidR="0099260C">
              <w:rPr>
                <w:b w:val="0"/>
                <w:bCs w:val="0"/>
                <w:webHidden/>
              </w:rPr>
              <w:t>39</w:t>
            </w:r>
            <w:r w:rsidRPr="00777B09">
              <w:rPr>
                <w:b w:val="0"/>
                <w:bCs w:val="0"/>
                <w:webHidden/>
              </w:rPr>
              <w:fldChar w:fldCharType="end"/>
            </w:r>
          </w:hyperlink>
        </w:p>
        <w:p w14:paraId="1D1B4CB6" w14:textId="1B9331FD" w:rsidR="00A46FF4" w:rsidRPr="00777B09" w:rsidRDefault="00A46FF4" w:rsidP="00777B09">
          <w:pPr>
            <w:pStyle w:val="TDC2"/>
            <w:rPr>
              <w:rFonts w:eastAsiaTheme="minorEastAsia" w:cstheme="minorBidi"/>
              <w:b w:val="0"/>
              <w:bCs w:val="0"/>
              <w:kern w:val="2"/>
              <w:lang w:val="es-MX" w:eastAsia="es-MX"/>
              <w14:ligatures w14:val="standardContextual"/>
            </w:rPr>
          </w:pPr>
          <w:hyperlink w:anchor="_Toc166594571" w:history="1">
            <w:r w:rsidRPr="00777B09">
              <w:rPr>
                <w:rStyle w:val="Hipervnculo"/>
                <w:b w:val="0"/>
                <w:bCs w:val="0"/>
              </w:rPr>
              <w:t>6.3.</w:t>
            </w:r>
            <w:r w:rsidRPr="00777B09">
              <w:rPr>
                <w:rFonts w:eastAsiaTheme="minorEastAsia" w:cstheme="minorBidi"/>
                <w:b w:val="0"/>
                <w:bCs w:val="0"/>
                <w:kern w:val="2"/>
                <w:lang w:val="es-MX" w:eastAsia="es-MX"/>
                <w14:ligatures w14:val="standardContextual"/>
              </w:rPr>
              <w:tab/>
            </w:r>
            <w:r w:rsidRPr="00777B09">
              <w:rPr>
                <w:rStyle w:val="Hipervnculo"/>
                <w:b w:val="0"/>
                <w:bCs w:val="0"/>
              </w:rPr>
              <w:t>Requisitos y contenido de la Propuesta Económica.</w:t>
            </w:r>
            <w:r w:rsidRPr="00777B09">
              <w:rPr>
                <w:b w:val="0"/>
                <w:bCs w:val="0"/>
                <w:webHidden/>
              </w:rPr>
              <w:tab/>
            </w:r>
            <w:r w:rsidRPr="00777B09">
              <w:rPr>
                <w:b w:val="0"/>
                <w:bCs w:val="0"/>
                <w:webHidden/>
              </w:rPr>
              <w:fldChar w:fldCharType="begin"/>
            </w:r>
            <w:r w:rsidRPr="00777B09">
              <w:rPr>
                <w:b w:val="0"/>
                <w:bCs w:val="0"/>
                <w:webHidden/>
              </w:rPr>
              <w:instrText xml:space="preserve"> PAGEREF _Toc166594571 \h </w:instrText>
            </w:r>
            <w:r w:rsidRPr="00777B09">
              <w:rPr>
                <w:b w:val="0"/>
                <w:bCs w:val="0"/>
                <w:webHidden/>
              </w:rPr>
            </w:r>
            <w:r w:rsidRPr="00777B09">
              <w:rPr>
                <w:b w:val="0"/>
                <w:bCs w:val="0"/>
                <w:webHidden/>
              </w:rPr>
              <w:fldChar w:fldCharType="separate"/>
            </w:r>
            <w:r w:rsidR="0099260C">
              <w:rPr>
                <w:b w:val="0"/>
                <w:bCs w:val="0"/>
                <w:webHidden/>
              </w:rPr>
              <w:t>39</w:t>
            </w:r>
            <w:r w:rsidRPr="00777B09">
              <w:rPr>
                <w:b w:val="0"/>
                <w:bCs w:val="0"/>
                <w:webHidden/>
              </w:rPr>
              <w:fldChar w:fldCharType="end"/>
            </w:r>
          </w:hyperlink>
        </w:p>
        <w:p w14:paraId="3B5AB178" w14:textId="6237765E" w:rsidR="00A46FF4" w:rsidRPr="00777B09" w:rsidRDefault="00A46FF4">
          <w:pPr>
            <w:pStyle w:val="TDC1"/>
            <w:rPr>
              <w:rFonts w:ascii="Montserrat Light" w:eastAsiaTheme="minorEastAsia" w:hAnsi="Montserrat Light" w:cstheme="minorBidi"/>
              <w:noProof/>
              <w:kern w:val="2"/>
              <w:sz w:val="20"/>
              <w:szCs w:val="20"/>
              <w:lang w:val="es-MX" w:eastAsia="es-MX"/>
              <w14:ligatures w14:val="standardContextual"/>
            </w:rPr>
          </w:pPr>
          <w:hyperlink w:anchor="_Toc166594572" w:history="1">
            <w:r w:rsidRPr="00777B09">
              <w:rPr>
                <w:rStyle w:val="Hipervnculo"/>
                <w:rFonts w:ascii="Montserrat Light" w:hAnsi="Montserrat Light"/>
                <w:noProof/>
                <w:sz w:val="20"/>
                <w:szCs w:val="20"/>
              </w:rPr>
              <w:t>Sección VII. Presentación y apertura de Proposiciones.</w:t>
            </w:r>
            <w:r w:rsidRPr="00777B09">
              <w:rPr>
                <w:rFonts w:ascii="Montserrat Light" w:hAnsi="Montserrat Light"/>
                <w:noProof/>
                <w:webHidden/>
                <w:sz w:val="20"/>
                <w:szCs w:val="20"/>
              </w:rPr>
              <w:tab/>
            </w:r>
            <w:r w:rsidRPr="00777B09">
              <w:rPr>
                <w:rFonts w:ascii="Montserrat Light" w:hAnsi="Montserrat Light"/>
                <w:noProof/>
                <w:webHidden/>
                <w:sz w:val="20"/>
                <w:szCs w:val="20"/>
              </w:rPr>
              <w:fldChar w:fldCharType="begin"/>
            </w:r>
            <w:r w:rsidRPr="00777B09">
              <w:rPr>
                <w:rFonts w:ascii="Montserrat Light" w:hAnsi="Montserrat Light"/>
                <w:noProof/>
                <w:webHidden/>
                <w:sz w:val="20"/>
                <w:szCs w:val="20"/>
              </w:rPr>
              <w:instrText xml:space="preserve"> PAGEREF _Toc166594572 \h </w:instrText>
            </w:r>
            <w:r w:rsidRPr="00777B09">
              <w:rPr>
                <w:rFonts w:ascii="Montserrat Light" w:hAnsi="Montserrat Light"/>
                <w:noProof/>
                <w:webHidden/>
                <w:sz w:val="20"/>
                <w:szCs w:val="20"/>
              </w:rPr>
            </w:r>
            <w:r w:rsidRPr="00777B09">
              <w:rPr>
                <w:rFonts w:ascii="Montserrat Light" w:hAnsi="Montserrat Light"/>
                <w:noProof/>
                <w:webHidden/>
                <w:sz w:val="20"/>
                <w:szCs w:val="20"/>
              </w:rPr>
              <w:fldChar w:fldCharType="separate"/>
            </w:r>
            <w:r w:rsidR="0099260C">
              <w:rPr>
                <w:rFonts w:ascii="Montserrat Light" w:hAnsi="Montserrat Light"/>
                <w:noProof/>
                <w:webHidden/>
                <w:sz w:val="20"/>
                <w:szCs w:val="20"/>
              </w:rPr>
              <w:t>41</w:t>
            </w:r>
            <w:r w:rsidRPr="00777B09">
              <w:rPr>
                <w:rFonts w:ascii="Montserrat Light" w:hAnsi="Montserrat Light"/>
                <w:noProof/>
                <w:webHidden/>
                <w:sz w:val="20"/>
                <w:szCs w:val="20"/>
              </w:rPr>
              <w:fldChar w:fldCharType="end"/>
            </w:r>
          </w:hyperlink>
        </w:p>
        <w:p w14:paraId="215709C9" w14:textId="0D08359F" w:rsidR="00A46FF4" w:rsidRPr="00777B09" w:rsidRDefault="00A46FF4" w:rsidP="00777B09">
          <w:pPr>
            <w:pStyle w:val="TDC2"/>
            <w:rPr>
              <w:rFonts w:eastAsiaTheme="minorEastAsia" w:cstheme="minorBidi"/>
              <w:b w:val="0"/>
              <w:bCs w:val="0"/>
              <w:kern w:val="2"/>
              <w:lang w:val="es-MX" w:eastAsia="es-MX"/>
              <w14:ligatures w14:val="standardContextual"/>
            </w:rPr>
          </w:pPr>
          <w:hyperlink w:anchor="_Toc166594573" w:history="1">
            <w:r w:rsidRPr="00777B09">
              <w:rPr>
                <w:rStyle w:val="Hipervnculo"/>
                <w:b w:val="0"/>
                <w:bCs w:val="0"/>
              </w:rPr>
              <w:t>7.1.</w:t>
            </w:r>
            <w:r w:rsidRPr="00777B09">
              <w:rPr>
                <w:rFonts w:eastAsiaTheme="minorEastAsia" w:cstheme="minorBidi"/>
                <w:b w:val="0"/>
                <w:bCs w:val="0"/>
                <w:kern w:val="2"/>
                <w:lang w:val="es-MX" w:eastAsia="es-MX"/>
                <w14:ligatures w14:val="standardContextual"/>
              </w:rPr>
              <w:tab/>
            </w:r>
            <w:r w:rsidRPr="00777B09">
              <w:rPr>
                <w:rStyle w:val="Hipervnculo"/>
                <w:b w:val="0"/>
                <w:bCs w:val="0"/>
              </w:rPr>
              <w:t>Consideraciones generales.</w:t>
            </w:r>
            <w:r w:rsidRPr="00777B09">
              <w:rPr>
                <w:b w:val="0"/>
                <w:bCs w:val="0"/>
                <w:webHidden/>
              </w:rPr>
              <w:tab/>
            </w:r>
            <w:r w:rsidRPr="00777B09">
              <w:rPr>
                <w:b w:val="0"/>
                <w:bCs w:val="0"/>
                <w:webHidden/>
              </w:rPr>
              <w:fldChar w:fldCharType="begin"/>
            </w:r>
            <w:r w:rsidRPr="00777B09">
              <w:rPr>
                <w:b w:val="0"/>
                <w:bCs w:val="0"/>
                <w:webHidden/>
              </w:rPr>
              <w:instrText xml:space="preserve"> PAGEREF _Toc166594573 \h </w:instrText>
            </w:r>
            <w:r w:rsidRPr="00777B09">
              <w:rPr>
                <w:b w:val="0"/>
                <w:bCs w:val="0"/>
                <w:webHidden/>
              </w:rPr>
            </w:r>
            <w:r w:rsidRPr="00777B09">
              <w:rPr>
                <w:b w:val="0"/>
                <w:bCs w:val="0"/>
                <w:webHidden/>
              </w:rPr>
              <w:fldChar w:fldCharType="separate"/>
            </w:r>
            <w:r w:rsidR="0099260C">
              <w:rPr>
                <w:b w:val="0"/>
                <w:bCs w:val="0"/>
                <w:webHidden/>
              </w:rPr>
              <w:t>41</w:t>
            </w:r>
            <w:r w:rsidRPr="00777B09">
              <w:rPr>
                <w:b w:val="0"/>
                <w:bCs w:val="0"/>
                <w:webHidden/>
              </w:rPr>
              <w:fldChar w:fldCharType="end"/>
            </w:r>
          </w:hyperlink>
        </w:p>
        <w:p w14:paraId="231F188C" w14:textId="381767EC" w:rsidR="00A46FF4" w:rsidRPr="00777B09" w:rsidRDefault="00A46FF4" w:rsidP="00777B09">
          <w:pPr>
            <w:pStyle w:val="TDC2"/>
            <w:rPr>
              <w:rFonts w:eastAsiaTheme="minorEastAsia" w:cstheme="minorBidi"/>
              <w:b w:val="0"/>
              <w:bCs w:val="0"/>
              <w:kern w:val="2"/>
              <w:lang w:val="es-MX" w:eastAsia="es-MX"/>
              <w14:ligatures w14:val="standardContextual"/>
            </w:rPr>
          </w:pPr>
          <w:hyperlink w:anchor="_Toc166594574" w:history="1">
            <w:r w:rsidRPr="00777B09">
              <w:rPr>
                <w:rStyle w:val="Hipervnculo"/>
                <w:b w:val="0"/>
                <w:bCs w:val="0"/>
              </w:rPr>
              <w:t>7.2.</w:t>
            </w:r>
            <w:r w:rsidRPr="00777B09">
              <w:rPr>
                <w:rFonts w:eastAsiaTheme="minorEastAsia" w:cstheme="minorBidi"/>
                <w:b w:val="0"/>
                <w:bCs w:val="0"/>
                <w:kern w:val="2"/>
                <w:lang w:val="es-MX" w:eastAsia="es-MX"/>
                <w14:ligatures w14:val="standardContextual"/>
              </w:rPr>
              <w:tab/>
            </w:r>
            <w:r w:rsidRPr="00777B09">
              <w:rPr>
                <w:rStyle w:val="Hipervnculo"/>
                <w:b w:val="0"/>
                <w:bCs w:val="0"/>
              </w:rPr>
              <w:t>Presentación de Proposiciones y Apertura de Propuestas Técnicas.</w:t>
            </w:r>
            <w:r w:rsidRPr="00777B09">
              <w:rPr>
                <w:b w:val="0"/>
                <w:bCs w:val="0"/>
                <w:webHidden/>
              </w:rPr>
              <w:tab/>
            </w:r>
            <w:r w:rsidRPr="00777B09">
              <w:rPr>
                <w:b w:val="0"/>
                <w:bCs w:val="0"/>
                <w:webHidden/>
              </w:rPr>
              <w:fldChar w:fldCharType="begin"/>
            </w:r>
            <w:r w:rsidRPr="00777B09">
              <w:rPr>
                <w:b w:val="0"/>
                <w:bCs w:val="0"/>
                <w:webHidden/>
              </w:rPr>
              <w:instrText xml:space="preserve"> PAGEREF _Toc166594574 \h </w:instrText>
            </w:r>
            <w:r w:rsidRPr="00777B09">
              <w:rPr>
                <w:b w:val="0"/>
                <w:bCs w:val="0"/>
                <w:webHidden/>
              </w:rPr>
            </w:r>
            <w:r w:rsidRPr="00777B09">
              <w:rPr>
                <w:b w:val="0"/>
                <w:bCs w:val="0"/>
                <w:webHidden/>
              </w:rPr>
              <w:fldChar w:fldCharType="separate"/>
            </w:r>
            <w:r w:rsidR="0099260C">
              <w:rPr>
                <w:b w:val="0"/>
                <w:bCs w:val="0"/>
                <w:webHidden/>
              </w:rPr>
              <w:t>41</w:t>
            </w:r>
            <w:r w:rsidRPr="00777B09">
              <w:rPr>
                <w:b w:val="0"/>
                <w:bCs w:val="0"/>
                <w:webHidden/>
              </w:rPr>
              <w:fldChar w:fldCharType="end"/>
            </w:r>
          </w:hyperlink>
        </w:p>
        <w:p w14:paraId="7AFD72FF" w14:textId="4A985CFA" w:rsidR="00A46FF4" w:rsidRPr="00777B09" w:rsidRDefault="00A46FF4" w:rsidP="00777B09">
          <w:pPr>
            <w:pStyle w:val="TDC2"/>
            <w:rPr>
              <w:rFonts w:eastAsiaTheme="minorEastAsia" w:cstheme="minorBidi"/>
              <w:b w:val="0"/>
              <w:bCs w:val="0"/>
              <w:kern w:val="2"/>
              <w:lang w:val="es-MX" w:eastAsia="es-MX"/>
              <w14:ligatures w14:val="standardContextual"/>
            </w:rPr>
          </w:pPr>
          <w:hyperlink w:anchor="_Toc166594575" w:history="1">
            <w:r w:rsidRPr="00777B09">
              <w:rPr>
                <w:rStyle w:val="Hipervnculo"/>
                <w:b w:val="0"/>
                <w:bCs w:val="0"/>
              </w:rPr>
              <w:t>7.3.</w:t>
            </w:r>
            <w:r w:rsidRPr="00777B09">
              <w:rPr>
                <w:rFonts w:eastAsiaTheme="minorEastAsia" w:cstheme="minorBidi"/>
                <w:b w:val="0"/>
                <w:bCs w:val="0"/>
                <w:kern w:val="2"/>
                <w:lang w:val="es-MX" w:eastAsia="es-MX"/>
                <w14:ligatures w14:val="standardContextual"/>
              </w:rPr>
              <w:tab/>
            </w:r>
            <w:r w:rsidRPr="00777B09">
              <w:rPr>
                <w:rStyle w:val="Hipervnculo"/>
                <w:b w:val="0"/>
                <w:bCs w:val="0"/>
              </w:rPr>
              <w:t>Evaluación de las Propuestas Técnicas.</w:t>
            </w:r>
            <w:r w:rsidRPr="00777B09">
              <w:rPr>
                <w:b w:val="0"/>
                <w:bCs w:val="0"/>
                <w:webHidden/>
              </w:rPr>
              <w:tab/>
            </w:r>
            <w:r w:rsidRPr="00777B09">
              <w:rPr>
                <w:b w:val="0"/>
                <w:bCs w:val="0"/>
                <w:webHidden/>
              </w:rPr>
              <w:fldChar w:fldCharType="begin"/>
            </w:r>
            <w:r w:rsidRPr="00777B09">
              <w:rPr>
                <w:b w:val="0"/>
                <w:bCs w:val="0"/>
                <w:webHidden/>
              </w:rPr>
              <w:instrText xml:space="preserve"> PAGEREF _Toc166594575 \h </w:instrText>
            </w:r>
            <w:r w:rsidRPr="00777B09">
              <w:rPr>
                <w:b w:val="0"/>
                <w:bCs w:val="0"/>
                <w:webHidden/>
              </w:rPr>
            </w:r>
            <w:r w:rsidRPr="00777B09">
              <w:rPr>
                <w:b w:val="0"/>
                <w:bCs w:val="0"/>
                <w:webHidden/>
              </w:rPr>
              <w:fldChar w:fldCharType="separate"/>
            </w:r>
            <w:r w:rsidR="0099260C">
              <w:rPr>
                <w:b w:val="0"/>
                <w:bCs w:val="0"/>
                <w:webHidden/>
              </w:rPr>
              <w:t>43</w:t>
            </w:r>
            <w:r w:rsidRPr="00777B09">
              <w:rPr>
                <w:b w:val="0"/>
                <w:bCs w:val="0"/>
                <w:webHidden/>
              </w:rPr>
              <w:fldChar w:fldCharType="end"/>
            </w:r>
          </w:hyperlink>
        </w:p>
        <w:p w14:paraId="68318D0E" w14:textId="24AE7E85" w:rsidR="00A46FF4" w:rsidRPr="00777B09" w:rsidRDefault="00A46FF4" w:rsidP="00777B09">
          <w:pPr>
            <w:pStyle w:val="TDC2"/>
            <w:rPr>
              <w:rFonts w:eastAsiaTheme="minorEastAsia" w:cstheme="minorBidi"/>
              <w:b w:val="0"/>
              <w:bCs w:val="0"/>
              <w:kern w:val="2"/>
              <w:lang w:val="es-MX" w:eastAsia="es-MX"/>
              <w14:ligatures w14:val="standardContextual"/>
            </w:rPr>
          </w:pPr>
          <w:hyperlink w:anchor="_Toc166594576" w:history="1">
            <w:r w:rsidRPr="00777B09">
              <w:rPr>
                <w:rStyle w:val="Hipervnculo"/>
                <w:b w:val="0"/>
                <w:bCs w:val="0"/>
              </w:rPr>
              <w:t>7.4.</w:t>
            </w:r>
            <w:r w:rsidRPr="00777B09">
              <w:rPr>
                <w:rFonts w:eastAsiaTheme="minorEastAsia" w:cstheme="minorBidi"/>
                <w:b w:val="0"/>
                <w:bCs w:val="0"/>
                <w:kern w:val="2"/>
                <w:lang w:val="es-MX" w:eastAsia="es-MX"/>
                <w14:ligatures w14:val="standardContextual"/>
              </w:rPr>
              <w:tab/>
            </w:r>
            <w:r w:rsidRPr="00777B09">
              <w:rPr>
                <w:rStyle w:val="Hipervnculo"/>
                <w:b w:val="0"/>
                <w:bCs w:val="0"/>
              </w:rPr>
              <w:t>Notificación de Fallo técnico.</w:t>
            </w:r>
            <w:r w:rsidRPr="00777B09">
              <w:rPr>
                <w:b w:val="0"/>
                <w:bCs w:val="0"/>
                <w:webHidden/>
              </w:rPr>
              <w:tab/>
            </w:r>
            <w:r w:rsidRPr="00777B09">
              <w:rPr>
                <w:b w:val="0"/>
                <w:bCs w:val="0"/>
                <w:webHidden/>
              </w:rPr>
              <w:fldChar w:fldCharType="begin"/>
            </w:r>
            <w:r w:rsidRPr="00777B09">
              <w:rPr>
                <w:b w:val="0"/>
                <w:bCs w:val="0"/>
                <w:webHidden/>
              </w:rPr>
              <w:instrText xml:space="preserve"> PAGEREF _Toc166594576 \h </w:instrText>
            </w:r>
            <w:r w:rsidRPr="00777B09">
              <w:rPr>
                <w:b w:val="0"/>
                <w:bCs w:val="0"/>
                <w:webHidden/>
              </w:rPr>
            </w:r>
            <w:r w:rsidRPr="00777B09">
              <w:rPr>
                <w:b w:val="0"/>
                <w:bCs w:val="0"/>
                <w:webHidden/>
              </w:rPr>
              <w:fldChar w:fldCharType="separate"/>
            </w:r>
            <w:r w:rsidR="0099260C">
              <w:rPr>
                <w:b w:val="0"/>
                <w:bCs w:val="0"/>
                <w:webHidden/>
              </w:rPr>
              <w:t>44</w:t>
            </w:r>
            <w:r w:rsidRPr="00777B09">
              <w:rPr>
                <w:b w:val="0"/>
                <w:bCs w:val="0"/>
                <w:webHidden/>
              </w:rPr>
              <w:fldChar w:fldCharType="end"/>
            </w:r>
          </w:hyperlink>
        </w:p>
        <w:p w14:paraId="4FFD4BFE" w14:textId="70DE5DD0" w:rsidR="00A46FF4" w:rsidRPr="00777B09" w:rsidRDefault="00A46FF4" w:rsidP="00777B09">
          <w:pPr>
            <w:pStyle w:val="TDC2"/>
            <w:rPr>
              <w:rFonts w:eastAsiaTheme="minorEastAsia" w:cstheme="minorBidi"/>
              <w:b w:val="0"/>
              <w:bCs w:val="0"/>
              <w:kern w:val="2"/>
              <w:lang w:val="es-MX" w:eastAsia="es-MX"/>
              <w14:ligatures w14:val="standardContextual"/>
            </w:rPr>
          </w:pPr>
          <w:hyperlink w:anchor="_Toc166594577" w:history="1">
            <w:r w:rsidRPr="00777B09">
              <w:rPr>
                <w:rStyle w:val="Hipervnculo"/>
                <w:b w:val="0"/>
                <w:bCs w:val="0"/>
              </w:rPr>
              <w:t>7.5.</w:t>
            </w:r>
            <w:r w:rsidRPr="00777B09">
              <w:rPr>
                <w:rFonts w:eastAsiaTheme="minorEastAsia" w:cstheme="minorBidi"/>
                <w:b w:val="0"/>
                <w:bCs w:val="0"/>
                <w:kern w:val="2"/>
                <w:lang w:val="es-MX" w:eastAsia="es-MX"/>
                <w14:ligatures w14:val="standardContextual"/>
              </w:rPr>
              <w:tab/>
            </w:r>
            <w:r w:rsidRPr="00777B09">
              <w:rPr>
                <w:rStyle w:val="Hipervnculo"/>
                <w:b w:val="0"/>
                <w:bCs w:val="0"/>
              </w:rPr>
              <w:t>Apertura de Propuestas Económicas.</w:t>
            </w:r>
            <w:r w:rsidRPr="00777B09">
              <w:rPr>
                <w:b w:val="0"/>
                <w:bCs w:val="0"/>
                <w:webHidden/>
              </w:rPr>
              <w:tab/>
            </w:r>
            <w:r w:rsidRPr="00777B09">
              <w:rPr>
                <w:b w:val="0"/>
                <w:bCs w:val="0"/>
                <w:webHidden/>
              </w:rPr>
              <w:fldChar w:fldCharType="begin"/>
            </w:r>
            <w:r w:rsidRPr="00777B09">
              <w:rPr>
                <w:b w:val="0"/>
                <w:bCs w:val="0"/>
                <w:webHidden/>
              </w:rPr>
              <w:instrText xml:space="preserve"> PAGEREF _Toc166594577 \h </w:instrText>
            </w:r>
            <w:r w:rsidRPr="00777B09">
              <w:rPr>
                <w:b w:val="0"/>
                <w:bCs w:val="0"/>
                <w:webHidden/>
              </w:rPr>
            </w:r>
            <w:r w:rsidRPr="00777B09">
              <w:rPr>
                <w:b w:val="0"/>
                <w:bCs w:val="0"/>
                <w:webHidden/>
              </w:rPr>
              <w:fldChar w:fldCharType="separate"/>
            </w:r>
            <w:r w:rsidR="0099260C">
              <w:rPr>
                <w:b w:val="0"/>
                <w:bCs w:val="0"/>
                <w:webHidden/>
              </w:rPr>
              <w:t>45</w:t>
            </w:r>
            <w:r w:rsidRPr="00777B09">
              <w:rPr>
                <w:b w:val="0"/>
                <w:bCs w:val="0"/>
                <w:webHidden/>
              </w:rPr>
              <w:fldChar w:fldCharType="end"/>
            </w:r>
          </w:hyperlink>
        </w:p>
        <w:p w14:paraId="43593D6B" w14:textId="30208B45" w:rsidR="00A46FF4" w:rsidRPr="00777B09" w:rsidRDefault="00A46FF4" w:rsidP="00777B09">
          <w:pPr>
            <w:pStyle w:val="TDC2"/>
            <w:rPr>
              <w:rFonts w:eastAsiaTheme="minorEastAsia" w:cstheme="minorBidi"/>
              <w:b w:val="0"/>
              <w:bCs w:val="0"/>
              <w:kern w:val="2"/>
              <w:lang w:val="es-MX" w:eastAsia="es-MX"/>
              <w14:ligatures w14:val="standardContextual"/>
            </w:rPr>
          </w:pPr>
          <w:hyperlink w:anchor="_Toc166594578" w:history="1">
            <w:r w:rsidRPr="00777B09">
              <w:rPr>
                <w:rStyle w:val="Hipervnculo"/>
                <w:b w:val="0"/>
                <w:bCs w:val="0"/>
              </w:rPr>
              <w:t>7.6.</w:t>
            </w:r>
            <w:r w:rsidRPr="00777B09">
              <w:rPr>
                <w:rFonts w:eastAsiaTheme="minorEastAsia" w:cstheme="minorBidi"/>
                <w:b w:val="0"/>
                <w:bCs w:val="0"/>
                <w:kern w:val="2"/>
                <w:lang w:val="es-MX" w:eastAsia="es-MX"/>
                <w14:ligatures w14:val="standardContextual"/>
              </w:rPr>
              <w:tab/>
            </w:r>
            <w:r w:rsidRPr="00777B09">
              <w:rPr>
                <w:rStyle w:val="Hipervnculo"/>
                <w:b w:val="0"/>
                <w:bCs w:val="0"/>
              </w:rPr>
              <w:t>Fallo de la Licitación.</w:t>
            </w:r>
            <w:r w:rsidRPr="00777B09">
              <w:rPr>
                <w:b w:val="0"/>
                <w:bCs w:val="0"/>
                <w:webHidden/>
              </w:rPr>
              <w:tab/>
            </w:r>
            <w:r w:rsidRPr="00777B09">
              <w:rPr>
                <w:b w:val="0"/>
                <w:bCs w:val="0"/>
                <w:webHidden/>
              </w:rPr>
              <w:fldChar w:fldCharType="begin"/>
            </w:r>
            <w:r w:rsidRPr="00777B09">
              <w:rPr>
                <w:b w:val="0"/>
                <w:bCs w:val="0"/>
                <w:webHidden/>
              </w:rPr>
              <w:instrText xml:space="preserve"> PAGEREF _Toc166594578 \h </w:instrText>
            </w:r>
            <w:r w:rsidRPr="00777B09">
              <w:rPr>
                <w:b w:val="0"/>
                <w:bCs w:val="0"/>
                <w:webHidden/>
              </w:rPr>
            </w:r>
            <w:r w:rsidRPr="00777B09">
              <w:rPr>
                <w:b w:val="0"/>
                <w:bCs w:val="0"/>
                <w:webHidden/>
              </w:rPr>
              <w:fldChar w:fldCharType="separate"/>
            </w:r>
            <w:r w:rsidR="0099260C">
              <w:rPr>
                <w:b w:val="0"/>
                <w:bCs w:val="0"/>
                <w:webHidden/>
              </w:rPr>
              <w:t>46</w:t>
            </w:r>
            <w:r w:rsidRPr="00777B09">
              <w:rPr>
                <w:b w:val="0"/>
                <w:bCs w:val="0"/>
                <w:webHidden/>
              </w:rPr>
              <w:fldChar w:fldCharType="end"/>
            </w:r>
          </w:hyperlink>
        </w:p>
        <w:p w14:paraId="51960C29" w14:textId="64CEF828" w:rsidR="00A46FF4" w:rsidRPr="00777B09" w:rsidRDefault="00A46FF4" w:rsidP="00777B09">
          <w:pPr>
            <w:pStyle w:val="TDC2"/>
            <w:rPr>
              <w:rFonts w:eastAsiaTheme="minorEastAsia" w:cstheme="minorBidi"/>
              <w:b w:val="0"/>
              <w:bCs w:val="0"/>
              <w:kern w:val="2"/>
              <w:lang w:val="es-MX" w:eastAsia="es-MX"/>
              <w14:ligatures w14:val="standardContextual"/>
            </w:rPr>
          </w:pPr>
          <w:hyperlink w:anchor="_Toc166594579" w:history="1">
            <w:r w:rsidRPr="00777B09">
              <w:rPr>
                <w:rStyle w:val="Hipervnculo"/>
                <w:b w:val="0"/>
                <w:bCs w:val="0"/>
              </w:rPr>
              <w:t>7.7.</w:t>
            </w:r>
            <w:r w:rsidRPr="00777B09">
              <w:rPr>
                <w:rFonts w:eastAsiaTheme="minorEastAsia" w:cstheme="minorBidi"/>
                <w:b w:val="0"/>
                <w:bCs w:val="0"/>
                <w:kern w:val="2"/>
                <w:lang w:val="es-MX" w:eastAsia="es-MX"/>
                <w14:ligatures w14:val="standardContextual"/>
              </w:rPr>
              <w:tab/>
            </w:r>
            <w:r w:rsidRPr="00777B09">
              <w:rPr>
                <w:rStyle w:val="Hipervnculo"/>
                <w:b w:val="0"/>
                <w:bCs w:val="0"/>
              </w:rPr>
              <w:t>Formalización del Contrato de Servicio.</w:t>
            </w:r>
            <w:r w:rsidRPr="00777B09">
              <w:rPr>
                <w:b w:val="0"/>
                <w:bCs w:val="0"/>
                <w:webHidden/>
              </w:rPr>
              <w:tab/>
            </w:r>
            <w:r w:rsidRPr="00777B09">
              <w:rPr>
                <w:b w:val="0"/>
                <w:bCs w:val="0"/>
                <w:webHidden/>
              </w:rPr>
              <w:fldChar w:fldCharType="begin"/>
            </w:r>
            <w:r w:rsidRPr="00777B09">
              <w:rPr>
                <w:b w:val="0"/>
                <w:bCs w:val="0"/>
                <w:webHidden/>
              </w:rPr>
              <w:instrText xml:space="preserve"> PAGEREF _Toc166594579 \h </w:instrText>
            </w:r>
            <w:r w:rsidRPr="00777B09">
              <w:rPr>
                <w:b w:val="0"/>
                <w:bCs w:val="0"/>
                <w:webHidden/>
              </w:rPr>
            </w:r>
            <w:r w:rsidRPr="00777B09">
              <w:rPr>
                <w:b w:val="0"/>
                <w:bCs w:val="0"/>
                <w:webHidden/>
              </w:rPr>
              <w:fldChar w:fldCharType="separate"/>
            </w:r>
            <w:r w:rsidR="0099260C">
              <w:rPr>
                <w:b w:val="0"/>
                <w:bCs w:val="0"/>
                <w:webHidden/>
              </w:rPr>
              <w:t>47</w:t>
            </w:r>
            <w:r w:rsidRPr="00777B09">
              <w:rPr>
                <w:b w:val="0"/>
                <w:bCs w:val="0"/>
                <w:webHidden/>
              </w:rPr>
              <w:fldChar w:fldCharType="end"/>
            </w:r>
          </w:hyperlink>
        </w:p>
        <w:p w14:paraId="045D5604" w14:textId="39C170FE" w:rsidR="00A46FF4" w:rsidRPr="00777B09" w:rsidRDefault="00A46FF4">
          <w:pPr>
            <w:pStyle w:val="TDC1"/>
            <w:rPr>
              <w:rFonts w:ascii="Montserrat Light" w:eastAsiaTheme="minorEastAsia" w:hAnsi="Montserrat Light" w:cstheme="minorBidi"/>
              <w:noProof/>
              <w:kern w:val="2"/>
              <w:sz w:val="20"/>
              <w:szCs w:val="20"/>
              <w:lang w:val="es-MX" w:eastAsia="es-MX"/>
              <w14:ligatures w14:val="standardContextual"/>
            </w:rPr>
          </w:pPr>
          <w:hyperlink w:anchor="_Toc166594580" w:history="1">
            <w:r w:rsidRPr="00777B09">
              <w:rPr>
                <w:rStyle w:val="Hipervnculo"/>
                <w:rFonts w:ascii="Montserrat Light" w:hAnsi="Montserrat Light"/>
                <w:noProof/>
                <w:sz w:val="20"/>
                <w:szCs w:val="20"/>
              </w:rPr>
              <w:t>Sección VIII. Desechamiento de Proposiciones, suspensión y cancelación, Licitación desierta, penalidades y jurisdicción.</w:t>
            </w:r>
            <w:r w:rsidRPr="00777B09">
              <w:rPr>
                <w:rFonts w:ascii="Montserrat Light" w:hAnsi="Montserrat Light"/>
                <w:noProof/>
                <w:webHidden/>
                <w:sz w:val="20"/>
                <w:szCs w:val="20"/>
              </w:rPr>
              <w:tab/>
            </w:r>
            <w:r w:rsidRPr="00777B09">
              <w:rPr>
                <w:rFonts w:ascii="Montserrat Light" w:hAnsi="Montserrat Light"/>
                <w:noProof/>
                <w:webHidden/>
                <w:sz w:val="20"/>
                <w:szCs w:val="20"/>
              </w:rPr>
              <w:fldChar w:fldCharType="begin"/>
            </w:r>
            <w:r w:rsidRPr="00777B09">
              <w:rPr>
                <w:rFonts w:ascii="Montserrat Light" w:hAnsi="Montserrat Light"/>
                <w:noProof/>
                <w:webHidden/>
                <w:sz w:val="20"/>
                <w:szCs w:val="20"/>
              </w:rPr>
              <w:instrText xml:space="preserve"> PAGEREF _Toc166594580 \h </w:instrText>
            </w:r>
            <w:r w:rsidRPr="00777B09">
              <w:rPr>
                <w:rFonts w:ascii="Montserrat Light" w:hAnsi="Montserrat Light"/>
                <w:noProof/>
                <w:webHidden/>
                <w:sz w:val="20"/>
                <w:szCs w:val="20"/>
              </w:rPr>
            </w:r>
            <w:r w:rsidRPr="00777B09">
              <w:rPr>
                <w:rFonts w:ascii="Montserrat Light" w:hAnsi="Montserrat Light"/>
                <w:noProof/>
                <w:webHidden/>
                <w:sz w:val="20"/>
                <w:szCs w:val="20"/>
              </w:rPr>
              <w:fldChar w:fldCharType="separate"/>
            </w:r>
            <w:r w:rsidR="0099260C">
              <w:rPr>
                <w:rFonts w:ascii="Montserrat Light" w:hAnsi="Montserrat Light"/>
                <w:noProof/>
                <w:webHidden/>
                <w:sz w:val="20"/>
                <w:szCs w:val="20"/>
              </w:rPr>
              <w:t>50</w:t>
            </w:r>
            <w:r w:rsidRPr="00777B09">
              <w:rPr>
                <w:rFonts w:ascii="Montserrat Light" w:hAnsi="Montserrat Light"/>
                <w:noProof/>
                <w:webHidden/>
                <w:sz w:val="20"/>
                <w:szCs w:val="20"/>
              </w:rPr>
              <w:fldChar w:fldCharType="end"/>
            </w:r>
          </w:hyperlink>
        </w:p>
        <w:p w14:paraId="0BB9981F" w14:textId="440B1A23" w:rsidR="00A46FF4" w:rsidRPr="00777B09" w:rsidRDefault="00A46FF4" w:rsidP="00777B09">
          <w:pPr>
            <w:pStyle w:val="TDC2"/>
            <w:rPr>
              <w:rFonts w:eastAsiaTheme="minorEastAsia" w:cstheme="minorBidi"/>
              <w:b w:val="0"/>
              <w:bCs w:val="0"/>
              <w:kern w:val="2"/>
              <w:lang w:val="es-MX" w:eastAsia="es-MX"/>
              <w14:ligatures w14:val="standardContextual"/>
            </w:rPr>
          </w:pPr>
          <w:hyperlink w:anchor="_Toc166594581" w:history="1">
            <w:r w:rsidRPr="00777B09">
              <w:rPr>
                <w:rStyle w:val="Hipervnculo"/>
                <w:b w:val="0"/>
                <w:bCs w:val="0"/>
              </w:rPr>
              <w:t>8.1.</w:t>
            </w:r>
            <w:r w:rsidRPr="00777B09">
              <w:rPr>
                <w:rFonts w:eastAsiaTheme="minorEastAsia" w:cstheme="minorBidi"/>
                <w:b w:val="0"/>
                <w:bCs w:val="0"/>
                <w:kern w:val="2"/>
                <w:lang w:val="es-MX" w:eastAsia="es-MX"/>
                <w14:ligatures w14:val="standardContextual"/>
              </w:rPr>
              <w:tab/>
            </w:r>
            <w:r w:rsidRPr="00777B09">
              <w:rPr>
                <w:rStyle w:val="Hipervnculo"/>
                <w:b w:val="0"/>
                <w:bCs w:val="0"/>
              </w:rPr>
              <w:t>Causas de desechamiento de las Proposiciones.</w:t>
            </w:r>
            <w:r w:rsidRPr="00777B09">
              <w:rPr>
                <w:b w:val="0"/>
                <w:bCs w:val="0"/>
                <w:webHidden/>
              </w:rPr>
              <w:tab/>
            </w:r>
            <w:r w:rsidRPr="00777B09">
              <w:rPr>
                <w:b w:val="0"/>
                <w:bCs w:val="0"/>
                <w:webHidden/>
              </w:rPr>
              <w:fldChar w:fldCharType="begin"/>
            </w:r>
            <w:r w:rsidRPr="00777B09">
              <w:rPr>
                <w:b w:val="0"/>
                <w:bCs w:val="0"/>
                <w:webHidden/>
              </w:rPr>
              <w:instrText xml:space="preserve"> PAGEREF _Toc166594581 \h </w:instrText>
            </w:r>
            <w:r w:rsidRPr="00777B09">
              <w:rPr>
                <w:b w:val="0"/>
                <w:bCs w:val="0"/>
                <w:webHidden/>
              </w:rPr>
            </w:r>
            <w:r w:rsidRPr="00777B09">
              <w:rPr>
                <w:b w:val="0"/>
                <w:bCs w:val="0"/>
                <w:webHidden/>
              </w:rPr>
              <w:fldChar w:fldCharType="separate"/>
            </w:r>
            <w:r w:rsidR="0099260C">
              <w:rPr>
                <w:b w:val="0"/>
                <w:bCs w:val="0"/>
                <w:webHidden/>
              </w:rPr>
              <w:t>50</w:t>
            </w:r>
            <w:r w:rsidRPr="00777B09">
              <w:rPr>
                <w:b w:val="0"/>
                <w:bCs w:val="0"/>
                <w:webHidden/>
              </w:rPr>
              <w:fldChar w:fldCharType="end"/>
            </w:r>
          </w:hyperlink>
        </w:p>
        <w:p w14:paraId="6A0D875F" w14:textId="26BAE96A" w:rsidR="00A46FF4" w:rsidRPr="00777B09" w:rsidRDefault="00A46FF4" w:rsidP="00777B09">
          <w:pPr>
            <w:pStyle w:val="TDC2"/>
            <w:rPr>
              <w:rFonts w:eastAsiaTheme="minorEastAsia" w:cstheme="minorBidi"/>
              <w:b w:val="0"/>
              <w:bCs w:val="0"/>
              <w:kern w:val="2"/>
              <w:lang w:val="es-MX" w:eastAsia="es-MX"/>
              <w14:ligatures w14:val="standardContextual"/>
            </w:rPr>
          </w:pPr>
          <w:hyperlink w:anchor="_Toc166594582" w:history="1">
            <w:r w:rsidRPr="00777B09">
              <w:rPr>
                <w:rStyle w:val="Hipervnculo"/>
                <w:b w:val="0"/>
                <w:bCs w:val="0"/>
              </w:rPr>
              <w:t>8.2.</w:t>
            </w:r>
            <w:r w:rsidRPr="00777B09">
              <w:rPr>
                <w:rFonts w:eastAsiaTheme="minorEastAsia" w:cstheme="minorBidi"/>
                <w:b w:val="0"/>
                <w:bCs w:val="0"/>
                <w:kern w:val="2"/>
                <w:lang w:val="es-MX" w:eastAsia="es-MX"/>
                <w14:ligatures w14:val="standardContextual"/>
              </w:rPr>
              <w:tab/>
            </w:r>
            <w:r w:rsidRPr="00777B09">
              <w:rPr>
                <w:rStyle w:val="Hipervnculo"/>
                <w:b w:val="0"/>
                <w:bCs w:val="0"/>
              </w:rPr>
              <w:t>Causas para declarar desierta la Licitación.</w:t>
            </w:r>
            <w:r w:rsidRPr="00777B09">
              <w:rPr>
                <w:b w:val="0"/>
                <w:bCs w:val="0"/>
                <w:webHidden/>
              </w:rPr>
              <w:tab/>
            </w:r>
            <w:r w:rsidRPr="00777B09">
              <w:rPr>
                <w:b w:val="0"/>
                <w:bCs w:val="0"/>
                <w:webHidden/>
              </w:rPr>
              <w:fldChar w:fldCharType="begin"/>
            </w:r>
            <w:r w:rsidRPr="00777B09">
              <w:rPr>
                <w:b w:val="0"/>
                <w:bCs w:val="0"/>
                <w:webHidden/>
              </w:rPr>
              <w:instrText xml:space="preserve"> PAGEREF _Toc166594582 \h </w:instrText>
            </w:r>
            <w:r w:rsidRPr="00777B09">
              <w:rPr>
                <w:b w:val="0"/>
                <w:bCs w:val="0"/>
                <w:webHidden/>
              </w:rPr>
            </w:r>
            <w:r w:rsidRPr="00777B09">
              <w:rPr>
                <w:b w:val="0"/>
                <w:bCs w:val="0"/>
                <w:webHidden/>
              </w:rPr>
              <w:fldChar w:fldCharType="separate"/>
            </w:r>
            <w:r w:rsidR="0099260C">
              <w:rPr>
                <w:b w:val="0"/>
                <w:bCs w:val="0"/>
                <w:webHidden/>
              </w:rPr>
              <w:t>51</w:t>
            </w:r>
            <w:r w:rsidRPr="00777B09">
              <w:rPr>
                <w:b w:val="0"/>
                <w:bCs w:val="0"/>
                <w:webHidden/>
              </w:rPr>
              <w:fldChar w:fldCharType="end"/>
            </w:r>
          </w:hyperlink>
        </w:p>
        <w:p w14:paraId="240F2480" w14:textId="716A1C5A" w:rsidR="00A46FF4" w:rsidRPr="00777B09" w:rsidRDefault="00A46FF4" w:rsidP="00777B09">
          <w:pPr>
            <w:pStyle w:val="TDC2"/>
            <w:rPr>
              <w:rFonts w:eastAsiaTheme="minorEastAsia" w:cstheme="minorBidi"/>
              <w:b w:val="0"/>
              <w:bCs w:val="0"/>
              <w:kern w:val="2"/>
              <w:lang w:val="es-MX" w:eastAsia="es-MX"/>
              <w14:ligatures w14:val="standardContextual"/>
            </w:rPr>
          </w:pPr>
          <w:hyperlink w:anchor="_Toc166594583" w:history="1">
            <w:r w:rsidRPr="00777B09">
              <w:rPr>
                <w:rStyle w:val="Hipervnculo"/>
                <w:b w:val="0"/>
                <w:bCs w:val="0"/>
              </w:rPr>
              <w:t>8.3.</w:t>
            </w:r>
            <w:r w:rsidRPr="00777B09">
              <w:rPr>
                <w:rFonts w:eastAsiaTheme="minorEastAsia" w:cstheme="minorBidi"/>
                <w:b w:val="0"/>
                <w:bCs w:val="0"/>
                <w:kern w:val="2"/>
                <w:lang w:val="es-MX" w:eastAsia="es-MX"/>
                <w14:ligatures w14:val="standardContextual"/>
              </w:rPr>
              <w:tab/>
            </w:r>
            <w:r w:rsidRPr="00777B09">
              <w:rPr>
                <w:rStyle w:val="Hipervnculo"/>
                <w:b w:val="0"/>
                <w:bCs w:val="0"/>
              </w:rPr>
              <w:t>Causas para cancelar o suspender la Licitación</w:t>
            </w:r>
            <w:r w:rsidRPr="00777B09">
              <w:rPr>
                <w:b w:val="0"/>
                <w:bCs w:val="0"/>
                <w:webHidden/>
              </w:rPr>
              <w:tab/>
            </w:r>
            <w:r w:rsidRPr="00777B09">
              <w:rPr>
                <w:b w:val="0"/>
                <w:bCs w:val="0"/>
                <w:webHidden/>
              </w:rPr>
              <w:fldChar w:fldCharType="begin"/>
            </w:r>
            <w:r w:rsidRPr="00777B09">
              <w:rPr>
                <w:b w:val="0"/>
                <w:bCs w:val="0"/>
                <w:webHidden/>
              </w:rPr>
              <w:instrText xml:space="preserve"> PAGEREF _Toc166594583 \h </w:instrText>
            </w:r>
            <w:r w:rsidRPr="00777B09">
              <w:rPr>
                <w:b w:val="0"/>
                <w:bCs w:val="0"/>
                <w:webHidden/>
              </w:rPr>
            </w:r>
            <w:r w:rsidRPr="00777B09">
              <w:rPr>
                <w:b w:val="0"/>
                <w:bCs w:val="0"/>
                <w:webHidden/>
              </w:rPr>
              <w:fldChar w:fldCharType="separate"/>
            </w:r>
            <w:r w:rsidR="0099260C">
              <w:rPr>
                <w:b w:val="0"/>
                <w:bCs w:val="0"/>
                <w:webHidden/>
              </w:rPr>
              <w:t>51</w:t>
            </w:r>
            <w:r w:rsidRPr="00777B09">
              <w:rPr>
                <w:b w:val="0"/>
                <w:bCs w:val="0"/>
                <w:webHidden/>
              </w:rPr>
              <w:fldChar w:fldCharType="end"/>
            </w:r>
          </w:hyperlink>
        </w:p>
        <w:p w14:paraId="73F805EF" w14:textId="2904535F" w:rsidR="00A46FF4" w:rsidRPr="00777B09" w:rsidRDefault="00A46FF4" w:rsidP="00777B09">
          <w:pPr>
            <w:pStyle w:val="TDC2"/>
            <w:rPr>
              <w:rFonts w:eastAsiaTheme="minorEastAsia" w:cstheme="minorBidi"/>
              <w:b w:val="0"/>
              <w:bCs w:val="0"/>
              <w:kern w:val="2"/>
              <w:lang w:val="es-MX" w:eastAsia="es-MX"/>
              <w14:ligatures w14:val="standardContextual"/>
            </w:rPr>
          </w:pPr>
          <w:hyperlink w:anchor="_Toc166594584" w:history="1">
            <w:r w:rsidRPr="00777B09">
              <w:rPr>
                <w:rStyle w:val="Hipervnculo"/>
                <w:b w:val="0"/>
                <w:bCs w:val="0"/>
              </w:rPr>
              <w:t>8.4.</w:t>
            </w:r>
            <w:r w:rsidRPr="00777B09">
              <w:rPr>
                <w:rFonts w:eastAsiaTheme="minorEastAsia" w:cstheme="minorBidi"/>
                <w:b w:val="0"/>
                <w:bCs w:val="0"/>
                <w:kern w:val="2"/>
                <w:lang w:val="es-MX" w:eastAsia="es-MX"/>
                <w14:ligatures w14:val="standardContextual"/>
              </w:rPr>
              <w:tab/>
            </w:r>
            <w:r w:rsidRPr="00777B09">
              <w:rPr>
                <w:rStyle w:val="Hipervnculo"/>
                <w:b w:val="0"/>
                <w:bCs w:val="0"/>
              </w:rPr>
              <w:t>Causas para ejecutar la Garantía de Seriedad.</w:t>
            </w:r>
            <w:r w:rsidRPr="00777B09">
              <w:rPr>
                <w:b w:val="0"/>
                <w:bCs w:val="0"/>
                <w:webHidden/>
              </w:rPr>
              <w:tab/>
            </w:r>
            <w:r w:rsidRPr="00777B09">
              <w:rPr>
                <w:b w:val="0"/>
                <w:bCs w:val="0"/>
                <w:webHidden/>
              </w:rPr>
              <w:fldChar w:fldCharType="begin"/>
            </w:r>
            <w:r w:rsidRPr="00777B09">
              <w:rPr>
                <w:b w:val="0"/>
                <w:bCs w:val="0"/>
                <w:webHidden/>
              </w:rPr>
              <w:instrText xml:space="preserve"> PAGEREF _Toc166594584 \h </w:instrText>
            </w:r>
            <w:r w:rsidRPr="00777B09">
              <w:rPr>
                <w:b w:val="0"/>
                <w:bCs w:val="0"/>
                <w:webHidden/>
              </w:rPr>
            </w:r>
            <w:r w:rsidRPr="00777B09">
              <w:rPr>
                <w:b w:val="0"/>
                <w:bCs w:val="0"/>
                <w:webHidden/>
              </w:rPr>
              <w:fldChar w:fldCharType="separate"/>
            </w:r>
            <w:r w:rsidR="0099260C">
              <w:rPr>
                <w:b w:val="0"/>
                <w:bCs w:val="0"/>
                <w:webHidden/>
              </w:rPr>
              <w:t>51</w:t>
            </w:r>
            <w:r w:rsidRPr="00777B09">
              <w:rPr>
                <w:b w:val="0"/>
                <w:bCs w:val="0"/>
                <w:webHidden/>
              </w:rPr>
              <w:fldChar w:fldCharType="end"/>
            </w:r>
          </w:hyperlink>
        </w:p>
        <w:p w14:paraId="0D088DF3" w14:textId="4B3D9EBD" w:rsidR="00A46FF4" w:rsidRPr="00777B09" w:rsidRDefault="00A46FF4" w:rsidP="00777B09">
          <w:pPr>
            <w:pStyle w:val="TDC2"/>
            <w:rPr>
              <w:rFonts w:eastAsiaTheme="minorEastAsia" w:cstheme="minorBidi"/>
              <w:b w:val="0"/>
              <w:bCs w:val="0"/>
              <w:kern w:val="2"/>
              <w:lang w:val="es-MX" w:eastAsia="es-MX"/>
              <w14:ligatures w14:val="standardContextual"/>
            </w:rPr>
          </w:pPr>
          <w:hyperlink w:anchor="_Toc166594585" w:history="1">
            <w:r w:rsidRPr="00777B09">
              <w:rPr>
                <w:rStyle w:val="Hipervnculo"/>
                <w:b w:val="0"/>
                <w:bCs w:val="0"/>
              </w:rPr>
              <w:t>8.5.</w:t>
            </w:r>
            <w:r w:rsidRPr="00777B09">
              <w:rPr>
                <w:rFonts w:eastAsiaTheme="minorEastAsia" w:cstheme="minorBidi"/>
                <w:b w:val="0"/>
                <w:bCs w:val="0"/>
                <w:kern w:val="2"/>
                <w:lang w:val="es-MX" w:eastAsia="es-MX"/>
                <w14:ligatures w14:val="standardContextual"/>
              </w:rPr>
              <w:tab/>
            </w:r>
            <w:r w:rsidRPr="00777B09">
              <w:rPr>
                <w:rStyle w:val="Hipervnculo"/>
                <w:b w:val="0"/>
                <w:bCs w:val="0"/>
              </w:rPr>
              <w:t>Impuestos y derechos</w:t>
            </w:r>
            <w:r w:rsidRPr="00777B09">
              <w:rPr>
                <w:b w:val="0"/>
                <w:bCs w:val="0"/>
                <w:webHidden/>
              </w:rPr>
              <w:tab/>
            </w:r>
            <w:r w:rsidRPr="00777B09">
              <w:rPr>
                <w:b w:val="0"/>
                <w:bCs w:val="0"/>
                <w:webHidden/>
              </w:rPr>
              <w:fldChar w:fldCharType="begin"/>
            </w:r>
            <w:r w:rsidRPr="00777B09">
              <w:rPr>
                <w:b w:val="0"/>
                <w:bCs w:val="0"/>
                <w:webHidden/>
              </w:rPr>
              <w:instrText xml:space="preserve"> PAGEREF _Toc166594585 \h </w:instrText>
            </w:r>
            <w:r w:rsidRPr="00777B09">
              <w:rPr>
                <w:b w:val="0"/>
                <w:bCs w:val="0"/>
                <w:webHidden/>
              </w:rPr>
            </w:r>
            <w:r w:rsidRPr="00777B09">
              <w:rPr>
                <w:b w:val="0"/>
                <w:bCs w:val="0"/>
                <w:webHidden/>
              </w:rPr>
              <w:fldChar w:fldCharType="separate"/>
            </w:r>
            <w:r w:rsidR="0099260C">
              <w:rPr>
                <w:b w:val="0"/>
                <w:bCs w:val="0"/>
                <w:webHidden/>
              </w:rPr>
              <w:t>52</w:t>
            </w:r>
            <w:r w:rsidRPr="00777B09">
              <w:rPr>
                <w:b w:val="0"/>
                <w:bCs w:val="0"/>
                <w:webHidden/>
              </w:rPr>
              <w:fldChar w:fldCharType="end"/>
            </w:r>
          </w:hyperlink>
        </w:p>
        <w:p w14:paraId="1C3A5AF4" w14:textId="0947E2CE" w:rsidR="00A46FF4" w:rsidRPr="00777B09" w:rsidRDefault="00A46FF4" w:rsidP="00777B09">
          <w:pPr>
            <w:pStyle w:val="TDC2"/>
            <w:rPr>
              <w:rFonts w:eastAsiaTheme="minorEastAsia" w:cstheme="minorBidi"/>
              <w:b w:val="0"/>
              <w:bCs w:val="0"/>
              <w:kern w:val="2"/>
              <w:lang w:val="es-MX" w:eastAsia="es-MX"/>
              <w14:ligatures w14:val="standardContextual"/>
            </w:rPr>
          </w:pPr>
          <w:hyperlink w:anchor="_Toc166594586" w:history="1">
            <w:r w:rsidRPr="00777B09">
              <w:rPr>
                <w:rStyle w:val="Hipervnculo"/>
                <w:b w:val="0"/>
                <w:bCs w:val="0"/>
              </w:rPr>
              <w:t>8.6.</w:t>
            </w:r>
            <w:r w:rsidRPr="00777B09">
              <w:rPr>
                <w:rFonts w:eastAsiaTheme="minorEastAsia" w:cstheme="minorBidi"/>
                <w:b w:val="0"/>
                <w:bCs w:val="0"/>
                <w:kern w:val="2"/>
                <w:lang w:val="es-MX" w:eastAsia="es-MX"/>
                <w14:ligatures w14:val="standardContextual"/>
              </w:rPr>
              <w:tab/>
            </w:r>
            <w:r w:rsidRPr="00777B09">
              <w:rPr>
                <w:rStyle w:val="Hipervnculo"/>
                <w:b w:val="0"/>
                <w:bCs w:val="0"/>
              </w:rPr>
              <w:t>Leyes, Tribunales y medios de impugnación</w:t>
            </w:r>
            <w:r w:rsidRPr="00777B09">
              <w:rPr>
                <w:b w:val="0"/>
                <w:bCs w:val="0"/>
                <w:webHidden/>
              </w:rPr>
              <w:tab/>
            </w:r>
            <w:r w:rsidRPr="00777B09">
              <w:rPr>
                <w:b w:val="0"/>
                <w:bCs w:val="0"/>
                <w:webHidden/>
              </w:rPr>
              <w:fldChar w:fldCharType="begin"/>
            </w:r>
            <w:r w:rsidRPr="00777B09">
              <w:rPr>
                <w:b w:val="0"/>
                <w:bCs w:val="0"/>
                <w:webHidden/>
              </w:rPr>
              <w:instrText xml:space="preserve"> PAGEREF _Toc166594586 \h </w:instrText>
            </w:r>
            <w:r w:rsidRPr="00777B09">
              <w:rPr>
                <w:b w:val="0"/>
                <w:bCs w:val="0"/>
                <w:webHidden/>
              </w:rPr>
            </w:r>
            <w:r w:rsidRPr="00777B09">
              <w:rPr>
                <w:b w:val="0"/>
                <w:bCs w:val="0"/>
                <w:webHidden/>
              </w:rPr>
              <w:fldChar w:fldCharType="separate"/>
            </w:r>
            <w:r w:rsidR="0099260C">
              <w:rPr>
                <w:b w:val="0"/>
                <w:bCs w:val="0"/>
                <w:webHidden/>
              </w:rPr>
              <w:t>52</w:t>
            </w:r>
            <w:r w:rsidRPr="00777B09">
              <w:rPr>
                <w:b w:val="0"/>
                <w:bCs w:val="0"/>
                <w:webHidden/>
              </w:rPr>
              <w:fldChar w:fldCharType="end"/>
            </w:r>
          </w:hyperlink>
        </w:p>
        <w:p w14:paraId="7E59D5C3" w14:textId="05BFF48C" w:rsidR="008D5102" w:rsidRPr="00777B09" w:rsidRDefault="008D5102" w:rsidP="008D5102">
          <w:pPr>
            <w:rPr>
              <w:rFonts w:ascii="Montserrat Light" w:hAnsi="Montserrat Light"/>
              <w:sz w:val="20"/>
              <w:szCs w:val="20"/>
            </w:rPr>
          </w:pPr>
          <w:r w:rsidRPr="00777B09">
            <w:rPr>
              <w:rFonts w:ascii="Montserrat Light" w:hAnsi="Montserrat Light"/>
              <w:sz w:val="20"/>
              <w:szCs w:val="20"/>
            </w:rPr>
            <w:fldChar w:fldCharType="end"/>
          </w:r>
        </w:p>
      </w:sdtContent>
    </w:sdt>
    <w:p w14:paraId="2F18660D" w14:textId="4FEB665C" w:rsidR="00D37AD4" w:rsidRPr="00777B09" w:rsidRDefault="00D37AD4" w:rsidP="002A25FD">
      <w:pPr>
        <w:spacing w:line="360" w:lineRule="auto"/>
        <w:jc w:val="left"/>
        <w:rPr>
          <w:rFonts w:ascii="Montserrat Light" w:eastAsia="Soberana Sans,Arial" w:hAnsi="Montserrat Light"/>
          <w:sz w:val="20"/>
          <w:szCs w:val="20"/>
        </w:rPr>
      </w:pPr>
      <w:r w:rsidRPr="00777B09">
        <w:rPr>
          <w:rFonts w:ascii="Montserrat Light" w:eastAsia="Soberana Sans,Arial" w:hAnsi="Montserrat Light"/>
          <w:sz w:val="20"/>
          <w:szCs w:val="20"/>
        </w:rPr>
        <w:t>Anexos</w:t>
      </w:r>
    </w:p>
    <w:p w14:paraId="43F79856" w14:textId="3A20DF6E" w:rsidR="00DD6429" w:rsidRPr="00777B09" w:rsidRDefault="00D37AD4" w:rsidP="002A25FD">
      <w:pPr>
        <w:spacing w:line="360" w:lineRule="auto"/>
        <w:jc w:val="left"/>
        <w:rPr>
          <w:rFonts w:ascii="Montserrat Light" w:eastAsia="Soberana Sans,Arial" w:hAnsi="Montserrat Light"/>
          <w:sz w:val="20"/>
          <w:szCs w:val="20"/>
        </w:rPr>
      </w:pPr>
      <w:r w:rsidRPr="00777B09">
        <w:rPr>
          <w:rFonts w:ascii="Montserrat Light" w:eastAsia="Soberana Sans,Arial" w:hAnsi="Montserrat Light"/>
          <w:sz w:val="20"/>
          <w:szCs w:val="20"/>
        </w:rPr>
        <w:t xml:space="preserve">Anexo </w:t>
      </w:r>
      <w:r w:rsidR="006515C1" w:rsidRPr="00777B09">
        <w:rPr>
          <w:rFonts w:ascii="Montserrat Light" w:eastAsia="Soberana Sans,Arial" w:hAnsi="Montserrat Light"/>
          <w:sz w:val="20"/>
          <w:szCs w:val="20"/>
        </w:rPr>
        <w:t>I</w:t>
      </w:r>
      <w:r w:rsidR="00DD6429" w:rsidRPr="00777B09">
        <w:rPr>
          <w:rFonts w:ascii="Montserrat Light" w:eastAsia="Soberana Sans,Arial" w:hAnsi="Montserrat Light"/>
          <w:sz w:val="20"/>
          <w:szCs w:val="20"/>
        </w:rPr>
        <w:t xml:space="preserve">. </w:t>
      </w:r>
      <w:r w:rsidRPr="00777B09">
        <w:rPr>
          <w:rFonts w:ascii="Montserrat Light" w:eastAsia="Soberana Sans,Arial" w:hAnsi="Montserrat Light"/>
          <w:sz w:val="20"/>
          <w:szCs w:val="20"/>
        </w:rPr>
        <w:t>Descripción del Servicio</w:t>
      </w:r>
    </w:p>
    <w:p w14:paraId="72AFC2DC" w14:textId="68F0C400" w:rsidR="00DD6429" w:rsidRPr="00777B09" w:rsidRDefault="00D37AD4" w:rsidP="002A25FD">
      <w:pPr>
        <w:spacing w:line="360" w:lineRule="auto"/>
        <w:jc w:val="left"/>
        <w:rPr>
          <w:rFonts w:ascii="Montserrat Light" w:eastAsia="Soberana Sans,Arial" w:hAnsi="Montserrat Light"/>
          <w:sz w:val="20"/>
          <w:szCs w:val="20"/>
        </w:rPr>
      </w:pPr>
      <w:r w:rsidRPr="00777B09">
        <w:rPr>
          <w:rFonts w:ascii="Montserrat Light" w:eastAsia="Soberana Sans,Arial" w:hAnsi="Montserrat Light"/>
          <w:sz w:val="20"/>
          <w:szCs w:val="20"/>
        </w:rPr>
        <w:t xml:space="preserve">Anexo </w:t>
      </w:r>
      <w:r w:rsidR="006515C1" w:rsidRPr="00777B09">
        <w:rPr>
          <w:rFonts w:ascii="Montserrat Light" w:eastAsia="Soberana Sans,Arial" w:hAnsi="Montserrat Light"/>
          <w:sz w:val="20"/>
          <w:szCs w:val="20"/>
        </w:rPr>
        <w:t>II</w:t>
      </w:r>
      <w:r w:rsidR="00DD6429" w:rsidRPr="00777B09">
        <w:rPr>
          <w:rFonts w:ascii="Montserrat Light" w:eastAsia="Soberana Sans,Arial" w:hAnsi="Montserrat Light"/>
          <w:sz w:val="20"/>
          <w:szCs w:val="20"/>
        </w:rPr>
        <w:t xml:space="preserve">. </w:t>
      </w:r>
      <w:r w:rsidRPr="00777B09">
        <w:rPr>
          <w:rFonts w:ascii="Montserrat Light" w:eastAsia="Soberana Sans,Arial" w:hAnsi="Montserrat Light"/>
          <w:sz w:val="20"/>
          <w:szCs w:val="20"/>
        </w:rPr>
        <w:t>Integración de la Prop</w:t>
      </w:r>
      <w:r w:rsidR="000F0368" w:rsidRPr="00777B09">
        <w:rPr>
          <w:rFonts w:ascii="Montserrat Light" w:eastAsia="Soberana Sans,Arial" w:hAnsi="Montserrat Light"/>
          <w:sz w:val="20"/>
          <w:szCs w:val="20"/>
        </w:rPr>
        <w:t>uesta</w:t>
      </w:r>
      <w:r w:rsidRPr="00777B09">
        <w:rPr>
          <w:rFonts w:ascii="Montserrat Light" w:eastAsia="Soberana Sans,Arial" w:hAnsi="Montserrat Light"/>
          <w:sz w:val="20"/>
          <w:szCs w:val="20"/>
        </w:rPr>
        <w:t xml:space="preserve"> Técnica</w:t>
      </w:r>
    </w:p>
    <w:p w14:paraId="0A9E8DB2" w14:textId="779C31F4" w:rsidR="00DD6429" w:rsidRPr="00777B09" w:rsidRDefault="00D37AD4" w:rsidP="002A25FD">
      <w:pPr>
        <w:spacing w:line="360" w:lineRule="auto"/>
        <w:jc w:val="left"/>
        <w:rPr>
          <w:rFonts w:ascii="Montserrat Light" w:eastAsia="Soberana Sans,Arial" w:hAnsi="Montserrat Light"/>
          <w:sz w:val="20"/>
          <w:szCs w:val="20"/>
        </w:rPr>
      </w:pPr>
      <w:r w:rsidRPr="00777B09">
        <w:rPr>
          <w:rFonts w:ascii="Montserrat Light" w:eastAsia="Soberana Sans,Arial" w:hAnsi="Montserrat Light"/>
          <w:sz w:val="20"/>
          <w:szCs w:val="20"/>
        </w:rPr>
        <w:t xml:space="preserve">Anexo </w:t>
      </w:r>
      <w:r w:rsidR="006515C1" w:rsidRPr="00777B09">
        <w:rPr>
          <w:rFonts w:ascii="Montserrat Light" w:eastAsia="Soberana Sans,Arial" w:hAnsi="Montserrat Light"/>
          <w:sz w:val="20"/>
          <w:szCs w:val="20"/>
        </w:rPr>
        <w:t>III</w:t>
      </w:r>
      <w:r w:rsidR="00DD6429" w:rsidRPr="00777B09">
        <w:rPr>
          <w:rFonts w:ascii="Montserrat Light" w:eastAsia="Soberana Sans,Arial" w:hAnsi="Montserrat Light"/>
          <w:sz w:val="20"/>
          <w:szCs w:val="20"/>
        </w:rPr>
        <w:t xml:space="preserve">. </w:t>
      </w:r>
      <w:r w:rsidRPr="00777B09">
        <w:rPr>
          <w:rFonts w:ascii="Montserrat Light" w:eastAsia="Soberana Sans,Arial" w:hAnsi="Montserrat Light"/>
          <w:sz w:val="20"/>
          <w:szCs w:val="20"/>
        </w:rPr>
        <w:t>Integración de la Prop</w:t>
      </w:r>
      <w:r w:rsidR="000F0368" w:rsidRPr="00777B09">
        <w:rPr>
          <w:rFonts w:ascii="Montserrat Light" w:eastAsia="Soberana Sans,Arial" w:hAnsi="Montserrat Light"/>
          <w:sz w:val="20"/>
          <w:szCs w:val="20"/>
        </w:rPr>
        <w:t>uesta</w:t>
      </w:r>
      <w:r w:rsidRPr="00777B09">
        <w:rPr>
          <w:rFonts w:ascii="Montserrat Light" w:eastAsia="Soberana Sans,Arial" w:hAnsi="Montserrat Light"/>
          <w:sz w:val="20"/>
          <w:szCs w:val="20"/>
        </w:rPr>
        <w:t xml:space="preserve"> Económica</w:t>
      </w:r>
    </w:p>
    <w:p w14:paraId="0D001EBA" w14:textId="7901766D" w:rsidR="00DD6429" w:rsidRPr="00777B09" w:rsidRDefault="00D37AD4" w:rsidP="002A25FD">
      <w:pPr>
        <w:spacing w:line="360" w:lineRule="auto"/>
        <w:jc w:val="left"/>
        <w:rPr>
          <w:rFonts w:ascii="Montserrat Light" w:eastAsia="Soberana Sans,Arial" w:hAnsi="Montserrat Light"/>
          <w:sz w:val="20"/>
          <w:szCs w:val="20"/>
        </w:rPr>
      </w:pPr>
      <w:r w:rsidRPr="00777B09">
        <w:rPr>
          <w:rFonts w:ascii="Montserrat Light" w:eastAsia="Soberana Sans,Arial" w:hAnsi="Montserrat Light"/>
          <w:sz w:val="20"/>
          <w:szCs w:val="20"/>
        </w:rPr>
        <w:t xml:space="preserve">Anexo </w:t>
      </w:r>
      <w:r w:rsidR="006515C1" w:rsidRPr="00777B09">
        <w:rPr>
          <w:rFonts w:ascii="Montserrat Light" w:eastAsia="Soberana Sans,Arial" w:hAnsi="Montserrat Light"/>
          <w:sz w:val="20"/>
          <w:szCs w:val="20"/>
        </w:rPr>
        <w:t>IV</w:t>
      </w:r>
      <w:r w:rsidR="00DD6429" w:rsidRPr="00777B09">
        <w:rPr>
          <w:rFonts w:ascii="Montserrat Light" w:eastAsia="Soberana Sans,Arial" w:hAnsi="Montserrat Light"/>
          <w:sz w:val="20"/>
          <w:szCs w:val="20"/>
        </w:rPr>
        <w:t>.</w:t>
      </w:r>
      <w:r w:rsidRPr="00777B09">
        <w:rPr>
          <w:rFonts w:ascii="Montserrat Light" w:eastAsia="Soberana Sans,Arial" w:hAnsi="Montserrat Light"/>
          <w:sz w:val="20"/>
          <w:szCs w:val="20"/>
        </w:rPr>
        <w:t xml:space="preserve"> Metodología de evaluación</w:t>
      </w:r>
    </w:p>
    <w:p w14:paraId="291B9F8D" w14:textId="6ADCA7F5" w:rsidR="00DD6429" w:rsidRPr="00777B09" w:rsidRDefault="00D37AD4" w:rsidP="002A25FD">
      <w:pPr>
        <w:spacing w:line="360" w:lineRule="auto"/>
        <w:jc w:val="left"/>
        <w:rPr>
          <w:rFonts w:ascii="Montserrat Light" w:eastAsia="Soberana Sans,Arial" w:hAnsi="Montserrat Light"/>
          <w:sz w:val="20"/>
          <w:szCs w:val="20"/>
        </w:rPr>
      </w:pPr>
      <w:r w:rsidRPr="00777B09">
        <w:rPr>
          <w:rFonts w:ascii="Montserrat Light" w:eastAsia="Soberana Sans,Arial" w:hAnsi="Montserrat Light"/>
          <w:sz w:val="20"/>
          <w:szCs w:val="20"/>
        </w:rPr>
        <w:t xml:space="preserve">Anexo </w:t>
      </w:r>
      <w:r w:rsidR="006515C1" w:rsidRPr="00777B09">
        <w:rPr>
          <w:rFonts w:ascii="Montserrat Light" w:eastAsia="Soberana Sans,Arial" w:hAnsi="Montserrat Light"/>
          <w:sz w:val="20"/>
          <w:szCs w:val="20"/>
        </w:rPr>
        <w:t>V</w:t>
      </w:r>
      <w:r w:rsidR="00DD6429" w:rsidRPr="00777B09">
        <w:rPr>
          <w:rFonts w:ascii="Montserrat Light" w:eastAsia="Soberana Sans,Arial" w:hAnsi="Montserrat Light"/>
          <w:sz w:val="20"/>
          <w:szCs w:val="20"/>
        </w:rPr>
        <w:t xml:space="preserve">. </w:t>
      </w:r>
      <w:r w:rsidRPr="00777B09">
        <w:rPr>
          <w:rFonts w:ascii="Montserrat Light" w:eastAsia="Soberana Sans,Arial" w:hAnsi="Montserrat Light"/>
          <w:sz w:val="20"/>
          <w:szCs w:val="20"/>
        </w:rPr>
        <w:t>Modelo de Contrato</w:t>
      </w:r>
    </w:p>
    <w:p w14:paraId="684DC09C" w14:textId="3FB96DAD" w:rsidR="00D359AB" w:rsidRPr="00462CE7" w:rsidRDefault="00D37AD4" w:rsidP="00462CE7">
      <w:pPr>
        <w:spacing w:line="360" w:lineRule="auto"/>
        <w:jc w:val="left"/>
        <w:rPr>
          <w:rFonts w:ascii="Montserrat" w:eastAsia="Soberana Sans,Arial" w:hAnsi="Montserrat"/>
          <w:sz w:val="20"/>
          <w:szCs w:val="22"/>
        </w:rPr>
      </w:pPr>
      <w:r w:rsidRPr="00777B09">
        <w:rPr>
          <w:rFonts w:ascii="Montserrat Light" w:eastAsia="Soberana Sans,Arial" w:hAnsi="Montserrat Light"/>
          <w:sz w:val="20"/>
          <w:szCs w:val="20"/>
        </w:rPr>
        <w:t xml:space="preserve">Anexo </w:t>
      </w:r>
      <w:r w:rsidR="006515C1" w:rsidRPr="00777B09">
        <w:rPr>
          <w:rFonts w:ascii="Montserrat Light" w:eastAsia="Soberana Sans,Arial" w:hAnsi="Montserrat Light"/>
          <w:sz w:val="20"/>
          <w:szCs w:val="20"/>
        </w:rPr>
        <w:t>VI</w:t>
      </w:r>
      <w:r w:rsidR="00DD6429" w:rsidRPr="00777B09">
        <w:rPr>
          <w:rFonts w:ascii="Montserrat Light" w:eastAsia="Soberana Sans,Arial" w:hAnsi="Montserrat Light"/>
          <w:sz w:val="20"/>
          <w:szCs w:val="20"/>
        </w:rPr>
        <w:t xml:space="preserve">. </w:t>
      </w:r>
      <w:r w:rsidRPr="00777B09">
        <w:rPr>
          <w:rFonts w:ascii="Montserrat Light" w:eastAsia="Soberana Sans,Arial" w:hAnsi="Montserrat Light"/>
          <w:sz w:val="20"/>
          <w:szCs w:val="20"/>
        </w:rPr>
        <w:t>Modelos de Formatos</w:t>
      </w:r>
      <w:r w:rsidR="00D359AB">
        <w:rPr>
          <w:rFonts w:ascii="Montserrat" w:eastAsia="Soberana Sans,Arial" w:hAnsi="Montserrat"/>
        </w:rPr>
        <w:br w:type="page"/>
      </w:r>
    </w:p>
    <w:p w14:paraId="50E76E8A" w14:textId="5AD4AC54" w:rsidR="008D5102" w:rsidRPr="00DD0D8C" w:rsidRDefault="008D5102" w:rsidP="008D5102">
      <w:pPr>
        <w:jc w:val="right"/>
        <w:rPr>
          <w:rFonts w:ascii="Montserrat Light" w:eastAsia="Soberana Sans,Arial" w:hAnsi="Montserrat Light"/>
        </w:rPr>
      </w:pPr>
      <w:r w:rsidRPr="00DD0D8C">
        <w:rPr>
          <w:rFonts w:ascii="Montserrat Light" w:eastAsia="Soberana Sans,Arial" w:hAnsi="Montserrat Light"/>
        </w:rPr>
        <w:lastRenderedPageBreak/>
        <w:t xml:space="preserve">Ciudad de México a </w:t>
      </w:r>
      <w:r w:rsidR="00204A3D">
        <w:rPr>
          <w:rFonts w:ascii="Montserrat Light" w:eastAsia="Soberana Sans,Arial" w:hAnsi="Montserrat Light"/>
        </w:rPr>
        <w:t>__</w:t>
      </w:r>
      <w:r w:rsidRPr="00DD0D8C">
        <w:rPr>
          <w:rFonts w:ascii="Montserrat Light" w:eastAsia="Soberana Sans,Arial" w:hAnsi="Montserrat Light"/>
        </w:rPr>
        <w:t xml:space="preserve"> de </w:t>
      </w:r>
      <w:r w:rsidR="008B48E9" w:rsidRPr="00DD0D8C">
        <w:rPr>
          <w:rFonts w:ascii="Montserrat Light" w:eastAsia="Soberana Sans,Arial" w:hAnsi="Montserrat Light"/>
        </w:rPr>
        <w:t>__________</w:t>
      </w:r>
      <w:r w:rsidRPr="00DD0D8C">
        <w:rPr>
          <w:rFonts w:ascii="Montserrat Light" w:eastAsia="Soberana Sans,Arial" w:hAnsi="Montserrat Light"/>
        </w:rPr>
        <w:t xml:space="preserve">de </w:t>
      </w:r>
      <w:r w:rsidR="00372214" w:rsidRPr="00DD0D8C">
        <w:rPr>
          <w:rFonts w:ascii="Montserrat Light" w:eastAsia="Soberana Sans,Arial" w:hAnsi="Montserrat Light"/>
        </w:rPr>
        <w:t>20</w:t>
      </w:r>
      <w:r w:rsidR="00372214">
        <w:rPr>
          <w:rFonts w:ascii="Montserrat Light" w:eastAsia="Soberana Sans,Arial" w:hAnsi="Montserrat Light"/>
        </w:rPr>
        <w:t>2</w:t>
      </w:r>
      <w:r w:rsidR="00DC1BAE">
        <w:rPr>
          <w:rFonts w:ascii="Montserrat Light" w:eastAsia="Soberana Sans,Arial" w:hAnsi="Montserrat Light"/>
        </w:rPr>
        <w:t>4</w:t>
      </w:r>
      <w:r w:rsidRPr="00DD0D8C">
        <w:rPr>
          <w:rFonts w:ascii="Montserrat Light" w:eastAsia="Soberana Sans,Arial" w:hAnsi="Montserrat Light"/>
        </w:rPr>
        <w:t xml:space="preserve">. </w:t>
      </w:r>
    </w:p>
    <w:p w14:paraId="598896EC" w14:textId="77777777" w:rsidR="008D5102" w:rsidRPr="00DD0D8C" w:rsidRDefault="008D5102" w:rsidP="008D5102">
      <w:pPr>
        <w:jc w:val="right"/>
        <w:rPr>
          <w:rFonts w:ascii="Montserrat Light" w:eastAsia="Soberana Sans,Arial" w:hAnsi="Montserrat Light"/>
          <w:sz w:val="24"/>
        </w:rPr>
      </w:pPr>
    </w:p>
    <w:p w14:paraId="6812C010" w14:textId="58BB57B6" w:rsidR="008D5102" w:rsidRPr="00DD0D8C" w:rsidRDefault="008D5102" w:rsidP="008D5102">
      <w:pPr>
        <w:pStyle w:val="Ttulo1"/>
        <w:rPr>
          <w:rFonts w:ascii="Montserrat Light" w:hAnsi="Montserrat Light"/>
        </w:rPr>
      </w:pPr>
      <w:bookmarkStart w:id="0" w:name="_Toc166594535"/>
      <w:r w:rsidRPr="00DD0D8C">
        <w:rPr>
          <w:rFonts w:ascii="Montserrat Light" w:hAnsi="Montserrat Light"/>
        </w:rPr>
        <w:t>Sección I. Antecedentes</w:t>
      </w:r>
      <w:bookmarkEnd w:id="0"/>
    </w:p>
    <w:p w14:paraId="325F07F8" w14:textId="77777777" w:rsidR="008D5102" w:rsidRPr="00DD0D8C" w:rsidRDefault="008D5102" w:rsidP="008D5102">
      <w:pPr>
        <w:rPr>
          <w:rFonts w:ascii="Montserrat Light" w:eastAsia="Soberana Sans,Arial" w:hAnsi="Montserrat Light"/>
        </w:rPr>
      </w:pPr>
    </w:p>
    <w:p w14:paraId="02C18CFD" w14:textId="1DCCE6B4" w:rsidR="008D5102" w:rsidRPr="00DD0D8C" w:rsidRDefault="008D5102" w:rsidP="008D5102">
      <w:pPr>
        <w:pStyle w:val="Ttulo2"/>
        <w:ind w:left="851" w:hanging="851"/>
        <w:rPr>
          <w:rFonts w:ascii="Montserrat Light" w:hAnsi="Montserrat Light"/>
        </w:rPr>
      </w:pPr>
      <w:bookmarkStart w:id="1" w:name="_Toc166594536"/>
      <w:r w:rsidRPr="00DD0D8C">
        <w:rPr>
          <w:rFonts w:ascii="Montserrat Light" w:hAnsi="Montserrat Light"/>
        </w:rPr>
        <w:t>Reforma constitucional en materia energética</w:t>
      </w:r>
      <w:bookmarkEnd w:id="1"/>
    </w:p>
    <w:p w14:paraId="564A7BDC" w14:textId="6F76FBD8" w:rsidR="008D5102" w:rsidRPr="00DD0D8C" w:rsidRDefault="008D5102" w:rsidP="008D5102">
      <w:pPr>
        <w:pStyle w:val="Prrafodelista"/>
        <w:numPr>
          <w:ilvl w:val="2"/>
          <w:numId w:val="1"/>
        </w:numPr>
        <w:ind w:left="851" w:hanging="851"/>
        <w:rPr>
          <w:rFonts w:ascii="Montserrat Light" w:eastAsia="Soberana Sans,Arial" w:hAnsi="Montserrat Light"/>
        </w:rPr>
      </w:pPr>
      <w:r w:rsidRPr="00DD0D8C">
        <w:rPr>
          <w:rFonts w:ascii="Montserrat Light" w:eastAsia="Soberana Sans,Arial" w:hAnsi="Montserrat Light"/>
        </w:rPr>
        <w:t>El 20 de diciembre de 2013, el Ejecutivo Federal publicó en el Diario Oficial de la Federación el Decreto por el que se reforman y adicionan diversas disposiciones de la Constitución Política de los Estados Unidos Mexicanos, en Materia de Energía</w:t>
      </w:r>
      <w:r w:rsidR="00E961D1" w:rsidRPr="00DD0D8C">
        <w:rPr>
          <w:rFonts w:ascii="Montserrat Light" w:eastAsia="Soberana Sans,Arial" w:hAnsi="Montserrat Light"/>
        </w:rPr>
        <w:t>.</w:t>
      </w:r>
    </w:p>
    <w:p w14:paraId="027E7860" w14:textId="77777777" w:rsidR="008D5102" w:rsidRPr="00DD0D8C" w:rsidRDefault="008D5102" w:rsidP="008D5102">
      <w:pPr>
        <w:pStyle w:val="Prrafodelista"/>
        <w:ind w:left="720"/>
        <w:rPr>
          <w:rFonts w:ascii="Montserrat Light" w:eastAsia="Soberana Sans,Arial" w:hAnsi="Montserrat Light"/>
        </w:rPr>
      </w:pPr>
    </w:p>
    <w:p w14:paraId="48DCB000" w14:textId="5304EA02" w:rsidR="008D5102" w:rsidRPr="00DD0D8C" w:rsidRDefault="008E5102" w:rsidP="008D5102">
      <w:pPr>
        <w:pStyle w:val="Prrafodelista"/>
        <w:numPr>
          <w:ilvl w:val="2"/>
          <w:numId w:val="1"/>
        </w:numPr>
        <w:ind w:left="851" w:hanging="851"/>
        <w:rPr>
          <w:rFonts w:ascii="Montserrat Light" w:eastAsia="Soberana Sans,Arial" w:hAnsi="Montserrat Light"/>
        </w:rPr>
      </w:pPr>
      <w:r>
        <w:rPr>
          <w:rFonts w:ascii="Montserrat Light" w:eastAsia="Soberana Sans,Arial" w:hAnsi="Montserrat Light"/>
        </w:rPr>
        <w:t>E</w:t>
      </w:r>
      <w:r w:rsidR="008D5102" w:rsidRPr="00DD0D8C">
        <w:rPr>
          <w:rFonts w:ascii="Montserrat Light" w:eastAsia="Soberana Sans,Arial" w:hAnsi="Montserrat Light"/>
        </w:rPr>
        <w:t>l 28 de agosto de 2014</w:t>
      </w:r>
      <w:r>
        <w:rPr>
          <w:rFonts w:ascii="Montserrat Light" w:eastAsia="Soberana Sans,Arial" w:hAnsi="Montserrat Light"/>
        </w:rPr>
        <w:t xml:space="preserve"> el Ejecutivo Federal </w:t>
      </w:r>
      <w:r w:rsidR="00173862">
        <w:rPr>
          <w:rFonts w:ascii="Montserrat Light" w:eastAsia="Soberana Sans,Arial" w:hAnsi="Montserrat Light"/>
        </w:rPr>
        <w:t>expidió</w:t>
      </w:r>
      <w:r>
        <w:rPr>
          <w:rFonts w:ascii="Montserrat Light" w:eastAsia="Soberana Sans,Arial" w:hAnsi="Montserrat Light"/>
        </w:rPr>
        <w:t xml:space="preserve"> el Decreto por el que se crea el Centro Nacional de Control del Gas Natural</w:t>
      </w:r>
      <w:r w:rsidR="008D5102" w:rsidRPr="00DD0D8C">
        <w:rPr>
          <w:rFonts w:ascii="Montserrat Light" w:eastAsia="Soberana Sans,Arial" w:hAnsi="Montserrat Light"/>
        </w:rPr>
        <w:t xml:space="preserve">. </w:t>
      </w:r>
    </w:p>
    <w:p w14:paraId="5558C186" w14:textId="77777777" w:rsidR="008D5102" w:rsidRPr="00DD0D8C" w:rsidRDefault="008D5102" w:rsidP="008D5102">
      <w:pPr>
        <w:pStyle w:val="Prrafodelista"/>
        <w:rPr>
          <w:rFonts w:ascii="Montserrat Light" w:eastAsia="Soberana Sans,Arial" w:hAnsi="Montserrat Light"/>
        </w:rPr>
      </w:pPr>
    </w:p>
    <w:p w14:paraId="49051423" w14:textId="7E9222DE" w:rsidR="008D5102" w:rsidRPr="00DD0D8C" w:rsidRDefault="008D5102" w:rsidP="008D5102">
      <w:pPr>
        <w:pStyle w:val="Prrafodelista"/>
        <w:numPr>
          <w:ilvl w:val="2"/>
          <w:numId w:val="1"/>
        </w:numPr>
        <w:ind w:left="851" w:hanging="851"/>
        <w:rPr>
          <w:rFonts w:ascii="Montserrat Light" w:eastAsia="Soberana Sans,Arial" w:hAnsi="Montserrat Light"/>
        </w:rPr>
      </w:pPr>
      <w:r w:rsidRPr="00DD0D8C">
        <w:rPr>
          <w:rFonts w:ascii="Montserrat Light" w:eastAsia="Soberana Sans,Arial" w:hAnsi="Montserrat Light"/>
        </w:rPr>
        <w:t>Con la creación del Centro Nacional de Control del Gas Natural</w:t>
      </w:r>
      <w:r w:rsidR="00681428">
        <w:rPr>
          <w:rFonts w:ascii="Montserrat Light" w:eastAsia="Soberana Sans,Arial" w:hAnsi="Montserrat Light"/>
        </w:rPr>
        <w:t xml:space="preserve"> (CENAGAS)</w:t>
      </w:r>
      <w:r w:rsidRPr="00DD0D8C">
        <w:rPr>
          <w:rFonts w:ascii="Montserrat Light" w:eastAsia="Soberana Sans,Arial" w:hAnsi="Montserrat Light"/>
        </w:rPr>
        <w:t xml:space="preserve">, </w:t>
      </w:r>
      <w:r w:rsidR="00740994">
        <w:rPr>
          <w:rFonts w:ascii="Montserrat Light" w:eastAsia="Soberana Sans,Arial" w:hAnsi="Montserrat Light"/>
        </w:rPr>
        <w:t xml:space="preserve">se </w:t>
      </w:r>
      <w:r w:rsidRPr="00DD0D8C">
        <w:rPr>
          <w:rFonts w:ascii="Montserrat Light" w:eastAsia="Soberana Sans,Arial" w:hAnsi="Montserrat Light"/>
        </w:rPr>
        <w:t>busca garantizar la continuidad y seguridad en la prestación de los servicios de transporte y almacenamiento de gas natural a través del Sistema de Transporte y Almacenamiento Nacional Integrado de Gas Natural (SISTRANGAS)</w:t>
      </w:r>
      <w:r w:rsidR="00902E7A" w:rsidRPr="00DD0D8C">
        <w:rPr>
          <w:rFonts w:ascii="Montserrat Light" w:eastAsia="Soberana Sans,Arial" w:hAnsi="Montserrat Light"/>
        </w:rPr>
        <w:t>,</w:t>
      </w:r>
      <w:r w:rsidRPr="00DD0D8C">
        <w:rPr>
          <w:rFonts w:ascii="Montserrat Light" w:eastAsia="Soberana Sans,Arial" w:hAnsi="Montserrat Light"/>
        </w:rPr>
        <w:t xml:space="preserve"> </w:t>
      </w:r>
      <w:r w:rsidR="00D66EF9">
        <w:rPr>
          <w:rFonts w:ascii="Montserrat Light" w:eastAsia="Soberana Sans,Arial" w:hAnsi="Montserrat Light"/>
        </w:rPr>
        <w:t>a fin de</w:t>
      </w:r>
      <w:r w:rsidR="00D66EF9" w:rsidRPr="00DD0D8C">
        <w:rPr>
          <w:rFonts w:ascii="Montserrat Light" w:eastAsia="Soberana Sans,Arial" w:hAnsi="Montserrat Light"/>
        </w:rPr>
        <w:t xml:space="preserve"> </w:t>
      </w:r>
      <w:r w:rsidRPr="00DD0D8C">
        <w:rPr>
          <w:rFonts w:ascii="Montserrat Light" w:eastAsia="Soberana Sans,Arial" w:hAnsi="Montserrat Light"/>
        </w:rPr>
        <w:t>contribuir con la seguridad de suministro de dicho energético en territorio nacional. Lo anterior</w:t>
      </w:r>
      <w:r w:rsidR="00902E7A" w:rsidRPr="00DD0D8C">
        <w:rPr>
          <w:rFonts w:ascii="Montserrat Light" w:eastAsia="Soberana Sans,Arial" w:hAnsi="Montserrat Light"/>
        </w:rPr>
        <w:t>,</w:t>
      </w:r>
      <w:r w:rsidRPr="00DD0D8C">
        <w:rPr>
          <w:rFonts w:ascii="Montserrat Light" w:eastAsia="Soberana Sans,Arial" w:hAnsi="Montserrat Light"/>
        </w:rPr>
        <w:t xml:space="preserve"> cumpliendo con los principios de eficiencia, transparencia y objetividad</w:t>
      </w:r>
      <w:r w:rsidR="00681066" w:rsidRPr="00DD0D8C">
        <w:rPr>
          <w:rFonts w:ascii="Montserrat Light" w:eastAsia="Soberana Sans,Arial" w:hAnsi="Montserrat Light"/>
        </w:rPr>
        <w:t>, así como de independencia respecto de los Permisionarios cuyos sistemas conformen el SISTRANGAS</w:t>
      </w:r>
      <w:r w:rsidRPr="00DD0D8C">
        <w:rPr>
          <w:rFonts w:ascii="Montserrat Light" w:eastAsia="Soberana Sans,Arial" w:hAnsi="Montserrat Light"/>
        </w:rPr>
        <w:t>.</w:t>
      </w:r>
      <w:r w:rsidR="007A1F9B" w:rsidRPr="00DD0D8C">
        <w:rPr>
          <w:rFonts w:ascii="Montserrat Light" w:eastAsia="Soberana Sans,Arial" w:hAnsi="Montserrat Light"/>
        </w:rPr>
        <w:t xml:space="preserve"> </w:t>
      </w:r>
    </w:p>
    <w:p w14:paraId="253C340B" w14:textId="77777777" w:rsidR="00862736" w:rsidRPr="00DD0D8C" w:rsidRDefault="00862736" w:rsidP="00862736">
      <w:pPr>
        <w:pStyle w:val="Prrafodelista"/>
        <w:ind w:left="851"/>
        <w:rPr>
          <w:rFonts w:ascii="Montserrat Light" w:eastAsia="Soberana Sans,Arial" w:hAnsi="Montserrat Light"/>
        </w:rPr>
      </w:pPr>
    </w:p>
    <w:p w14:paraId="5D861FAD" w14:textId="1B66A7F7" w:rsidR="00862736" w:rsidRPr="00BC7556" w:rsidRDefault="00862736" w:rsidP="008D5102">
      <w:pPr>
        <w:pStyle w:val="Prrafodelista"/>
        <w:numPr>
          <w:ilvl w:val="2"/>
          <w:numId w:val="1"/>
        </w:numPr>
        <w:ind w:left="851" w:hanging="851"/>
        <w:rPr>
          <w:rFonts w:ascii="Montserrat Light" w:eastAsia="Soberana Sans,Arial" w:hAnsi="Montserrat Light"/>
          <w:sz w:val="24"/>
        </w:rPr>
      </w:pPr>
      <w:r w:rsidRPr="00DD0D8C">
        <w:rPr>
          <w:rFonts w:ascii="Montserrat Light" w:hAnsi="Montserrat Light"/>
          <w:szCs w:val="20"/>
        </w:rPr>
        <w:t>Mediante Resolución Número RES/1399/2018 de fecha 28 de junio de 2018, la Comisión Reguladora de Energía</w:t>
      </w:r>
      <w:r w:rsidR="00A9077B">
        <w:rPr>
          <w:rFonts w:ascii="Montserrat Light" w:hAnsi="Montserrat Light"/>
          <w:szCs w:val="20"/>
        </w:rPr>
        <w:t xml:space="preserve"> (CRE)</w:t>
      </w:r>
      <w:r w:rsidRPr="00DD0D8C">
        <w:rPr>
          <w:rFonts w:ascii="Montserrat Light" w:hAnsi="Montserrat Light"/>
          <w:szCs w:val="20"/>
        </w:rPr>
        <w:t xml:space="preserve"> otorgó al CENAGAS el Título de Permiso número G/21317/GES/2018, como Gestor Independiente del SISTRANGAS</w:t>
      </w:r>
      <w:r w:rsidR="00E961D1" w:rsidRPr="00DD0D8C">
        <w:rPr>
          <w:rFonts w:ascii="Montserrat Light" w:hAnsi="Montserrat Light"/>
          <w:szCs w:val="20"/>
        </w:rPr>
        <w:t>,</w:t>
      </w:r>
      <w:r w:rsidRPr="00DD0D8C">
        <w:rPr>
          <w:rFonts w:ascii="Montserrat Light" w:hAnsi="Montserrat Light"/>
          <w:szCs w:val="20"/>
        </w:rPr>
        <w:t xml:space="preserve"> que tiene por objeto llevar a cabo la actividad de gestionar y administrar de manera independiente </w:t>
      </w:r>
      <w:r w:rsidR="00531BFF">
        <w:rPr>
          <w:rFonts w:ascii="Montserrat Light" w:hAnsi="Montserrat Light"/>
          <w:szCs w:val="20"/>
        </w:rPr>
        <w:t>dicho sistema</w:t>
      </w:r>
      <w:r w:rsidR="00AE3668">
        <w:rPr>
          <w:rFonts w:ascii="Montserrat Light" w:hAnsi="Montserrat Light"/>
          <w:szCs w:val="20"/>
        </w:rPr>
        <w:t xml:space="preserve"> integrado</w:t>
      </w:r>
      <w:r w:rsidR="00E961D1" w:rsidRPr="00DD0D8C">
        <w:rPr>
          <w:rFonts w:ascii="Montserrat Light" w:hAnsi="Montserrat Light"/>
          <w:szCs w:val="20"/>
        </w:rPr>
        <w:t>,</w:t>
      </w:r>
      <w:r w:rsidRPr="00DD0D8C">
        <w:rPr>
          <w:rFonts w:ascii="Montserrat Light" w:hAnsi="Montserrat Light"/>
          <w:szCs w:val="20"/>
        </w:rPr>
        <w:t xml:space="preserve"> </w:t>
      </w:r>
      <w:r w:rsidR="00C473A5">
        <w:rPr>
          <w:rFonts w:ascii="Montserrat Light" w:hAnsi="Montserrat Light"/>
          <w:szCs w:val="20"/>
        </w:rPr>
        <w:t>garantizando</w:t>
      </w:r>
      <w:r w:rsidRPr="00DD0D8C">
        <w:rPr>
          <w:rFonts w:ascii="Montserrat Light" w:hAnsi="Montserrat Light"/>
          <w:szCs w:val="20"/>
        </w:rPr>
        <w:t xml:space="preserve"> la continuidad y seguridad en la prestación de los servicios y </w:t>
      </w:r>
      <w:r w:rsidR="001856A8" w:rsidRPr="00DD0D8C">
        <w:rPr>
          <w:rFonts w:ascii="Montserrat Light" w:hAnsi="Montserrat Light"/>
          <w:szCs w:val="20"/>
        </w:rPr>
        <w:t>contribuy</w:t>
      </w:r>
      <w:r w:rsidR="001856A8">
        <w:rPr>
          <w:rFonts w:ascii="Montserrat Light" w:hAnsi="Montserrat Light"/>
          <w:szCs w:val="20"/>
        </w:rPr>
        <w:t>endo</w:t>
      </w:r>
      <w:r w:rsidR="001856A8" w:rsidRPr="00DD0D8C">
        <w:rPr>
          <w:rFonts w:ascii="Montserrat Light" w:hAnsi="Montserrat Light"/>
          <w:szCs w:val="20"/>
        </w:rPr>
        <w:t xml:space="preserve"> </w:t>
      </w:r>
      <w:r w:rsidRPr="00DD0D8C">
        <w:rPr>
          <w:rFonts w:ascii="Montserrat Light" w:hAnsi="Montserrat Light"/>
          <w:szCs w:val="20"/>
        </w:rPr>
        <w:t>con la continuidad del suministro de gas natural en territorio nacional.</w:t>
      </w:r>
    </w:p>
    <w:p w14:paraId="374AF6FC" w14:textId="77777777" w:rsidR="002B7263" w:rsidRPr="00BC7556" w:rsidRDefault="002B7263" w:rsidP="00BC7556">
      <w:pPr>
        <w:pStyle w:val="Prrafodelista"/>
        <w:rPr>
          <w:rFonts w:ascii="Montserrat Light" w:eastAsia="Soberana Sans,Arial" w:hAnsi="Montserrat Light"/>
          <w:sz w:val="24"/>
        </w:rPr>
      </w:pPr>
    </w:p>
    <w:p w14:paraId="71C54091" w14:textId="4C468280" w:rsidR="002B7263" w:rsidRPr="00BC7556" w:rsidRDefault="002B7263" w:rsidP="002B7263">
      <w:pPr>
        <w:pStyle w:val="Prrafodelista"/>
        <w:numPr>
          <w:ilvl w:val="2"/>
          <w:numId w:val="1"/>
        </w:numPr>
        <w:ind w:left="851" w:hanging="851"/>
        <w:rPr>
          <w:rFonts w:ascii="Montserrat Light" w:eastAsia="Soberana Sans,Arial" w:hAnsi="Montserrat Light"/>
          <w:szCs w:val="22"/>
        </w:rPr>
      </w:pPr>
      <w:r w:rsidRPr="00BC7556">
        <w:rPr>
          <w:rFonts w:ascii="Montserrat Light" w:eastAsia="Soberana Sans,Arial" w:hAnsi="Montserrat Light"/>
          <w:szCs w:val="22"/>
        </w:rPr>
        <w:t>Asimismo, mediante la Resolución Número RES/359/2021 de fecha 22 de octubre de 2021, la Comisión Reguladora de Energía aprobó los Términos y Condiciones para la Prestación de los Servicios aplicables al SISTRANGAS.</w:t>
      </w:r>
    </w:p>
    <w:p w14:paraId="62E2501D" w14:textId="77777777" w:rsidR="008D5102" w:rsidRPr="00DD0D8C" w:rsidRDefault="008D5102" w:rsidP="008D5102">
      <w:pPr>
        <w:rPr>
          <w:rFonts w:ascii="Montserrat Light" w:eastAsia="Soberana Sans,Arial" w:hAnsi="Montserrat Light"/>
        </w:rPr>
      </w:pPr>
    </w:p>
    <w:p w14:paraId="1F285ABA" w14:textId="77777777" w:rsidR="008D5102" w:rsidRPr="00DD0D8C" w:rsidRDefault="008D5102" w:rsidP="008D5102">
      <w:pPr>
        <w:rPr>
          <w:rFonts w:ascii="Montserrat Light" w:eastAsia="Soberana Sans,Arial" w:hAnsi="Montserrat Light"/>
        </w:rPr>
      </w:pPr>
    </w:p>
    <w:p w14:paraId="6A2D6484" w14:textId="693127B3" w:rsidR="008D5102" w:rsidRPr="00DD0D8C" w:rsidRDefault="008D5102" w:rsidP="008D5102">
      <w:pPr>
        <w:pStyle w:val="Ttulo2"/>
        <w:ind w:left="851" w:hanging="851"/>
        <w:rPr>
          <w:rFonts w:ascii="Montserrat Light" w:hAnsi="Montserrat Light"/>
        </w:rPr>
      </w:pPr>
      <w:bookmarkStart w:id="2" w:name="_Toc166594537"/>
      <w:r w:rsidRPr="00DD0D8C">
        <w:rPr>
          <w:rFonts w:ascii="Montserrat Light" w:hAnsi="Montserrat Light"/>
        </w:rPr>
        <w:t>Política Pública en materia de Almacenamiento de Gas Natural</w:t>
      </w:r>
      <w:bookmarkEnd w:id="2"/>
    </w:p>
    <w:p w14:paraId="6A75F8B6" w14:textId="4AE8B89C" w:rsidR="008D5102" w:rsidRPr="00DD0D8C" w:rsidRDefault="00C37859" w:rsidP="008D5102">
      <w:pPr>
        <w:pStyle w:val="Prrafodelista"/>
        <w:numPr>
          <w:ilvl w:val="2"/>
          <w:numId w:val="1"/>
        </w:numPr>
        <w:ind w:left="851" w:hanging="851"/>
        <w:rPr>
          <w:rFonts w:ascii="Montserrat Light" w:eastAsia="Soberana Sans,Arial" w:hAnsi="Montserrat Light"/>
        </w:rPr>
      </w:pPr>
      <w:r>
        <w:rPr>
          <w:rFonts w:ascii="Montserrat Light" w:eastAsia="Soberana Sans,Arial" w:hAnsi="Montserrat Light"/>
        </w:rPr>
        <w:t>De conformidad con el artículo 80, fracción II de la Ley de Hidrocarburos, e</w:t>
      </w:r>
      <w:r w:rsidRPr="00DD0D8C">
        <w:rPr>
          <w:rFonts w:ascii="Montserrat Light" w:eastAsia="Soberana Sans,Arial" w:hAnsi="Montserrat Light"/>
        </w:rPr>
        <w:t xml:space="preserve">l </w:t>
      </w:r>
      <w:r w:rsidR="008D5102" w:rsidRPr="00DD0D8C">
        <w:rPr>
          <w:rFonts w:ascii="Montserrat Light" w:eastAsia="Soberana Sans,Arial" w:hAnsi="Montserrat Light"/>
        </w:rPr>
        <w:t xml:space="preserve">26 de marzo de </w:t>
      </w:r>
      <w:r w:rsidR="002B7263">
        <w:rPr>
          <w:rFonts w:ascii="Montserrat Light" w:eastAsia="Soberana Sans,Arial" w:hAnsi="Montserrat Light"/>
        </w:rPr>
        <w:t>2018</w:t>
      </w:r>
      <w:r w:rsidR="00607078">
        <w:rPr>
          <w:rFonts w:ascii="Montserrat Light" w:eastAsia="Soberana Sans,Arial" w:hAnsi="Montserrat Light"/>
        </w:rPr>
        <w:t>,</w:t>
      </w:r>
      <w:r w:rsidR="008D5102" w:rsidRPr="00DD0D8C">
        <w:rPr>
          <w:rFonts w:ascii="Montserrat Light" w:eastAsia="Soberana Sans,Arial" w:hAnsi="Montserrat Light"/>
        </w:rPr>
        <w:t xml:space="preserve"> la Secretaría de Energía </w:t>
      </w:r>
      <w:r w:rsidR="00951AAE">
        <w:rPr>
          <w:rFonts w:ascii="Montserrat Light" w:eastAsia="Soberana Sans,Arial" w:hAnsi="Montserrat Light"/>
        </w:rPr>
        <w:t xml:space="preserve">(SENER) </w:t>
      </w:r>
      <w:r w:rsidR="008D5102" w:rsidRPr="00DD0D8C">
        <w:rPr>
          <w:rFonts w:ascii="Montserrat Light" w:eastAsia="Soberana Sans,Arial" w:hAnsi="Montserrat Light"/>
        </w:rPr>
        <w:t xml:space="preserve">publicó la </w:t>
      </w:r>
      <w:r w:rsidR="008D5102" w:rsidRPr="002A25FD">
        <w:rPr>
          <w:rFonts w:ascii="Montserrat Light" w:eastAsia="Soberana Sans,Arial" w:hAnsi="Montserrat Light"/>
          <w:i/>
          <w:iCs/>
        </w:rPr>
        <w:t>Política Pública en materia de Almacenamiento de Gas Natural</w:t>
      </w:r>
      <w:r w:rsidR="00740994">
        <w:rPr>
          <w:rFonts w:ascii="Montserrat Light" w:eastAsia="Soberana Sans,Arial" w:hAnsi="Montserrat Light"/>
        </w:rPr>
        <w:t xml:space="preserve">, la cual </w:t>
      </w:r>
      <w:r w:rsidR="002B7263">
        <w:rPr>
          <w:rFonts w:ascii="Montserrat Light" w:eastAsia="Soberana Sans,Arial" w:hAnsi="Montserrat Light"/>
        </w:rPr>
        <w:t>t</w:t>
      </w:r>
      <w:r w:rsidR="008D5102" w:rsidRPr="00DD0D8C">
        <w:rPr>
          <w:rFonts w:ascii="Montserrat Light" w:eastAsia="Soberana Sans,Arial" w:hAnsi="Montserrat Light"/>
        </w:rPr>
        <w:t xml:space="preserve">iene como objetivos salvaguardar los intereses y la seguridad nacionales, </w:t>
      </w:r>
      <w:r w:rsidR="00E2759D">
        <w:rPr>
          <w:rFonts w:ascii="Montserrat Light" w:eastAsia="Soberana Sans,Arial" w:hAnsi="Montserrat Light"/>
        </w:rPr>
        <w:t>y</w:t>
      </w:r>
      <w:r w:rsidR="008D5102" w:rsidRPr="00DD0D8C">
        <w:rPr>
          <w:rFonts w:ascii="Montserrat Light" w:eastAsia="Soberana Sans,Arial" w:hAnsi="Montserrat Light"/>
        </w:rPr>
        <w:t xml:space="preserve"> coadyuvar al desarrollo de un mercado líquido de gas natural, en un entorno de acceso abierto no indebidamente discriminatorio, en los términos previstos en la </w:t>
      </w:r>
      <w:r w:rsidR="000F7B15">
        <w:rPr>
          <w:rFonts w:ascii="Montserrat Light" w:eastAsia="Soberana Sans,Arial" w:hAnsi="Montserrat Light"/>
        </w:rPr>
        <w:t>legislación aplicable</w:t>
      </w:r>
      <w:r w:rsidR="008D5102" w:rsidRPr="00DD0D8C">
        <w:rPr>
          <w:rFonts w:ascii="Montserrat Light" w:eastAsia="Soberana Sans,Arial" w:hAnsi="Montserrat Light"/>
        </w:rPr>
        <w:t>.</w:t>
      </w:r>
    </w:p>
    <w:p w14:paraId="4AD35960" w14:textId="77777777" w:rsidR="008D5102" w:rsidRPr="00DD0D8C" w:rsidRDefault="008D5102" w:rsidP="008D5102">
      <w:pPr>
        <w:pStyle w:val="Prrafodelista"/>
        <w:ind w:left="720"/>
        <w:rPr>
          <w:rFonts w:ascii="Montserrat Light" w:eastAsia="Soberana Sans,Arial" w:hAnsi="Montserrat Light"/>
        </w:rPr>
      </w:pPr>
    </w:p>
    <w:p w14:paraId="29188A00" w14:textId="42E00175" w:rsidR="008D5102" w:rsidRPr="00DD0D8C" w:rsidRDefault="008D5102" w:rsidP="008D5102">
      <w:pPr>
        <w:pStyle w:val="Prrafodelista"/>
        <w:numPr>
          <w:ilvl w:val="2"/>
          <w:numId w:val="1"/>
        </w:numPr>
        <w:ind w:left="851" w:hanging="851"/>
        <w:rPr>
          <w:rFonts w:ascii="Montserrat Light" w:eastAsia="Soberana Sans,Arial" w:hAnsi="Montserrat Light"/>
        </w:rPr>
      </w:pPr>
      <w:r w:rsidRPr="00DD0D8C">
        <w:rPr>
          <w:rFonts w:ascii="Montserrat Light" w:eastAsia="Soberana Sans,Arial" w:hAnsi="Montserrat Light"/>
        </w:rPr>
        <w:t xml:space="preserve">Para cumplir con </w:t>
      </w:r>
      <w:r w:rsidR="009C4BCA">
        <w:rPr>
          <w:rFonts w:ascii="Montserrat Light" w:eastAsia="Soberana Sans,Arial" w:hAnsi="Montserrat Light"/>
        </w:rPr>
        <w:t>dichos</w:t>
      </w:r>
      <w:r w:rsidR="009C4BCA" w:rsidRPr="00DD0D8C">
        <w:rPr>
          <w:rFonts w:ascii="Montserrat Light" w:eastAsia="Soberana Sans,Arial" w:hAnsi="Montserrat Light"/>
        </w:rPr>
        <w:t xml:space="preserve"> </w:t>
      </w:r>
      <w:r w:rsidRPr="00DD0D8C">
        <w:rPr>
          <w:rFonts w:ascii="Montserrat Light" w:eastAsia="Soberana Sans,Arial" w:hAnsi="Montserrat Light"/>
        </w:rPr>
        <w:t xml:space="preserve">objetivos, México contará con reservas estratégicas de gas natural para suministrar en caso de emergencias y fomentará el desarrollo de </w:t>
      </w:r>
      <w:r w:rsidRPr="00DD0D8C">
        <w:rPr>
          <w:rFonts w:ascii="Montserrat Light" w:eastAsia="Soberana Sans,Arial" w:hAnsi="Montserrat Light"/>
        </w:rPr>
        <w:lastRenderedPageBreak/>
        <w:t>infraestructura de almacenamiento de gas natural</w:t>
      </w:r>
      <w:r w:rsidR="004A0A2A" w:rsidRPr="00DD0D8C">
        <w:rPr>
          <w:rFonts w:ascii="Montserrat Light" w:eastAsia="Soberana Sans,Arial" w:hAnsi="Montserrat Light"/>
        </w:rPr>
        <w:t>,</w:t>
      </w:r>
      <w:r w:rsidRPr="00DD0D8C">
        <w:rPr>
          <w:rFonts w:ascii="Montserrat Light" w:eastAsia="Soberana Sans,Arial" w:hAnsi="Montserrat Light"/>
        </w:rPr>
        <w:t xml:space="preserve"> que también podrá ser aprovechada por el mercado. En este sentido, la </w:t>
      </w:r>
      <w:r w:rsidRPr="002A25FD">
        <w:rPr>
          <w:rFonts w:ascii="Montserrat Light" w:eastAsia="Soberana Sans,Arial" w:hAnsi="Montserrat Light"/>
          <w:i/>
          <w:iCs/>
        </w:rPr>
        <w:t>Política Pública en materia de Almacenamiento de Gas Natural</w:t>
      </w:r>
      <w:r w:rsidRPr="00DD0D8C">
        <w:rPr>
          <w:rFonts w:ascii="Montserrat Light" w:eastAsia="Soberana Sans,Arial" w:hAnsi="Montserrat Light"/>
        </w:rPr>
        <w:t xml:space="preserve"> establece</w:t>
      </w:r>
      <w:r w:rsidR="00D47EB0">
        <w:rPr>
          <w:rFonts w:ascii="Montserrat Light" w:eastAsia="Soberana Sans,Arial" w:hAnsi="Montserrat Light"/>
        </w:rPr>
        <w:t xml:space="preserve">, entre otras </w:t>
      </w:r>
      <w:r w:rsidRPr="00DD0D8C">
        <w:rPr>
          <w:rFonts w:ascii="Montserrat Light" w:eastAsia="Soberana Sans,Arial" w:hAnsi="Montserrat Light"/>
        </w:rPr>
        <w:t>obligaciones específicas</w:t>
      </w:r>
      <w:r w:rsidR="00D47EB0">
        <w:rPr>
          <w:rFonts w:ascii="Montserrat Light" w:eastAsia="Soberana Sans,Arial" w:hAnsi="Montserrat Light"/>
        </w:rPr>
        <w:t>, las siguientes</w:t>
      </w:r>
      <w:r w:rsidRPr="00DD0D8C">
        <w:rPr>
          <w:rFonts w:ascii="Montserrat Light" w:eastAsia="Soberana Sans,Arial" w:hAnsi="Montserrat Light"/>
        </w:rPr>
        <w:t xml:space="preserve">: </w:t>
      </w:r>
    </w:p>
    <w:p w14:paraId="2D72D879" w14:textId="77777777" w:rsidR="008D5102" w:rsidRPr="00DD0D8C" w:rsidRDefault="008D5102" w:rsidP="008D5102">
      <w:pPr>
        <w:pStyle w:val="Prrafodelista"/>
        <w:rPr>
          <w:rFonts w:ascii="Montserrat Light" w:eastAsia="Soberana Sans,Arial" w:hAnsi="Montserrat Light"/>
          <w:i/>
        </w:rPr>
      </w:pPr>
    </w:p>
    <w:p w14:paraId="3E340269" w14:textId="02467CF0" w:rsidR="00B85270" w:rsidRPr="00DD0D8C" w:rsidRDefault="008D5102" w:rsidP="001B5A57">
      <w:pPr>
        <w:pStyle w:val="Prrafodelista"/>
        <w:numPr>
          <w:ilvl w:val="2"/>
          <w:numId w:val="1"/>
        </w:numPr>
        <w:ind w:left="851" w:hanging="851"/>
        <w:rPr>
          <w:rFonts w:ascii="Montserrat Light" w:eastAsia="Soberana Sans,Arial" w:hAnsi="Montserrat Light"/>
        </w:rPr>
      </w:pPr>
      <w:r w:rsidRPr="00DD0D8C">
        <w:rPr>
          <w:rFonts w:ascii="Montserrat Light" w:eastAsia="Soberana Sans,Arial" w:hAnsi="Montserrat Light"/>
          <w:i/>
        </w:rPr>
        <w:t>Obligación de informar:</w:t>
      </w:r>
      <w:r w:rsidRPr="00DD0D8C">
        <w:rPr>
          <w:rFonts w:ascii="Montserrat Light" w:eastAsia="Soberana Sans,Arial" w:hAnsi="Montserrat Light"/>
        </w:rPr>
        <w:t xml:space="preserve"> Los procesadores de gas natural, gestores de sistemas integrados, transportistas de acceso abierto</w:t>
      </w:r>
      <w:r w:rsidR="00681066" w:rsidRPr="00DD0D8C">
        <w:rPr>
          <w:rFonts w:ascii="Montserrat Light" w:eastAsia="Soberana Sans,Arial" w:hAnsi="Montserrat Light"/>
        </w:rPr>
        <w:t xml:space="preserve"> de gas natural</w:t>
      </w:r>
      <w:r w:rsidRPr="00DD0D8C">
        <w:rPr>
          <w:rFonts w:ascii="Montserrat Light" w:eastAsia="Soberana Sans,Arial" w:hAnsi="Montserrat Light"/>
        </w:rPr>
        <w:t xml:space="preserve"> que no forman parte de un sistema integrado y almacenistas de gas natural, deberán reportar información de volúmenes producidos, transportados por medio de ductos y </w:t>
      </w:r>
      <w:r w:rsidR="001B5A57" w:rsidRPr="00DD0D8C">
        <w:rPr>
          <w:rFonts w:ascii="Montserrat Light" w:eastAsia="Soberana Sans,Arial" w:hAnsi="Montserrat Light"/>
        </w:rPr>
        <w:t xml:space="preserve">los niveles </w:t>
      </w:r>
      <w:r w:rsidR="0005026D" w:rsidRPr="00DD0D8C">
        <w:rPr>
          <w:rFonts w:ascii="Montserrat Light" w:eastAsia="Soberana Sans,Arial" w:hAnsi="Montserrat Light"/>
        </w:rPr>
        <w:t xml:space="preserve">de inventarios </w:t>
      </w:r>
      <w:r w:rsidRPr="00DD0D8C">
        <w:rPr>
          <w:rFonts w:ascii="Montserrat Light" w:eastAsia="Soberana Sans,Arial" w:hAnsi="Montserrat Light"/>
        </w:rPr>
        <w:t xml:space="preserve">de gas natural. </w:t>
      </w:r>
    </w:p>
    <w:p w14:paraId="5949FFA8" w14:textId="77777777" w:rsidR="00B85270" w:rsidRPr="00DD0D8C" w:rsidRDefault="00B85270" w:rsidP="001B5A57">
      <w:pPr>
        <w:pStyle w:val="Prrafodelista"/>
        <w:rPr>
          <w:rFonts w:ascii="Montserrat Light" w:eastAsia="Soberana Sans,Arial" w:hAnsi="Montserrat Light"/>
        </w:rPr>
      </w:pPr>
    </w:p>
    <w:p w14:paraId="0E2E3CAE" w14:textId="18AF4BC2" w:rsidR="004D71AD" w:rsidRPr="002A25FD" w:rsidRDefault="00372B26" w:rsidP="002A25FD">
      <w:pPr>
        <w:pStyle w:val="Prrafodelista"/>
        <w:numPr>
          <w:ilvl w:val="2"/>
          <w:numId w:val="1"/>
        </w:numPr>
        <w:ind w:left="851" w:hanging="851"/>
        <w:rPr>
          <w:rFonts w:ascii="Montserrat Light" w:eastAsia="Soberana Sans,Arial" w:hAnsi="Montserrat Light"/>
          <w:i/>
        </w:rPr>
      </w:pPr>
      <w:r w:rsidRPr="00DD0D8C">
        <w:rPr>
          <w:rFonts w:ascii="Montserrat Light" w:eastAsia="Soberana Sans,Arial" w:hAnsi="Montserrat Light"/>
        </w:rPr>
        <w:t>En tal sentido, los procesadores de gas natural deberán reportar a la Secretaría de Energía, mientras que los gestores de sistemas integrados, así como transportistas de acceso abierto de gas natural que no formen parte de un sistema integrado</w:t>
      </w:r>
      <w:r w:rsidR="00F66D46" w:rsidRPr="00DD0D8C">
        <w:rPr>
          <w:rFonts w:ascii="Montserrat Light" w:eastAsia="Soberana Sans,Arial" w:hAnsi="Montserrat Light"/>
        </w:rPr>
        <w:t xml:space="preserve"> y almacenistas de gas natural</w:t>
      </w:r>
      <w:r w:rsidR="00F014FA">
        <w:rPr>
          <w:rFonts w:ascii="Montserrat Light" w:eastAsia="Soberana Sans,Arial" w:hAnsi="Montserrat Light"/>
        </w:rPr>
        <w:t>;</w:t>
      </w:r>
      <w:r w:rsidR="00EA3470">
        <w:rPr>
          <w:rFonts w:ascii="Montserrat Light" w:eastAsia="Soberana Sans,Arial" w:hAnsi="Montserrat Light"/>
        </w:rPr>
        <w:t xml:space="preserve"> como permisionarios</w:t>
      </w:r>
      <w:r w:rsidR="00F66D46" w:rsidRPr="00DD0D8C">
        <w:rPr>
          <w:rFonts w:ascii="Montserrat Light" w:eastAsia="Soberana Sans,Arial" w:hAnsi="Montserrat Light"/>
        </w:rPr>
        <w:t xml:space="preserve"> deberán reportar a la Comisión Reguladora de Energía. </w:t>
      </w:r>
      <w:r w:rsidR="008D5102" w:rsidRPr="00DD0D8C">
        <w:rPr>
          <w:rFonts w:ascii="Montserrat Light" w:eastAsia="Soberana Sans,Arial" w:hAnsi="Montserrat Light"/>
        </w:rPr>
        <w:t>La obligación de presentar información de manera semanal comenz</w:t>
      </w:r>
      <w:r w:rsidR="00740994">
        <w:rPr>
          <w:rFonts w:ascii="Montserrat Light" w:eastAsia="Soberana Sans,Arial" w:hAnsi="Montserrat Light"/>
        </w:rPr>
        <w:t>ó</w:t>
      </w:r>
      <w:r w:rsidR="008D5102" w:rsidRPr="00DD0D8C">
        <w:rPr>
          <w:rFonts w:ascii="Montserrat Light" w:eastAsia="Soberana Sans,Arial" w:hAnsi="Montserrat Light"/>
        </w:rPr>
        <w:t xml:space="preserve"> el 1 de octubre de 2018.</w:t>
      </w:r>
    </w:p>
    <w:p w14:paraId="2F9FC74A" w14:textId="77777777" w:rsidR="008D5102" w:rsidRPr="00DD0D8C" w:rsidRDefault="008D5102" w:rsidP="008D5102">
      <w:pPr>
        <w:pStyle w:val="Prrafodelista"/>
        <w:ind w:left="851" w:hanging="851"/>
        <w:rPr>
          <w:rFonts w:ascii="Montserrat Light" w:eastAsia="Soberana Sans,Arial" w:hAnsi="Montserrat Light"/>
          <w:i/>
        </w:rPr>
      </w:pPr>
    </w:p>
    <w:p w14:paraId="4FF89AE9" w14:textId="6D83477B" w:rsidR="003F78DC" w:rsidRPr="00DD0D8C" w:rsidRDefault="008D5102" w:rsidP="001B5A57">
      <w:pPr>
        <w:pStyle w:val="Prrafodelista"/>
        <w:numPr>
          <w:ilvl w:val="2"/>
          <w:numId w:val="1"/>
        </w:numPr>
        <w:ind w:left="851" w:hanging="851"/>
        <w:rPr>
          <w:rFonts w:ascii="Montserrat Light" w:eastAsia="Soberana Sans,Arial" w:hAnsi="Montserrat Light"/>
        </w:rPr>
      </w:pPr>
      <w:r w:rsidRPr="00DD0D8C">
        <w:rPr>
          <w:rFonts w:ascii="Montserrat Light" w:eastAsia="Soberana Sans,Arial" w:hAnsi="Montserrat Light"/>
          <w:i/>
        </w:rPr>
        <w:t>Obligación de constituir inventarios estratégicos:</w:t>
      </w:r>
      <w:r w:rsidRPr="00DD0D8C">
        <w:rPr>
          <w:rFonts w:ascii="Montserrat Light" w:eastAsia="Soberana Sans,Arial" w:hAnsi="Montserrat Light"/>
        </w:rPr>
        <w:t xml:space="preserve"> El Centro Nacional de Control del Gas Natural deberá constituir un inventario estratégico de</w:t>
      </w:r>
      <w:r w:rsidR="004A0A2A" w:rsidRPr="00DD0D8C">
        <w:rPr>
          <w:rFonts w:ascii="Montserrat Light" w:eastAsia="Soberana Sans,Arial" w:hAnsi="Montserrat Light"/>
        </w:rPr>
        <w:t xml:space="preserve"> al menos</w:t>
      </w:r>
      <w:r w:rsidRPr="00DD0D8C">
        <w:rPr>
          <w:rFonts w:ascii="Montserrat Light" w:eastAsia="Soberana Sans,Arial" w:hAnsi="Montserrat Light"/>
        </w:rPr>
        <w:t xml:space="preserve"> 45 BCF equivalente</w:t>
      </w:r>
      <w:r w:rsidR="00902E7A" w:rsidRPr="00DD0D8C">
        <w:rPr>
          <w:rFonts w:ascii="Montserrat Light" w:eastAsia="Soberana Sans,Arial" w:hAnsi="Montserrat Light"/>
        </w:rPr>
        <w:t>,</w:t>
      </w:r>
      <w:r w:rsidRPr="00DD0D8C">
        <w:rPr>
          <w:rFonts w:ascii="Montserrat Light" w:eastAsia="Soberana Sans,Arial" w:hAnsi="Montserrat Light"/>
        </w:rPr>
        <w:t xml:space="preserve"> aproximadamente</w:t>
      </w:r>
      <w:r w:rsidR="00902E7A" w:rsidRPr="00DD0D8C">
        <w:rPr>
          <w:rFonts w:ascii="Montserrat Light" w:eastAsia="Soberana Sans,Arial" w:hAnsi="Montserrat Light"/>
        </w:rPr>
        <w:t>,</w:t>
      </w:r>
      <w:r w:rsidRPr="00DD0D8C">
        <w:rPr>
          <w:rFonts w:ascii="Montserrat Light" w:eastAsia="Soberana Sans,Arial" w:hAnsi="Montserrat Light"/>
        </w:rPr>
        <w:t xml:space="preserve"> a 5 días de demanda proyectada al </w:t>
      </w:r>
      <w:r w:rsidR="005C25D0" w:rsidRPr="00DD0D8C">
        <w:rPr>
          <w:rFonts w:ascii="Montserrat Light" w:eastAsia="Soberana Sans,Arial" w:hAnsi="Montserrat Light"/>
        </w:rPr>
        <w:t>2026</w:t>
      </w:r>
      <w:r w:rsidRPr="00DD0D8C">
        <w:rPr>
          <w:rFonts w:ascii="Montserrat Light" w:eastAsia="Soberana Sans,Arial" w:hAnsi="Montserrat Light"/>
        </w:rPr>
        <w:t>. Este inventario estratégico permitirá al país contar con reservas para suministrarlas en caso de que una emergencia sea declarada</w:t>
      </w:r>
      <w:r w:rsidR="008B31B0" w:rsidRPr="00DD0D8C">
        <w:rPr>
          <w:rFonts w:ascii="Montserrat Light" w:eastAsia="Soberana Sans,Arial" w:hAnsi="Montserrat Light"/>
        </w:rPr>
        <w:t>, conforme al plan de emergencia en materia de gas natural emit</w:t>
      </w:r>
      <w:r w:rsidR="00740994">
        <w:rPr>
          <w:rFonts w:ascii="Montserrat Light" w:eastAsia="Soberana Sans,Arial" w:hAnsi="Montserrat Light"/>
        </w:rPr>
        <w:t>ido por</w:t>
      </w:r>
      <w:r w:rsidR="008B31B0" w:rsidRPr="00DD0D8C">
        <w:rPr>
          <w:rFonts w:ascii="Montserrat Light" w:eastAsia="Soberana Sans,Arial" w:hAnsi="Montserrat Light"/>
        </w:rPr>
        <w:t xml:space="preserve"> SENER</w:t>
      </w:r>
      <w:r w:rsidR="00740994">
        <w:rPr>
          <w:rFonts w:ascii="Montserrat Light" w:eastAsia="Soberana Sans,Arial" w:hAnsi="Montserrat Light"/>
        </w:rPr>
        <w:t xml:space="preserve"> </w:t>
      </w:r>
      <w:r w:rsidR="00E01626">
        <w:rPr>
          <w:rFonts w:ascii="Montserrat Light" w:eastAsia="Soberana Sans,Arial" w:hAnsi="Montserrat Light"/>
        </w:rPr>
        <w:t>en</w:t>
      </w:r>
      <w:r w:rsidR="00740994">
        <w:rPr>
          <w:rFonts w:ascii="Montserrat Light" w:eastAsia="Soberana Sans,Arial" w:hAnsi="Montserrat Light"/>
        </w:rPr>
        <w:t xml:space="preserve"> noviembre de 2018</w:t>
      </w:r>
      <w:r w:rsidR="008B31B0" w:rsidRPr="00DD0D8C">
        <w:rPr>
          <w:rFonts w:ascii="Montserrat Light" w:eastAsia="Soberana Sans,Arial" w:hAnsi="Montserrat Light"/>
        </w:rPr>
        <w:t>.</w:t>
      </w:r>
      <w:r w:rsidRPr="00DD0D8C">
        <w:rPr>
          <w:rFonts w:ascii="Montserrat Light" w:eastAsia="Soberana Sans,Arial" w:hAnsi="Montserrat Light"/>
        </w:rPr>
        <w:t xml:space="preserve"> Además, fomentará el desarrollo de infraestructura de almacenamiento de gas natural que también podrá ser aprovechada por el mercado.</w:t>
      </w:r>
    </w:p>
    <w:p w14:paraId="12977B4A" w14:textId="77777777" w:rsidR="003F78DC" w:rsidRPr="002A25FD" w:rsidRDefault="003F78DC" w:rsidP="002A25FD">
      <w:pPr>
        <w:rPr>
          <w:rFonts w:ascii="Montserrat Light" w:eastAsia="Soberana Sans,Arial" w:hAnsi="Montserrat Light"/>
        </w:rPr>
      </w:pPr>
    </w:p>
    <w:p w14:paraId="5AF8495F" w14:textId="17FA00FC" w:rsidR="003F78DC" w:rsidRPr="00DD0D8C" w:rsidRDefault="003F78DC" w:rsidP="001B5A57">
      <w:pPr>
        <w:pStyle w:val="Prrafodelista"/>
        <w:numPr>
          <w:ilvl w:val="2"/>
          <w:numId w:val="1"/>
        </w:numPr>
        <w:ind w:left="851" w:hanging="851"/>
        <w:rPr>
          <w:rFonts w:ascii="Montserrat Light" w:eastAsia="Soberana Sans,Arial" w:hAnsi="Montserrat Light"/>
        </w:rPr>
      </w:pPr>
      <w:r w:rsidRPr="00DD0D8C">
        <w:rPr>
          <w:rFonts w:ascii="Montserrat Light" w:eastAsia="Soberana Sans,Arial" w:hAnsi="Montserrat Light"/>
        </w:rPr>
        <w:t>Los inventarios estratégicos referidos deberán estar constituidos en su totalidad a más tardar en el año 2026. Para estos efectos, el Centro Nacional de Control del Gas Natural llevará a cabo el primer proceso de licitación</w:t>
      </w:r>
      <w:r w:rsidR="00001CF9">
        <w:rPr>
          <w:rFonts w:ascii="Montserrat Light" w:eastAsia="Soberana Sans,Arial" w:hAnsi="Montserrat Light"/>
        </w:rPr>
        <w:t xml:space="preserve"> </w:t>
      </w:r>
      <w:r w:rsidRPr="00DD0D8C">
        <w:rPr>
          <w:rFonts w:ascii="Montserrat Light" w:eastAsia="Soberana Sans,Arial" w:hAnsi="Montserrat Light"/>
        </w:rPr>
        <w:t xml:space="preserve">que implique un proyecto </w:t>
      </w:r>
      <w:r w:rsidR="006658F9">
        <w:rPr>
          <w:rFonts w:ascii="Montserrat Light" w:eastAsia="Soberana Sans,Arial" w:hAnsi="Montserrat Light"/>
        </w:rPr>
        <w:t xml:space="preserve">de almacenamiento </w:t>
      </w:r>
      <w:r w:rsidRPr="00DD0D8C">
        <w:rPr>
          <w:rFonts w:ascii="Montserrat Light" w:eastAsia="Soberana Sans,Arial" w:hAnsi="Montserrat Light"/>
        </w:rPr>
        <w:t>de al menos 10 BCF</w:t>
      </w:r>
      <w:r w:rsidR="00001CF9">
        <w:rPr>
          <w:rFonts w:ascii="Montserrat Light" w:eastAsia="Soberana Sans,Arial" w:hAnsi="Montserrat Light"/>
        </w:rPr>
        <w:t xml:space="preserve"> </w:t>
      </w:r>
      <w:r w:rsidRPr="00DD0D8C">
        <w:rPr>
          <w:rFonts w:ascii="Montserrat Light" w:eastAsia="Soberana Sans,Arial" w:hAnsi="Montserrat Light"/>
        </w:rPr>
        <w:t>y posteriormente planeará los proyectos subsecuentes conforme evolucione el mercado de gas natural en México</w:t>
      </w:r>
      <w:r w:rsidR="004A0A2A" w:rsidRPr="00DD0D8C">
        <w:rPr>
          <w:rFonts w:ascii="Montserrat Light" w:eastAsia="Soberana Sans,Arial" w:hAnsi="Montserrat Light"/>
        </w:rPr>
        <w:t>,</w:t>
      </w:r>
      <w:r w:rsidRPr="00DD0D8C">
        <w:rPr>
          <w:rFonts w:ascii="Montserrat Light" w:eastAsia="Soberana Sans,Arial" w:hAnsi="Montserrat Light"/>
        </w:rPr>
        <w:t xml:space="preserve"> hasta </w:t>
      </w:r>
      <w:r w:rsidR="00BB3D9D">
        <w:rPr>
          <w:rFonts w:ascii="Montserrat Light" w:eastAsia="Soberana Sans,Arial" w:hAnsi="Montserrat Light"/>
        </w:rPr>
        <w:t>alcanzar</w:t>
      </w:r>
      <w:r w:rsidRPr="00DD0D8C">
        <w:rPr>
          <w:rFonts w:ascii="Montserrat Light" w:eastAsia="Soberana Sans,Arial" w:hAnsi="Montserrat Light"/>
        </w:rPr>
        <w:t xml:space="preserve"> 45 BCF. </w:t>
      </w:r>
    </w:p>
    <w:p w14:paraId="598512E2" w14:textId="77777777" w:rsidR="003F78DC" w:rsidRPr="002A25FD" w:rsidRDefault="003F78DC" w:rsidP="002A25FD">
      <w:pPr>
        <w:rPr>
          <w:rFonts w:ascii="Montserrat Light" w:eastAsia="Soberana Sans,Arial" w:hAnsi="Montserrat Light"/>
        </w:rPr>
      </w:pPr>
    </w:p>
    <w:p w14:paraId="00BE2492" w14:textId="058D67D0" w:rsidR="003F78DC" w:rsidRPr="00DD0D8C" w:rsidRDefault="003F78DC" w:rsidP="001B5A57">
      <w:pPr>
        <w:pStyle w:val="Prrafodelista"/>
        <w:numPr>
          <w:ilvl w:val="2"/>
          <w:numId w:val="1"/>
        </w:numPr>
        <w:ind w:left="851" w:hanging="851"/>
        <w:rPr>
          <w:rFonts w:ascii="Montserrat Light" w:eastAsia="Soberana Sans,Arial" w:hAnsi="Montserrat Light"/>
        </w:rPr>
      </w:pPr>
      <w:r w:rsidRPr="00DD0D8C">
        <w:rPr>
          <w:rFonts w:ascii="Montserrat Light" w:eastAsia="Soberana Sans,Arial" w:hAnsi="Montserrat Light"/>
        </w:rPr>
        <w:t xml:space="preserve">A efecto de fomentar el uso eficiente y equitativo de la infraestructura, así como garantizar la seguridad energética en todo el país, los costos derivados de la implementación de la Política Pública en materia de Almacenamiento de Gas Natural, </w:t>
      </w:r>
      <w:r w:rsidRPr="006353F9">
        <w:rPr>
          <w:rFonts w:ascii="Montserrat Light" w:eastAsia="Soberana Sans,Arial" w:hAnsi="Montserrat Light"/>
        </w:rPr>
        <w:t>consistentes en</w:t>
      </w:r>
      <w:r w:rsidR="004A0A2A" w:rsidRPr="006353F9">
        <w:rPr>
          <w:rFonts w:ascii="Montserrat Light" w:eastAsia="Soberana Sans,Arial" w:hAnsi="Montserrat Light"/>
        </w:rPr>
        <w:t>:</w:t>
      </w:r>
      <w:r w:rsidRPr="006353F9">
        <w:rPr>
          <w:rFonts w:ascii="Montserrat Light" w:eastAsia="Soberana Sans,Arial" w:hAnsi="Montserrat Light"/>
        </w:rPr>
        <w:t xml:space="preserve"> (i) infraestructura de almacenamiento correspondiente para constituir el almacenamiento estratégico; (</w:t>
      </w:r>
      <w:proofErr w:type="spellStart"/>
      <w:r w:rsidRPr="006353F9">
        <w:rPr>
          <w:rFonts w:ascii="Montserrat Light" w:eastAsia="Soberana Sans,Arial" w:hAnsi="Montserrat Light"/>
        </w:rPr>
        <w:t>ii</w:t>
      </w:r>
      <w:proofErr w:type="spellEnd"/>
      <w:r w:rsidRPr="006353F9">
        <w:rPr>
          <w:rFonts w:ascii="Montserrat Light" w:eastAsia="Soberana Sans,Arial" w:hAnsi="Montserrat Light"/>
        </w:rPr>
        <w:t>) infraestructura de interconexión; (</w:t>
      </w:r>
      <w:proofErr w:type="spellStart"/>
      <w:r w:rsidRPr="006353F9">
        <w:rPr>
          <w:rFonts w:ascii="Montserrat Light" w:eastAsia="Soberana Sans,Arial" w:hAnsi="Montserrat Light"/>
        </w:rPr>
        <w:t>iii</w:t>
      </w:r>
      <w:proofErr w:type="spellEnd"/>
      <w:r w:rsidRPr="006353F9">
        <w:rPr>
          <w:rFonts w:ascii="Montserrat Light" w:eastAsia="Soberana Sans,Arial" w:hAnsi="Montserrat Light"/>
        </w:rPr>
        <w:t>) molécula objeto de almacenamiento estratégico; (</w:t>
      </w:r>
      <w:proofErr w:type="spellStart"/>
      <w:r w:rsidRPr="006353F9">
        <w:rPr>
          <w:rFonts w:ascii="Montserrat Light" w:eastAsia="Soberana Sans,Arial" w:hAnsi="Montserrat Light"/>
        </w:rPr>
        <w:t>iv</w:t>
      </w:r>
      <w:proofErr w:type="spellEnd"/>
      <w:r w:rsidRPr="006353F9">
        <w:rPr>
          <w:rFonts w:ascii="Montserrat Light" w:eastAsia="Soberana Sans,Arial" w:hAnsi="Montserrat Light"/>
        </w:rPr>
        <w:t xml:space="preserve">) gastos </w:t>
      </w:r>
      <w:proofErr w:type="spellStart"/>
      <w:r w:rsidRPr="006353F9">
        <w:rPr>
          <w:rFonts w:ascii="Montserrat Light" w:eastAsia="Soberana Sans,Arial" w:hAnsi="Montserrat Light"/>
        </w:rPr>
        <w:t>pre-operativos</w:t>
      </w:r>
      <w:proofErr w:type="spellEnd"/>
      <w:r w:rsidRPr="006353F9">
        <w:rPr>
          <w:rFonts w:ascii="Montserrat Light" w:eastAsia="Soberana Sans,Arial" w:hAnsi="Montserrat Light"/>
        </w:rPr>
        <w:t xml:space="preserve"> incurridos por el Centro Nacional de Control del Gas</w:t>
      </w:r>
      <w:r w:rsidRPr="00DD0D8C">
        <w:rPr>
          <w:rFonts w:ascii="Montserrat Light" w:eastAsia="Soberana Sans,Arial" w:hAnsi="Montserrat Light"/>
        </w:rPr>
        <w:t xml:space="preserve"> Natural; así como (v) otros plenamente justificados y aprobados por la Comisión Reguladora de Energía</w:t>
      </w:r>
      <w:r w:rsidR="001E2376">
        <w:rPr>
          <w:rFonts w:ascii="Montserrat Light" w:eastAsia="Soberana Sans,Arial" w:hAnsi="Montserrat Light"/>
        </w:rPr>
        <w:t>,</w:t>
      </w:r>
      <w:r w:rsidRPr="00DD0D8C">
        <w:rPr>
          <w:rFonts w:ascii="Montserrat Light" w:eastAsia="Soberana Sans,Arial" w:hAnsi="Montserrat Light"/>
        </w:rPr>
        <w:t xml:space="preserve"> deberán ser transferidos a todos los usuarios del SISTRANGAS y de los sistemas de transporte de acceso abierto de gas natural.</w:t>
      </w:r>
    </w:p>
    <w:p w14:paraId="76106331" w14:textId="77777777" w:rsidR="004D71AD" w:rsidRDefault="004D71AD" w:rsidP="003D449A">
      <w:pPr>
        <w:pStyle w:val="Prrafodelista"/>
        <w:rPr>
          <w:rFonts w:ascii="Montserrat Light" w:eastAsia="Soberana Sans,Arial" w:hAnsi="Montserrat Light"/>
        </w:rPr>
      </w:pPr>
    </w:p>
    <w:p w14:paraId="6DBA4197" w14:textId="783D599E" w:rsidR="004D71AD" w:rsidRPr="002A25FD" w:rsidRDefault="003F78DC" w:rsidP="00A46FF4">
      <w:pPr>
        <w:pStyle w:val="Prrafodelista"/>
        <w:ind w:left="851"/>
        <w:rPr>
          <w:rFonts w:ascii="Montserrat Light" w:eastAsia="Soberana Sans,Arial" w:hAnsi="Montserrat Light"/>
          <w:i/>
        </w:rPr>
      </w:pPr>
      <w:r w:rsidRPr="00DD0D8C">
        <w:rPr>
          <w:rFonts w:ascii="Montserrat Light" w:eastAsia="Soberana Sans,Arial" w:hAnsi="Montserrat Light"/>
        </w:rPr>
        <w:lastRenderedPageBreak/>
        <w:t xml:space="preserve">Para ello, resulta indispensable que la adjudicación de los proyectos requeridos por el Centro Nacional de Control del Gas Natural se realice a través de procesos competitivos y de libre concurrencia, a efecto de crear condiciones que deriven en costos eficientes y éstos sean trasladados a todos los usuarios de </w:t>
      </w:r>
      <w:r w:rsidR="00D06BD8">
        <w:rPr>
          <w:rFonts w:ascii="Montserrat Light" w:eastAsia="Soberana Sans,Arial" w:hAnsi="Montserrat Light"/>
        </w:rPr>
        <w:t>los</w:t>
      </w:r>
      <w:r w:rsidR="00D06BD8" w:rsidRPr="00DD0D8C">
        <w:rPr>
          <w:rFonts w:ascii="Montserrat Light" w:eastAsia="Soberana Sans,Arial" w:hAnsi="Montserrat Light"/>
        </w:rPr>
        <w:t xml:space="preserve"> </w:t>
      </w:r>
      <w:r w:rsidRPr="00DD0D8C">
        <w:rPr>
          <w:rFonts w:ascii="Montserrat Light" w:eastAsia="Soberana Sans,Arial" w:hAnsi="Montserrat Light"/>
        </w:rPr>
        <w:t>sistemas</w:t>
      </w:r>
      <w:r w:rsidR="006E3CD1">
        <w:rPr>
          <w:rFonts w:ascii="Montserrat Light" w:eastAsia="Soberana Sans,Arial" w:hAnsi="Montserrat Light"/>
        </w:rPr>
        <w:t xml:space="preserve"> </w:t>
      </w:r>
      <w:r w:rsidR="0032722C">
        <w:rPr>
          <w:rFonts w:ascii="Montserrat Light" w:eastAsia="Soberana Sans,Arial" w:hAnsi="Montserrat Light"/>
        </w:rPr>
        <w:t>de transporte de acceso abierto de gas natural</w:t>
      </w:r>
      <w:r w:rsidRPr="00DD0D8C">
        <w:rPr>
          <w:rFonts w:ascii="Montserrat Light" w:eastAsia="Soberana Sans,Arial" w:hAnsi="Montserrat Light"/>
        </w:rPr>
        <w:t>.</w:t>
      </w:r>
    </w:p>
    <w:p w14:paraId="15B80129" w14:textId="77777777" w:rsidR="004B5A4E" w:rsidRPr="00DD0D8C" w:rsidRDefault="004B5A4E" w:rsidP="002A25FD">
      <w:pPr>
        <w:pStyle w:val="Prrafodelista"/>
        <w:ind w:left="851"/>
        <w:rPr>
          <w:rFonts w:eastAsia="Soberana Sans,Arial"/>
        </w:rPr>
      </w:pPr>
    </w:p>
    <w:p w14:paraId="63400A11" w14:textId="295CB697" w:rsidR="008D5102" w:rsidRPr="00DD0D8C" w:rsidRDefault="008D5102" w:rsidP="008D5102">
      <w:pPr>
        <w:rPr>
          <w:rFonts w:ascii="Montserrat Light" w:eastAsia="Soberana Sans,Arial" w:hAnsi="Montserrat Light"/>
        </w:rPr>
      </w:pPr>
    </w:p>
    <w:p w14:paraId="2ACF0B3D" w14:textId="0D9D5E23" w:rsidR="008D5102" w:rsidRPr="00575A01" w:rsidRDefault="008D5102" w:rsidP="008D5102">
      <w:pPr>
        <w:pStyle w:val="Ttulo2"/>
        <w:ind w:left="851" w:hanging="851"/>
        <w:rPr>
          <w:rFonts w:ascii="Montserrat Light" w:hAnsi="Montserrat Light"/>
        </w:rPr>
      </w:pPr>
      <w:bookmarkStart w:id="3" w:name="_Toc166594538"/>
      <w:r w:rsidRPr="00575A01">
        <w:rPr>
          <w:rFonts w:ascii="Montserrat Light" w:hAnsi="Montserrat Light"/>
        </w:rPr>
        <w:t>Fundamento</w:t>
      </w:r>
      <w:r w:rsidR="00CC3288" w:rsidRPr="00575A01">
        <w:rPr>
          <w:rFonts w:ascii="Montserrat Light" w:hAnsi="Montserrat Light"/>
        </w:rPr>
        <w:t xml:space="preserve"> legal</w:t>
      </w:r>
      <w:bookmarkEnd w:id="3"/>
    </w:p>
    <w:p w14:paraId="186095BF" w14:textId="09BD726A" w:rsidR="00814CD1" w:rsidRPr="00DD0D8C" w:rsidRDefault="008D5102" w:rsidP="003E44A5">
      <w:pPr>
        <w:pStyle w:val="Prrafodelista"/>
        <w:numPr>
          <w:ilvl w:val="2"/>
          <w:numId w:val="1"/>
        </w:numPr>
        <w:ind w:left="851" w:hanging="851"/>
        <w:rPr>
          <w:rFonts w:ascii="Montserrat Light" w:hAnsi="Montserrat Light"/>
          <w:szCs w:val="22"/>
        </w:rPr>
      </w:pPr>
      <w:r w:rsidRPr="00DD0D8C">
        <w:rPr>
          <w:rFonts w:ascii="Montserrat Light" w:eastAsia="Soberana Sans,Arial" w:hAnsi="Montserrat Light"/>
        </w:rPr>
        <w:t xml:space="preserve">La licitación del servicio de almacenamiento de gas natural es realizada por el Centro Nacional de Control del Gas Natural en su carácter de gestor y administrador independiente del Sistema </w:t>
      </w:r>
      <w:r w:rsidRPr="00DD0D8C">
        <w:rPr>
          <w:rFonts w:ascii="Montserrat Light" w:eastAsia="Soberana Sans,Arial" w:hAnsi="Montserrat Light"/>
          <w:szCs w:val="22"/>
        </w:rPr>
        <w:t>de Transporte y Almacenamiento Nacional Integrado de Gas Natural con fundamento en</w:t>
      </w:r>
      <w:r w:rsidR="003E14F1">
        <w:rPr>
          <w:rFonts w:ascii="Montserrat Light" w:eastAsia="Soberana Sans,Arial" w:hAnsi="Montserrat Light"/>
          <w:szCs w:val="22"/>
        </w:rPr>
        <w:t xml:space="preserve"> los siguientes preceptos</w:t>
      </w:r>
      <w:r w:rsidRPr="00DD0D8C">
        <w:rPr>
          <w:rFonts w:ascii="Montserrat Light" w:eastAsia="Soberana Sans,Arial" w:hAnsi="Montserrat Light"/>
          <w:szCs w:val="22"/>
        </w:rPr>
        <w:t>:</w:t>
      </w:r>
    </w:p>
    <w:p w14:paraId="49A7456D" w14:textId="77777777" w:rsidR="007A4BF2" w:rsidRPr="00DD0D8C" w:rsidRDefault="007A4BF2" w:rsidP="007A4BF2">
      <w:pPr>
        <w:pStyle w:val="Prrafodelista"/>
        <w:ind w:left="851"/>
        <w:rPr>
          <w:rFonts w:ascii="Montserrat Light" w:hAnsi="Montserrat Light"/>
          <w:szCs w:val="22"/>
        </w:rPr>
      </w:pPr>
    </w:p>
    <w:p w14:paraId="467A3B4C" w14:textId="43DAF80B" w:rsidR="00814CD1" w:rsidRPr="00DD0D8C" w:rsidRDefault="00814CD1" w:rsidP="003E44A5">
      <w:pPr>
        <w:pStyle w:val="Prrafodelista"/>
        <w:numPr>
          <w:ilvl w:val="2"/>
          <w:numId w:val="1"/>
        </w:numPr>
        <w:ind w:left="851" w:hanging="851"/>
        <w:rPr>
          <w:rFonts w:ascii="Montserrat Light" w:hAnsi="Montserrat Light"/>
          <w:szCs w:val="22"/>
        </w:rPr>
      </w:pPr>
      <w:r w:rsidRPr="00DD0D8C">
        <w:rPr>
          <w:rFonts w:ascii="Montserrat Light" w:hAnsi="Montserrat Light"/>
          <w:szCs w:val="22"/>
        </w:rPr>
        <w:t>El procedimiento de Licitación Pública está normado por el artículo 134 de la Constitución Política de los Estados Unidos Mexicanos al establecer que las adquisiciones, arrendamientos y enajenaciones de todo tipo de bienes, prestación de servicios de cualquier naturaleza y contratación de obra que</w:t>
      </w:r>
      <w:r w:rsidR="005838E5">
        <w:rPr>
          <w:rFonts w:ascii="Montserrat Light" w:hAnsi="Montserrat Light"/>
          <w:szCs w:val="22"/>
        </w:rPr>
        <w:t xml:space="preserve"> se</w:t>
      </w:r>
      <w:r w:rsidRPr="00DD0D8C">
        <w:rPr>
          <w:rFonts w:ascii="Montserrat Light" w:hAnsi="Montserrat Light"/>
          <w:szCs w:val="22"/>
        </w:rPr>
        <w:t xml:space="preserve"> realicen, se adjudicarán o llevarán a cabo a través de licitaciones públicas mediante convocatoria pública para que</w:t>
      </w:r>
      <w:r w:rsidR="00874C1C" w:rsidRPr="00DD0D8C">
        <w:rPr>
          <w:rFonts w:ascii="Montserrat Light" w:hAnsi="Montserrat Light"/>
          <w:szCs w:val="22"/>
        </w:rPr>
        <w:t>,</w:t>
      </w:r>
      <w:r w:rsidRPr="00DD0D8C">
        <w:rPr>
          <w:rFonts w:ascii="Montserrat Light" w:hAnsi="Montserrat Light"/>
          <w:szCs w:val="22"/>
        </w:rPr>
        <w:t xml:space="preserve"> libremente</w:t>
      </w:r>
      <w:r w:rsidR="00874C1C" w:rsidRPr="00DD0D8C">
        <w:rPr>
          <w:rFonts w:ascii="Montserrat Light" w:hAnsi="Montserrat Light"/>
          <w:szCs w:val="22"/>
        </w:rPr>
        <w:t>,</w:t>
      </w:r>
      <w:r w:rsidRPr="00DD0D8C">
        <w:rPr>
          <w:rFonts w:ascii="Montserrat Light" w:hAnsi="Montserrat Light"/>
          <w:szCs w:val="22"/>
        </w:rPr>
        <w:t xml:space="preserve"> se presenten </w:t>
      </w:r>
      <w:r w:rsidR="000F0368">
        <w:rPr>
          <w:rFonts w:ascii="Montserrat Light" w:hAnsi="Montserrat Light"/>
          <w:szCs w:val="22"/>
        </w:rPr>
        <w:t>P</w:t>
      </w:r>
      <w:r w:rsidRPr="00DD0D8C">
        <w:rPr>
          <w:rFonts w:ascii="Montserrat Light" w:hAnsi="Montserrat Light"/>
          <w:szCs w:val="22"/>
        </w:rPr>
        <w:t xml:space="preserve">roposiciones solventes en sobre cerrado, que será abierto públicamente, a fin de asegurar al Estado las mejores condiciones disponibles en cuanto a precio, calidad, financiamiento, oportunidad y demás circunstancias pertinentes. </w:t>
      </w:r>
    </w:p>
    <w:p w14:paraId="4E8A5129" w14:textId="77777777" w:rsidR="004D71AD" w:rsidRDefault="004D71AD" w:rsidP="002A25FD">
      <w:pPr>
        <w:pStyle w:val="Prrafodelista"/>
        <w:rPr>
          <w:rFonts w:ascii="Montserrat Light" w:hAnsi="Montserrat Light"/>
          <w:szCs w:val="22"/>
        </w:rPr>
      </w:pPr>
    </w:p>
    <w:p w14:paraId="4BCAC093" w14:textId="77777777" w:rsidR="00026FD0" w:rsidRDefault="00026FD0" w:rsidP="003E44A5">
      <w:pPr>
        <w:pStyle w:val="Prrafodelista"/>
        <w:numPr>
          <w:ilvl w:val="2"/>
          <w:numId w:val="1"/>
        </w:numPr>
        <w:ind w:left="851" w:hanging="851"/>
        <w:rPr>
          <w:rFonts w:ascii="Montserrat Light" w:hAnsi="Montserrat Light"/>
          <w:szCs w:val="22"/>
        </w:rPr>
      </w:pPr>
      <w:r w:rsidRPr="00DD0D8C">
        <w:rPr>
          <w:rFonts w:ascii="Montserrat Light" w:hAnsi="Montserrat Light"/>
          <w:szCs w:val="22"/>
        </w:rPr>
        <w:t>El Decreto por el que se crea el Centro Nacional de Control del Gas Natural, en su artículo Cuarto, fracción X, dispone que el CENAGAS tiene como facultad licitar los proyectos estratégicos de infraestructura de transporte y almacenamiento de gas natural, en los términos establecidos por la Ley de Hidrocarburos.</w:t>
      </w:r>
    </w:p>
    <w:p w14:paraId="2B585E66" w14:textId="77777777" w:rsidR="004D71AD" w:rsidRDefault="004D71AD" w:rsidP="003D449A">
      <w:pPr>
        <w:pStyle w:val="Prrafodelista"/>
        <w:rPr>
          <w:rFonts w:ascii="Montserrat Light" w:hAnsi="Montserrat Light"/>
          <w:szCs w:val="22"/>
        </w:rPr>
      </w:pPr>
    </w:p>
    <w:p w14:paraId="46793869" w14:textId="308BE608" w:rsidR="00814CD1" w:rsidRPr="00DD0D8C" w:rsidRDefault="00814CD1" w:rsidP="003E44A5">
      <w:pPr>
        <w:pStyle w:val="Prrafodelista"/>
        <w:numPr>
          <w:ilvl w:val="2"/>
          <w:numId w:val="1"/>
        </w:numPr>
        <w:ind w:left="851" w:hanging="851"/>
        <w:rPr>
          <w:rFonts w:ascii="Montserrat Light" w:hAnsi="Montserrat Light"/>
          <w:szCs w:val="22"/>
        </w:rPr>
      </w:pPr>
      <w:r w:rsidRPr="00DD0D8C">
        <w:rPr>
          <w:rFonts w:ascii="Montserrat Light" w:hAnsi="Montserrat Light"/>
          <w:szCs w:val="22"/>
        </w:rPr>
        <w:t xml:space="preserve">Asimismo, los artículos 69 y 81, fracción III, de la Ley de Hidrocarburos disponen, respectivamente, que el Centro Nacional de Control del Gas Natural </w:t>
      </w:r>
      <w:r w:rsidR="005354DA">
        <w:rPr>
          <w:rFonts w:ascii="Montserrat Light" w:hAnsi="Montserrat Light"/>
          <w:szCs w:val="22"/>
        </w:rPr>
        <w:t>es</w:t>
      </w:r>
      <w:r w:rsidR="005354DA" w:rsidRPr="00DD0D8C">
        <w:rPr>
          <w:rFonts w:ascii="Montserrat Light" w:hAnsi="Montserrat Light"/>
          <w:szCs w:val="22"/>
        </w:rPr>
        <w:t xml:space="preserve"> </w:t>
      </w:r>
      <w:r w:rsidRPr="00DD0D8C">
        <w:rPr>
          <w:rFonts w:ascii="Montserrat Light" w:hAnsi="Montserrat Light"/>
          <w:szCs w:val="22"/>
        </w:rPr>
        <w:t xml:space="preserve">el responsable de licitar los proyectos estratégicos y que la Comisión Reguladora de Energía </w:t>
      </w:r>
      <w:r w:rsidR="00090030">
        <w:rPr>
          <w:rFonts w:ascii="Montserrat Light" w:hAnsi="Montserrat Light"/>
          <w:szCs w:val="22"/>
        </w:rPr>
        <w:t>es</w:t>
      </w:r>
      <w:r w:rsidR="00090030" w:rsidRPr="00DD0D8C">
        <w:rPr>
          <w:rFonts w:ascii="Montserrat Light" w:hAnsi="Montserrat Light"/>
          <w:szCs w:val="22"/>
        </w:rPr>
        <w:t xml:space="preserve"> </w:t>
      </w:r>
      <w:r w:rsidRPr="00DD0D8C">
        <w:rPr>
          <w:rFonts w:ascii="Montserrat Light" w:hAnsi="Montserrat Light"/>
          <w:szCs w:val="22"/>
        </w:rPr>
        <w:t>la encargada de aprobar las bases de licitación. Por su parte, el artículo 85 del Reglamento de las actividades a que se refiere el Título Tercero de la Ley de Hidrocarburos señala que el C</w:t>
      </w:r>
      <w:r w:rsidR="00C02A06" w:rsidRPr="00DD0D8C">
        <w:rPr>
          <w:rFonts w:ascii="Montserrat Light" w:hAnsi="Montserrat Light"/>
          <w:szCs w:val="22"/>
        </w:rPr>
        <w:t>ENAGAS</w:t>
      </w:r>
      <w:r w:rsidRPr="00DD0D8C">
        <w:rPr>
          <w:rFonts w:ascii="Montserrat Light" w:hAnsi="Montserrat Light"/>
          <w:szCs w:val="22"/>
        </w:rPr>
        <w:t xml:space="preserve"> se sujetará al procedimiento señalado en el propio artículo para llevar a cabo las licitaciones.</w:t>
      </w:r>
    </w:p>
    <w:p w14:paraId="17B04EFC" w14:textId="02048253" w:rsidR="00814CD1" w:rsidRPr="00DD0D8C" w:rsidRDefault="00814CD1" w:rsidP="007A4BF2">
      <w:pPr>
        <w:pStyle w:val="Prrafodelista"/>
        <w:ind w:left="851"/>
        <w:rPr>
          <w:rFonts w:ascii="Montserrat Light" w:hAnsi="Montserrat Light"/>
          <w:szCs w:val="22"/>
        </w:rPr>
      </w:pPr>
    </w:p>
    <w:p w14:paraId="5923DC42" w14:textId="02084D39" w:rsidR="00814CD1" w:rsidRPr="00DD0D8C" w:rsidRDefault="00814CD1" w:rsidP="00DF71F0">
      <w:pPr>
        <w:pStyle w:val="Prrafodelista"/>
        <w:numPr>
          <w:ilvl w:val="2"/>
          <w:numId w:val="1"/>
        </w:numPr>
        <w:ind w:left="851" w:hanging="851"/>
        <w:rPr>
          <w:rFonts w:ascii="Montserrat Light" w:hAnsi="Montserrat Light"/>
          <w:szCs w:val="22"/>
        </w:rPr>
      </w:pPr>
      <w:r w:rsidRPr="00DD0D8C">
        <w:rPr>
          <w:rFonts w:ascii="Montserrat Light" w:hAnsi="Montserrat Light"/>
          <w:szCs w:val="22"/>
        </w:rPr>
        <w:t>La Política Pública en materia de Almacenamiento de Gas Natural emitida por SENER, en su numeral 5.2.2, señala la obligación a cargo de</w:t>
      </w:r>
      <w:r w:rsidR="002C0843">
        <w:rPr>
          <w:rFonts w:ascii="Montserrat Light" w:hAnsi="Montserrat Light"/>
          <w:szCs w:val="22"/>
        </w:rPr>
        <w:t>l</w:t>
      </w:r>
      <w:r w:rsidRPr="00DD0D8C">
        <w:rPr>
          <w:rFonts w:ascii="Montserrat Light" w:hAnsi="Montserrat Light"/>
          <w:szCs w:val="22"/>
        </w:rPr>
        <w:t xml:space="preserve"> CENAGAS de </w:t>
      </w:r>
      <w:r w:rsidR="00725BCA">
        <w:rPr>
          <w:rFonts w:ascii="Montserrat Light" w:hAnsi="Montserrat Light"/>
          <w:szCs w:val="22"/>
        </w:rPr>
        <w:t>licitar la construcción, desarrollo y operación por terceros de la infraestructura para constituir el inventario estratégico de gas natural objeto de la referida política, a través de una o más licitaciones de proyectos estratégicos, conforme a lo establecido en el artículo 69 de la Ley de Hidrocarburos</w:t>
      </w:r>
      <w:r w:rsidRPr="00DD0D8C">
        <w:rPr>
          <w:rFonts w:ascii="Montserrat Light" w:hAnsi="Montserrat Light"/>
          <w:szCs w:val="22"/>
        </w:rPr>
        <w:t>.</w:t>
      </w:r>
    </w:p>
    <w:p w14:paraId="708A075E" w14:textId="77777777" w:rsidR="004D71AD" w:rsidRDefault="004D71AD" w:rsidP="002A25FD">
      <w:pPr>
        <w:pStyle w:val="Prrafodelista"/>
        <w:rPr>
          <w:rFonts w:ascii="Montserrat Light" w:hAnsi="Montserrat Light"/>
          <w:szCs w:val="22"/>
        </w:rPr>
      </w:pPr>
    </w:p>
    <w:p w14:paraId="7EE0D2E7" w14:textId="77777777" w:rsidR="007A4BF2" w:rsidRPr="00DD0D8C" w:rsidRDefault="007A4BF2" w:rsidP="007A4BF2">
      <w:pPr>
        <w:pStyle w:val="Prrafodelista"/>
        <w:ind w:left="851"/>
        <w:rPr>
          <w:rFonts w:ascii="Montserrat Light" w:hAnsi="Montserrat Light"/>
          <w:szCs w:val="22"/>
        </w:rPr>
      </w:pPr>
    </w:p>
    <w:p w14:paraId="012D82D6" w14:textId="03FAA154" w:rsidR="004D71AD" w:rsidRPr="006353F9" w:rsidRDefault="00814CD1" w:rsidP="006353F9">
      <w:pPr>
        <w:pStyle w:val="Prrafodelista"/>
        <w:numPr>
          <w:ilvl w:val="2"/>
          <w:numId w:val="1"/>
        </w:numPr>
        <w:ind w:left="851" w:hanging="851"/>
      </w:pPr>
      <w:r w:rsidRPr="00EC14CA">
        <w:rPr>
          <w:rFonts w:ascii="Montserrat Light" w:hAnsi="Montserrat Light"/>
          <w:szCs w:val="22"/>
        </w:rPr>
        <w:lastRenderedPageBreak/>
        <w:t>F</w:t>
      </w:r>
      <w:r w:rsidRPr="00A25368">
        <w:rPr>
          <w:rFonts w:ascii="Montserrat Light" w:hAnsi="Montserrat Light"/>
          <w:szCs w:val="22"/>
        </w:rPr>
        <w:t>inalmente</w:t>
      </w:r>
      <w:r w:rsidRPr="00EC14CA">
        <w:rPr>
          <w:rFonts w:ascii="Montserrat Light" w:hAnsi="Montserrat Light"/>
          <w:szCs w:val="22"/>
        </w:rPr>
        <w:t>,</w:t>
      </w:r>
      <w:r w:rsidRPr="00DD0D8C">
        <w:rPr>
          <w:rFonts w:ascii="Montserrat Light" w:hAnsi="Montserrat Light"/>
          <w:szCs w:val="22"/>
        </w:rPr>
        <w:t xml:space="preserve"> </w:t>
      </w:r>
      <w:r w:rsidR="0076593B">
        <w:rPr>
          <w:rFonts w:ascii="Montserrat Light" w:hAnsi="Montserrat Light"/>
          <w:szCs w:val="22"/>
        </w:rPr>
        <w:t xml:space="preserve">en </w:t>
      </w:r>
      <w:r w:rsidRPr="00DD0D8C">
        <w:rPr>
          <w:rFonts w:ascii="Montserrat Light" w:hAnsi="Montserrat Light"/>
          <w:szCs w:val="22"/>
        </w:rPr>
        <w:t>el Estatuto Orgánico del Centro Nacional de Control del Gas Natural en su</w:t>
      </w:r>
      <w:r w:rsidR="0076593B">
        <w:rPr>
          <w:rFonts w:ascii="Montserrat Light" w:hAnsi="Montserrat Light"/>
          <w:szCs w:val="22"/>
        </w:rPr>
        <w:t>s</w:t>
      </w:r>
      <w:r w:rsidRPr="00DD0D8C">
        <w:rPr>
          <w:rFonts w:ascii="Montserrat Light" w:hAnsi="Montserrat Light"/>
          <w:szCs w:val="22"/>
        </w:rPr>
        <w:t xml:space="preserve"> artículo</w:t>
      </w:r>
      <w:r w:rsidR="0076593B">
        <w:rPr>
          <w:rFonts w:ascii="Montserrat Light" w:hAnsi="Montserrat Light"/>
          <w:szCs w:val="22"/>
        </w:rPr>
        <w:t>s</w:t>
      </w:r>
      <w:r w:rsidRPr="00DD0D8C">
        <w:rPr>
          <w:rFonts w:ascii="Montserrat Light" w:hAnsi="Montserrat Light"/>
          <w:szCs w:val="22"/>
        </w:rPr>
        <w:t xml:space="preserve"> 3</w:t>
      </w:r>
      <w:r w:rsidR="0076593B">
        <w:rPr>
          <w:rFonts w:ascii="Montserrat Light" w:hAnsi="Montserrat Light"/>
          <w:szCs w:val="22"/>
        </w:rPr>
        <w:t>3</w:t>
      </w:r>
      <w:r w:rsidRPr="00DD0D8C">
        <w:rPr>
          <w:rFonts w:ascii="Montserrat Light" w:hAnsi="Montserrat Light"/>
          <w:szCs w:val="22"/>
        </w:rPr>
        <w:t xml:space="preserve">, </w:t>
      </w:r>
      <w:r w:rsidR="00D973C3" w:rsidRPr="00DD0D8C">
        <w:rPr>
          <w:rFonts w:ascii="Montserrat Light" w:hAnsi="Montserrat Light"/>
          <w:szCs w:val="22"/>
        </w:rPr>
        <w:t>fracci</w:t>
      </w:r>
      <w:r w:rsidR="00D973C3">
        <w:rPr>
          <w:rFonts w:ascii="Montserrat Light" w:hAnsi="Montserrat Light"/>
          <w:szCs w:val="22"/>
        </w:rPr>
        <w:t>ón</w:t>
      </w:r>
      <w:r w:rsidRPr="00DD0D8C">
        <w:rPr>
          <w:rFonts w:ascii="Montserrat Light" w:hAnsi="Montserrat Light"/>
          <w:szCs w:val="22"/>
        </w:rPr>
        <w:t xml:space="preserve"> </w:t>
      </w:r>
      <w:r w:rsidR="0076593B">
        <w:rPr>
          <w:rFonts w:ascii="Montserrat Light" w:hAnsi="Montserrat Light"/>
          <w:szCs w:val="22"/>
        </w:rPr>
        <w:t>XI</w:t>
      </w:r>
      <w:r w:rsidRPr="00DD0D8C">
        <w:rPr>
          <w:rFonts w:ascii="Montserrat Light" w:hAnsi="Montserrat Light"/>
          <w:szCs w:val="22"/>
        </w:rPr>
        <w:t>X</w:t>
      </w:r>
      <w:r w:rsidR="0076593B">
        <w:rPr>
          <w:rFonts w:ascii="Montserrat Light" w:hAnsi="Montserrat Light"/>
          <w:szCs w:val="22"/>
        </w:rPr>
        <w:t xml:space="preserve"> y 35, fracción II</w:t>
      </w:r>
      <w:r w:rsidRPr="00DD0D8C">
        <w:rPr>
          <w:rFonts w:ascii="Montserrat Light" w:hAnsi="Montserrat Light"/>
          <w:szCs w:val="22"/>
        </w:rPr>
        <w:t>, se establecen las atribuciones de la Unidad de Gestión Técnica y Planeación</w:t>
      </w:r>
      <w:r w:rsidR="00EC14CA">
        <w:rPr>
          <w:rFonts w:ascii="Montserrat Light" w:hAnsi="Montserrat Light"/>
          <w:szCs w:val="22"/>
        </w:rPr>
        <w:t xml:space="preserve"> y de su Dirección Ejecutiva de Planeación</w:t>
      </w:r>
      <w:r w:rsidR="002D035A">
        <w:rPr>
          <w:rFonts w:ascii="Montserrat Light" w:hAnsi="Montserrat Light"/>
          <w:szCs w:val="22"/>
        </w:rPr>
        <w:t xml:space="preserve">, </w:t>
      </w:r>
      <w:r w:rsidRPr="00DD0D8C">
        <w:rPr>
          <w:rFonts w:ascii="Montserrat Light" w:hAnsi="Montserrat Light"/>
          <w:szCs w:val="22"/>
        </w:rPr>
        <w:t>para co</w:t>
      </w:r>
      <w:r w:rsidR="0076593B">
        <w:rPr>
          <w:rFonts w:ascii="Montserrat Light" w:hAnsi="Montserrat Light"/>
          <w:szCs w:val="22"/>
        </w:rPr>
        <w:t>nduci</w:t>
      </w:r>
      <w:r w:rsidRPr="00DD0D8C">
        <w:rPr>
          <w:rFonts w:ascii="Montserrat Light" w:hAnsi="Montserrat Light"/>
          <w:szCs w:val="22"/>
        </w:rPr>
        <w:t>r las licitaciones de los proyectos estratégicos previstos en la Ley de Hidrocarburos.</w:t>
      </w:r>
    </w:p>
    <w:p w14:paraId="255782D4" w14:textId="77777777" w:rsidR="004D71AD" w:rsidRPr="002A25FD" w:rsidRDefault="004D71AD" w:rsidP="002A25FD">
      <w:pPr>
        <w:pStyle w:val="Prrafodelista"/>
        <w:rPr>
          <w:rFonts w:ascii="Montserrat Light" w:hAnsi="Montserrat Light"/>
        </w:rPr>
      </w:pPr>
    </w:p>
    <w:p w14:paraId="3A72B870" w14:textId="77777777" w:rsidR="008D5102" w:rsidRPr="00DD0D8C" w:rsidRDefault="008D5102" w:rsidP="008D5102">
      <w:pPr>
        <w:rPr>
          <w:rFonts w:ascii="Montserrat Light" w:hAnsi="Montserrat Light"/>
        </w:rPr>
      </w:pPr>
    </w:p>
    <w:p w14:paraId="5E1A7A86" w14:textId="6533C1C4" w:rsidR="008D5102" w:rsidRPr="00DD0D8C" w:rsidRDefault="008D5102" w:rsidP="008D5102">
      <w:pPr>
        <w:pStyle w:val="Ttulo2"/>
        <w:ind w:left="851" w:hanging="851"/>
        <w:rPr>
          <w:rFonts w:ascii="Montserrat Light" w:hAnsi="Montserrat Light"/>
        </w:rPr>
      </w:pPr>
      <w:bookmarkStart w:id="4" w:name="_Toc166594539"/>
      <w:r w:rsidRPr="00DD0D8C">
        <w:rPr>
          <w:rFonts w:ascii="Montserrat Light" w:hAnsi="Montserrat Light"/>
        </w:rPr>
        <w:t>Proceso de nominación y selección del campo</w:t>
      </w:r>
      <w:bookmarkEnd w:id="4"/>
    </w:p>
    <w:p w14:paraId="38DB5EB7" w14:textId="4913BB1A" w:rsidR="008D5102" w:rsidRPr="00DD0D8C" w:rsidRDefault="008D5102" w:rsidP="008D5102">
      <w:pPr>
        <w:pStyle w:val="Prrafodelista"/>
        <w:numPr>
          <w:ilvl w:val="2"/>
          <w:numId w:val="1"/>
        </w:numPr>
        <w:ind w:left="851" w:hanging="851"/>
        <w:rPr>
          <w:rFonts w:ascii="Montserrat Light" w:eastAsia="Soberana Sans,Arial" w:hAnsi="Montserrat Light"/>
        </w:rPr>
      </w:pPr>
      <w:r w:rsidRPr="00DD0D8C">
        <w:rPr>
          <w:rFonts w:ascii="Montserrat Light" w:eastAsia="Soberana Sans,Arial" w:hAnsi="Montserrat Light"/>
        </w:rPr>
        <w:t>La nominación permitió a las empresas interesadas proponer, de manera no vinculante</w:t>
      </w:r>
      <w:r w:rsidR="005A142E" w:rsidRPr="00DD0D8C">
        <w:rPr>
          <w:rFonts w:ascii="Montserrat Light" w:eastAsia="Soberana Sans,Arial" w:hAnsi="Montserrat Light"/>
        </w:rPr>
        <w:t xml:space="preserve"> y</w:t>
      </w:r>
      <w:r w:rsidRPr="00DD0D8C">
        <w:rPr>
          <w:rFonts w:ascii="Montserrat Light" w:eastAsia="Soberana Sans,Arial" w:hAnsi="Montserrat Light"/>
        </w:rPr>
        <w:t xml:space="preserve"> para fines principales de almacenamiento, </w:t>
      </w:r>
      <w:r w:rsidR="005A142E" w:rsidRPr="00DD0D8C">
        <w:rPr>
          <w:rFonts w:ascii="Montserrat Light" w:eastAsia="Soberana Sans,Arial" w:hAnsi="Montserrat Light"/>
        </w:rPr>
        <w:t xml:space="preserve">el desarrollo </w:t>
      </w:r>
      <w:r w:rsidRPr="00DD0D8C">
        <w:rPr>
          <w:rFonts w:ascii="Montserrat Light" w:eastAsia="Soberana Sans,Arial" w:hAnsi="Montserrat Light"/>
        </w:rPr>
        <w:t xml:space="preserve">de uno de los cuatro campos determinados por la </w:t>
      </w:r>
      <w:r w:rsidRPr="00DD0D8C">
        <w:rPr>
          <w:rFonts w:ascii="Montserrat Light" w:hAnsi="Montserrat Light"/>
        </w:rPr>
        <w:t>Comisión Nacional de Hidrocarburos</w:t>
      </w:r>
      <w:r w:rsidR="00A65F02">
        <w:rPr>
          <w:rFonts w:ascii="Montserrat Light" w:hAnsi="Montserrat Light"/>
        </w:rPr>
        <w:t xml:space="preserve"> (CNH)</w:t>
      </w:r>
      <w:r w:rsidRPr="00DD0D8C">
        <w:rPr>
          <w:rFonts w:ascii="Montserrat Light" w:eastAsia="Soberana Sans,Arial" w:hAnsi="Montserrat Light"/>
        </w:rPr>
        <w:t xml:space="preserve"> como económicamente inviables para la explotación de hidrocarburos, brindando argumentos técnicos, económicos, jurídicos y sociales. Los cuatro campos fueron:</w:t>
      </w:r>
    </w:p>
    <w:p w14:paraId="52CD6BDE" w14:textId="77777777" w:rsidR="008D5102" w:rsidRPr="00DD0D8C" w:rsidRDefault="008D5102" w:rsidP="00DE74DE">
      <w:pPr>
        <w:pStyle w:val="Prrafodelista"/>
        <w:numPr>
          <w:ilvl w:val="0"/>
          <w:numId w:val="3"/>
        </w:numPr>
        <w:ind w:left="1418" w:hanging="425"/>
        <w:rPr>
          <w:rFonts w:ascii="Montserrat Light" w:hAnsi="Montserrat Light"/>
        </w:rPr>
      </w:pPr>
      <w:r w:rsidRPr="00DD0D8C">
        <w:rPr>
          <w:rFonts w:ascii="Montserrat Light" w:hAnsi="Montserrat Light"/>
        </w:rPr>
        <w:t>Campo Acuyo.</w:t>
      </w:r>
    </w:p>
    <w:p w14:paraId="2DB0183D" w14:textId="17E39F31" w:rsidR="008D5102" w:rsidRPr="00DD0D8C" w:rsidRDefault="008D5102" w:rsidP="00DE74DE">
      <w:pPr>
        <w:pStyle w:val="Prrafodelista"/>
        <w:numPr>
          <w:ilvl w:val="0"/>
          <w:numId w:val="3"/>
        </w:numPr>
        <w:ind w:left="1418" w:hanging="425"/>
        <w:rPr>
          <w:rFonts w:ascii="Montserrat Light" w:hAnsi="Montserrat Light"/>
        </w:rPr>
      </w:pPr>
      <w:r w:rsidRPr="00DD0D8C">
        <w:rPr>
          <w:rFonts w:ascii="Montserrat Light" w:hAnsi="Montserrat Light"/>
        </w:rPr>
        <w:t>Campo Brasil.</w:t>
      </w:r>
    </w:p>
    <w:p w14:paraId="579EA7E9" w14:textId="77777777" w:rsidR="008D5102" w:rsidRPr="00DD0D8C" w:rsidRDefault="008D5102" w:rsidP="00DE74DE">
      <w:pPr>
        <w:pStyle w:val="Prrafodelista"/>
        <w:numPr>
          <w:ilvl w:val="0"/>
          <w:numId w:val="3"/>
        </w:numPr>
        <w:ind w:left="1418" w:hanging="425"/>
        <w:rPr>
          <w:rFonts w:ascii="Montserrat Light" w:hAnsi="Montserrat Light"/>
        </w:rPr>
      </w:pPr>
      <w:r w:rsidRPr="00DD0D8C">
        <w:rPr>
          <w:rFonts w:ascii="Montserrat Light" w:hAnsi="Montserrat Light"/>
        </w:rPr>
        <w:t xml:space="preserve">Campo </w:t>
      </w:r>
      <w:proofErr w:type="spellStart"/>
      <w:r w:rsidRPr="00DD0D8C">
        <w:rPr>
          <w:rFonts w:ascii="Montserrat Light" w:hAnsi="Montserrat Light"/>
        </w:rPr>
        <w:t>Jaf</w:t>
      </w:r>
      <w:proofErr w:type="spellEnd"/>
      <w:r w:rsidRPr="00DD0D8C">
        <w:rPr>
          <w:rFonts w:ascii="Montserrat Light" w:hAnsi="Montserrat Light"/>
        </w:rPr>
        <w:t>.</w:t>
      </w:r>
    </w:p>
    <w:p w14:paraId="7C9C87FB" w14:textId="77777777" w:rsidR="008D5102" w:rsidRPr="00DD0D8C" w:rsidRDefault="008D5102" w:rsidP="00DE74DE">
      <w:pPr>
        <w:pStyle w:val="Prrafodelista"/>
        <w:numPr>
          <w:ilvl w:val="0"/>
          <w:numId w:val="3"/>
        </w:numPr>
        <w:ind w:left="1418" w:hanging="425"/>
        <w:rPr>
          <w:rFonts w:ascii="Montserrat Light" w:hAnsi="Montserrat Light"/>
        </w:rPr>
      </w:pPr>
      <w:r w:rsidRPr="00DD0D8C">
        <w:rPr>
          <w:rFonts w:ascii="Montserrat Light" w:hAnsi="Montserrat Light"/>
        </w:rPr>
        <w:t xml:space="preserve">Campo </w:t>
      </w:r>
      <w:proofErr w:type="spellStart"/>
      <w:r w:rsidRPr="00DD0D8C">
        <w:rPr>
          <w:rFonts w:ascii="Montserrat Light" w:hAnsi="Montserrat Light"/>
        </w:rPr>
        <w:t>Saramako</w:t>
      </w:r>
      <w:proofErr w:type="spellEnd"/>
      <w:r w:rsidRPr="00DD0D8C">
        <w:rPr>
          <w:rFonts w:ascii="Montserrat Light" w:hAnsi="Montserrat Light"/>
        </w:rPr>
        <w:t>.</w:t>
      </w:r>
    </w:p>
    <w:p w14:paraId="1C19AF6F" w14:textId="77777777" w:rsidR="008D5102" w:rsidRPr="00DD0D8C" w:rsidRDefault="008D5102" w:rsidP="008D5102">
      <w:pPr>
        <w:rPr>
          <w:rFonts w:ascii="Montserrat Light" w:eastAsia="Soberana Sans,Arial" w:hAnsi="Montserrat Light"/>
        </w:rPr>
      </w:pPr>
    </w:p>
    <w:p w14:paraId="206BE38F" w14:textId="58C91713" w:rsidR="008D5102" w:rsidRPr="00DD0D8C" w:rsidRDefault="008D5102" w:rsidP="00513BC1">
      <w:pPr>
        <w:pStyle w:val="Prrafodelista"/>
        <w:numPr>
          <w:ilvl w:val="2"/>
          <w:numId w:val="1"/>
        </w:numPr>
        <w:ind w:left="851" w:hanging="851"/>
        <w:rPr>
          <w:rFonts w:ascii="Montserrat Light" w:eastAsia="Soberana Sans,Arial" w:hAnsi="Montserrat Light"/>
        </w:rPr>
      </w:pPr>
      <w:r w:rsidRPr="00DD0D8C">
        <w:rPr>
          <w:rFonts w:ascii="Montserrat Light" w:eastAsia="Soberana Sans,Arial" w:hAnsi="Montserrat Light"/>
        </w:rPr>
        <w:t>El paquete de información de estos cuatro campos fue puesto a disposición de los interesados el 14 de mayo de 2018 por parte del Centro Nacional de Control del Gas Natural,</w:t>
      </w:r>
      <w:r w:rsidR="00A81FFE" w:rsidRPr="00DD0D8C">
        <w:rPr>
          <w:rFonts w:ascii="Montserrat Light" w:eastAsia="Soberana Sans,Arial" w:hAnsi="Montserrat Light"/>
        </w:rPr>
        <w:t xml:space="preserve"> a través del cuarto de datos del Centro Nacional de Información de Hidrocarburos</w:t>
      </w:r>
      <w:r w:rsidR="005B0136">
        <w:rPr>
          <w:rFonts w:ascii="Montserrat Light" w:eastAsia="Soberana Sans,Arial" w:hAnsi="Montserrat Light"/>
        </w:rPr>
        <w:t xml:space="preserve"> (CNIH)</w:t>
      </w:r>
      <w:r w:rsidR="00A81FFE" w:rsidRPr="00DD0D8C">
        <w:rPr>
          <w:rFonts w:ascii="Montserrat Light" w:eastAsia="Soberana Sans,Arial" w:hAnsi="Montserrat Light"/>
        </w:rPr>
        <w:t>,</w:t>
      </w:r>
      <w:r w:rsidRPr="00DD0D8C">
        <w:rPr>
          <w:rFonts w:ascii="Montserrat Light" w:eastAsia="Soberana Sans,Arial" w:hAnsi="Montserrat Light"/>
        </w:rPr>
        <w:t xml:space="preserve"> con el apoyo de la Secretaría de Energía y de la </w:t>
      </w:r>
      <w:r w:rsidRPr="00DD0D8C">
        <w:rPr>
          <w:rFonts w:ascii="Montserrat Light" w:hAnsi="Montserrat Light"/>
        </w:rPr>
        <w:t>Comisión Nacional de Hidrocarburos</w:t>
      </w:r>
      <w:r w:rsidRPr="00DD0D8C">
        <w:rPr>
          <w:rFonts w:ascii="Montserrat Light" w:eastAsia="Soberana Sans,Arial" w:hAnsi="Montserrat Light"/>
        </w:rPr>
        <w:t xml:space="preserve">, con la siguiente información: </w:t>
      </w:r>
    </w:p>
    <w:p w14:paraId="66059B32" w14:textId="77777777" w:rsidR="008D5102" w:rsidRPr="00DD0D8C" w:rsidRDefault="008D5102" w:rsidP="00DE74DE">
      <w:pPr>
        <w:pStyle w:val="Prrafodelista"/>
        <w:numPr>
          <w:ilvl w:val="0"/>
          <w:numId w:val="5"/>
        </w:numPr>
        <w:ind w:left="1418" w:hanging="425"/>
        <w:rPr>
          <w:rFonts w:ascii="Montserrat Light" w:eastAsia="Soberana Sans,Arial" w:hAnsi="Montserrat Light"/>
        </w:rPr>
      </w:pPr>
      <w:r w:rsidRPr="00DD0D8C">
        <w:rPr>
          <w:rFonts w:ascii="Montserrat Light" w:eastAsia="Soberana Sans,Arial" w:hAnsi="Montserrat Light"/>
        </w:rPr>
        <w:t>Información sísmica y de pozos disponible.</w:t>
      </w:r>
    </w:p>
    <w:p w14:paraId="001FBA7D" w14:textId="77777777" w:rsidR="008D5102" w:rsidRPr="00DD0D8C" w:rsidRDefault="008D5102" w:rsidP="00DE74DE">
      <w:pPr>
        <w:pStyle w:val="Prrafodelista"/>
        <w:numPr>
          <w:ilvl w:val="0"/>
          <w:numId w:val="5"/>
        </w:numPr>
        <w:ind w:left="1418" w:hanging="425"/>
        <w:rPr>
          <w:rFonts w:ascii="Montserrat Light" w:eastAsia="Soberana Sans,Arial" w:hAnsi="Montserrat Light"/>
        </w:rPr>
      </w:pPr>
      <w:r w:rsidRPr="00DD0D8C">
        <w:rPr>
          <w:rFonts w:ascii="Montserrat Light" w:eastAsia="Soberana Sans,Arial" w:hAnsi="Montserrat Light"/>
        </w:rPr>
        <w:t>Infraestructura de transporte de gas natural.</w:t>
      </w:r>
    </w:p>
    <w:p w14:paraId="5C420169" w14:textId="77777777" w:rsidR="008D5102" w:rsidRPr="00DD0D8C" w:rsidRDefault="008D5102" w:rsidP="00DE74DE">
      <w:pPr>
        <w:pStyle w:val="Prrafodelista"/>
        <w:numPr>
          <w:ilvl w:val="0"/>
          <w:numId w:val="5"/>
        </w:numPr>
        <w:ind w:left="1418" w:hanging="425"/>
        <w:rPr>
          <w:rFonts w:ascii="Montserrat Light" w:eastAsia="Soberana Sans,Arial" w:hAnsi="Montserrat Light"/>
        </w:rPr>
      </w:pPr>
      <w:r w:rsidRPr="00DD0D8C">
        <w:rPr>
          <w:rFonts w:ascii="Montserrat Light" w:eastAsia="Soberana Sans,Arial" w:hAnsi="Montserrat Light"/>
        </w:rPr>
        <w:t>Capas georreferenciadas de la superficie asociada a diversos aspectos.</w:t>
      </w:r>
    </w:p>
    <w:p w14:paraId="1C98C9BA" w14:textId="0041D77E" w:rsidR="008D5102" w:rsidRPr="00DD0D8C" w:rsidRDefault="008D5102" w:rsidP="00452EBC">
      <w:pPr>
        <w:pStyle w:val="Prrafodelista"/>
        <w:numPr>
          <w:ilvl w:val="0"/>
          <w:numId w:val="5"/>
        </w:numPr>
        <w:ind w:left="1418" w:hanging="425"/>
        <w:rPr>
          <w:rFonts w:ascii="Montserrat Light" w:eastAsia="Soberana Sans,Arial" w:hAnsi="Montserrat Light"/>
        </w:rPr>
      </w:pPr>
      <w:r w:rsidRPr="00DD0D8C">
        <w:rPr>
          <w:rFonts w:ascii="Montserrat Light" w:eastAsia="Soberana Sans,Arial" w:hAnsi="Montserrat Light"/>
        </w:rPr>
        <w:t>Modelos de caracterización estática (incorporados el 25 de junio de 2018).</w:t>
      </w:r>
    </w:p>
    <w:p w14:paraId="7578AC01" w14:textId="45912CBC" w:rsidR="00580688" w:rsidRPr="00DD0D8C" w:rsidRDefault="00580688" w:rsidP="00250015">
      <w:pPr>
        <w:pStyle w:val="Prrafodelista"/>
        <w:ind w:left="851"/>
        <w:rPr>
          <w:rFonts w:ascii="Montserrat Light" w:eastAsia="Soberana Sans,Arial" w:hAnsi="Montserrat Light"/>
        </w:rPr>
      </w:pPr>
    </w:p>
    <w:p w14:paraId="79FC0A7B" w14:textId="14FDB2EF" w:rsidR="00BB2FA5" w:rsidRPr="00DD0D8C" w:rsidRDefault="00957E2C" w:rsidP="008D5102">
      <w:pPr>
        <w:pStyle w:val="Prrafodelista"/>
        <w:numPr>
          <w:ilvl w:val="2"/>
          <w:numId w:val="1"/>
        </w:numPr>
        <w:ind w:left="851" w:hanging="851"/>
        <w:rPr>
          <w:rFonts w:ascii="Montserrat Light" w:eastAsia="Soberana Sans,Arial" w:hAnsi="Montserrat Light"/>
        </w:rPr>
      </w:pPr>
      <w:r w:rsidRPr="00DD0D8C">
        <w:rPr>
          <w:rFonts w:ascii="Montserrat Light" w:eastAsia="Soberana Sans,Arial" w:hAnsi="Montserrat Light"/>
        </w:rPr>
        <w:t>El proceso de nominación tuvo lugar entre el 1 de junio y el 30 de julio de 2018. E</w:t>
      </w:r>
      <w:r w:rsidR="00770DF3" w:rsidRPr="00DD0D8C">
        <w:rPr>
          <w:rFonts w:ascii="Montserrat Light" w:eastAsia="Soberana Sans,Arial" w:hAnsi="Montserrat Light"/>
        </w:rPr>
        <w:t xml:space="preserve">l Centro Nacional de Control del Gas Natural realizó </w:t>
      </w:r>
      <w:r w:rsidRPr="00DD0D8C">
        <w:rPr>
          <w:rFonts w:ascii="Montserrat Light" w:eastAsia="Soberana Sans,Arial" w:hAnsi="Montserrat Light"/>
        </w:rPr>
        <w:t>un análisis de</w:t>
      </w:r>
      <w:r w:rsidR="00770DF3" w:rsidRPr="00DD0D8C">
        <w:rPr>
          <w:rFonts w:ascii="Montserrat Light" w:eastAsia="Soberana Sans,Arial" w:hAnsi="Montserrat Light"/>
        </w:rPr>
        <w:t xml:space="preserve"> </w:t>
      </w:r>
      <w:r w:rsidRPr="00DD0D8C">
        <w:rPr>
          <w:rFonts w:ascii="Montserrat Light" w:eastAsia="Soberana Sans,Arial" w:hAnsi="Montserrat Light"/>
        </w:rPr>
        <w:t>los argumentos técnicos, económicos, sociales y legales presentados por los interesados q</w:t>
      </w:r>
      <w:r w:rsidR="00CC6CD1" w:rsidRPr="00DD0D8C">
        <w:rPr>
          <w:rFonts w:ascii="Montserrat Light" w:eastAsia="Soberana Sans,Arial" w:hAnsi="Montserrat Light"/>
        </w:rPr>
        <w:t>ue participaron en el proceso</w:t>
      </w:r>
      <w:r w:rsidR="00770DF3" w:rsidRPr="00DD0D8C">
        <w:rPr>
          <w:rFonts w:ascii="Montserrat Light" w:eastAsia="Soberana Sans,Arial" w:hAnsi="Montserrat Light"/>
        </w:rPr>
        <w:t>, así como</w:t>
      </w:r>
      <w:r w:rsidR="00CC6CD1" w:rsidRPr="00DD0D8C">
        <w:rPr>
          <w:rFonts w:ascii="Montserrat Light" w:eastAsia="Soberana Sans,Arial" w:hAnsi="Montserrat Light"/>
        </w:rPr>
        <w:t xml:space="preserve"> de</w:t>
      </w:r>
      <w:r w:rsidR="00770DF3" w:rsidRPr="00DD0D8C">
        <w:rPr>
          <w:rFonts w:ascii="Montserrat Light" w:eastAsia="Soberana Sans,Arial" w:hAnsi="Montserrat Light"/>
        </w:rPr>
        <w:t xml:space="preserve"> los riesgos y tiempos de desarrollo asociados a cada uno de los campos</w:t>
      </w:r>
      <w:r w:rsidR="00CC6CD1" w:rsidRPr="00DD0D8C">
        <w:rPr>
          <w:rFonts w:ascii="Montserrat Light" w:eastAsia="Soberana Sans,Arial" w:hAnsi="Montserrat Light"/>
        </w:rPr>
        <w:t>,</w:t>
      </w:r>
      <w:r w:rsidRPr="00DD0D8C">
        <w:rPr>
          <w:rFonts w:ascii="Montserrat Light" w:eastAsia="Soberana Sans,Arial" w:hAnsi="Montserrat Light"/>
        </w:rPr>
        <w:t xml:space="preserve"> a la luz de los requisitos establecidos en la Política Pública en materia de Almacenamiento de Gas Natural para la primera licitación del servicio de almacenamiento</w:t>
      </w:r>
      <w:r w:rsidR="00770DF3" w:rsidRPr="00DD0D8C">
        <w:rPr>
          <w:rFonts w:ascii="Montserrat Light" w:eastAsia="Soberana Sans,Arial" w:hAnsi="Montserrat Light"/>
        </w:rPr>
        <w:t xml:space="preserve">. </w:t>
      </w:r>
    </w:p>
    <w:p w14:paraId="26AC66DD" w14:textId="77777777" w:rsidR="00770DF3" w:rsidRPr="00DD0D8C" w:rsidRDefault="00770DF3" w:rsidP="00250015">
      <w:pPr>
        <w:pStyle w:val="Prrafodelista"/>
        <w:rPr>
          <w:rFonts w:ascii="Montserrat Light" w:eastAsia="Soberana Sans,Arial" w:hAnsi="Montserrat Light"/>
        </w:rPr>
      </w:pPr>
    </w:p>
    <w:p w14:paraId="233E4366" w14:textId="4532EE69" w:rsidR="00770DF3" w:rsidRPr="00DD0D8C" w:rsidRDefault="00770DF3" w:rsidP="008D5102">
      <w:pPr>
        <w:pStyle w:val="Prrafodelista"/>
        <w:numPr>
          <w:ilvl w:val="2"/>
          <w:numId w:val="1"/>
        </w:numPr>
        <w:ind w:left="851" w:hanging="851"/>
        <w:rPr>
          <w:rFonts w:ascii="Montserrat Light" w:eastAsia="Soberana Sans,Arial" w:hAnsi="Montserrat Light"/>
        </w:rPr>
      </w:pPr>
      <w:r w:rsidRPr="00DD0D8C">
        <w:rPr>
          <w:rFonts w:ascii="Montserrat Light" w:eastAsia="Soberana Sans,Arial" w:hAnsi="Montserrat Light"/>
        </w:rPr>
        <w:t xml:space="preserve">Con fecha </w:t>
      </w:r>
      <w:r w:rsidR="00957E2C" w:rsidRPr="00DD0D8C">
        <w:rPr>
          <w:rFonts w:ascii="Montserrat Light" w:eastAsia="Soberana Sans,Arial" w:hAnsi="Montserrat Light"/>
        </w:rPr>
        <w:t>20</w:t>
      </w:r>
      <w:r w:rsidRPr="00DD0D8C">
        <w:rPr>
          <w:rFonts w:ascii="Montserrat Light" w:eastAsia="Soberana Sans,Arial" w:hAnsi="Montserrat Light"/>
        </w:rPr>
        <w:t xml:space="preserve"> de agosto de 2018, el Centro Nacional de Control del Gas Natural hizo del conocimiento de la Secretaría de Energía</w:t>
      </w:r>
      <w:r w:rsidR="00250015" w:rsidRPr="00DD0D8C">
        <w:rPr>
          <w:rFonts w:ascii="Montserrat Light" w:eastAsia="Soberana Sans,Arial" w:hAnsi="Montserrat Light"/>
        </w:rPr>
        <w:t xml:space="preserve"> el dictamen técnico sobre la evaluación de los campos candidatos </w:t>
      </w:r>
      <w:r w:rsidR="00874C1C" w:rsidRPr="00DD0D8C">
        <w:rPr>
          <w:rFonts w:ascii="Montserrat Light" w:eastAsia="Soberana Sans,Arial" w:hAnsi="Montserrat Light"/>
        </w:rPr>
        <w:t xml:space="preserve">a </w:t>
      </w:r>
      <w:r w:rsidR="00250015" w:rsidRPr="00DD0D8C">
        <w:rPr>
          <w:rFonts w:ascii="Montserrat Light" w:eastAsia="Soberana Sans,Arial" w:hAnsi="Montserrat Light"/>
        </w:rPr>
        <w:t>la primera licitación del servicio de almacenamiento de gas natural</w:t>
      </w:r>
      <w:r w:rsidR="00610516">
        <w:rPr>
          <w:rFonts w:ascii="Montserrat Light" w:eastAsia="Soberana Sans,Arial" w:hAnsi="Montserrat Light"/>
        </w:rPr>
        <w:t xml:space="preserve"> en </w:t>
      </w:r>
      <w:r w:rsidR="00142D61">
        <w:rPr>
          <w:rFonts w:ascii="Montserrat Light" w:eastAsia="Soberana Sans,Arial" w:hAnsi="Montserrat Light"/>
        </w:rPr>
        <w:t>yacimientos económicamente inviables</w:t>
      </w:r>
      <w:r w:rsidR="00DB4E5A">
        <w:rPr>
          <w:rFonts w:ascii="Montserrat Light" w:eastAsia="Soberana Sans,Arial" w:hAnsi="Montserrat Light"/>
        </w:rPr>
        <w:t xml:space="preserve"> para la extracción de hidrocarburos</w:t>
      </w:r>
      <w:r w:rsidR="00250015" w:rsidRPr="00DD0D8C">
        <w:rPr>
          <w:rFonts w:ascii="Montserrat Light" w:eastAsia="Soberana Sans,Arial" w:hAnsi="Montserrat Light"/>
        </w:rPr>
        <w:t xml:space="preserve">, presentando para su consideración un análisis sobre los riesgos de cada campo. </w:t>
      </w:r>
    </w:p>
    <w:p w14:paraId="58E5AA6E" w14:textId="77777777" w:rsidR="004D71AD" w:rsidRDefault="004D71AD" w:rsidP="003D449A">
      <w:pPr>
        <w:pStyle w:val="Prrafodelista"/>
        <w:rPr>
          <w:rFonts w:ascii="Montserrat Light" w:eastAsia="Soberana Sans,Arial" w:hAnsi="Montserrat Light"/>
        </w:rPr>
      </w:pPr>
    </w:p>
    <w:p w14:paraId="5F058ACE" w14:textId="77777777" w:rsidR="00250015" w:rsidRPr="00DD0D8C" w:rsidRDefault="00250015" w:rsidP="00250015">
      <w:pPr>
        <w:pStyle w:val="Prrafodelista"/>
        <w:rPr>
          <w:rFonts w:ascii="Montserrat Light" w:eastAsia="Soberana Sans,Arial" w:hAnsi="Montserrat Light"/>
        </w:rPr>
      </w:pPr>
    </w:p>
    <w:p w14:paraId="7DC8256F" w14:textId="4DF11799" w:rsidR="004D71AD" w:rsidRPr="002A25FD" w:rsidRDefault="00250015" w:rsidP="002A25FD">
      <w:pPr>
        <w:pStyle w:val="Prrafodelista"/>
        <w:rPr>
          <w:rFonts w:ascii="Montserrat Light" w:eastAsia="Soberana Sans,Arial" w:hAnsi="Montserrat Light"/>
        </w:rPr>
      </w:pPr>
      <w:r w:rsidRPr="00DD0D8C">
        <w:rPr>
          <w:rFonts w:ascii="Montserrat Light" w:eastAsia="Soberana Sans,Arial" w:hAnsi="Montserrat Light"/>
        </w:rPr>
        <w:lastRenderedPageBreak/>
        <w:t xml:space="preserve">La </w:t>
      </w:r>
      <w:r w:rsidR="00C76642">
        <w:rPr>
          <w:rFonts w:ascii="Montserrat Light" w:eastAsia="Soberana Sans,Arial" w:hAnsi="Montserrat Light"/>
        </w:rPr>
        <w:t xml:space="preserve">Subsecretaría de Hidrocarburos de la </w:t>
      </w:r>
      <w:r w:rsidRPr="00DD0D8C">
        <w:rPr>
          <w:rFonts w:ascii="Montserrat Light" w:eastAsia="Soberana Sans,Arial" w:hAnsi="Montserrat Light"/>
        </w:rPr>
        <w:t>Secretaría de Energía,</w:t>
      </w:r>
      <w:r w:rsidR="00A360FC" w:rsidRPr="00DD0D8C">
        <w:rPr>
          <w:rFonts w:ascii="Montserrat Light" w:eastAsia="Soberana Sans,Arial" w:hAnsi="Montserrat Light"/>
        </w:rPr>
        <w:t xml:space="preserve"> mediante el </w:t>
      </w:r>
      <w:r w:rsidR="00C76642">
        <w:rPr>
          <w:rFonts w:ascii="Montserrat Light" w:eastAsia="Soberana Sans,Arial" w:hAnsi="Montserrat Light"/>
        </w:rPr>
        <w:t>O</w:t>
      </w:r>
      <w:r w:rsidR="00A360FC" w:rsidRPr="00DD0D8C">
        <w:rPr>
          <w:rFonts w:ascii="Montserrat Light" w:eastAsia="Soberana Sans,Arial" w:hAnsi="Montserrat Light"/>
        </w:rPr>
        <w:t xml:space="preserve">ficio </w:t>
      </w:r>
      <w:r w:rsidR="00C76642">
        <w:rPr>
          <w:rFonts w:ascii="Montserrat Light" w:eastAsia="Soberana Sans,Arial" w:hAnsi="Montserrat Light"/>
        </w:rPr>
        <w:t>500.-353/2018</w:t>
      </w:r>
      <w:r w:rsidR="00A360FC" w:rsidRPr="00DD0D8C">
        <w:rPr>
          <w:rFonts w:ascii="Montserrat Light" w:eastAsia="Soberana Sans,Arial" w:hAnsi="Montserrat Light"/>
        </w:rPr>
        <w:t xml:space="preserve"> de fecha </w:t>
      </w:r>
      <w:r w:rsidR="00C76642">
        <w:rPr>
          <w:rFonts w:ascii="Montserrat Light" w:eastAsia="Soberana Sans,Arial" w:hAnsi="Montserrat Light"/>
        </w:rPr>
        <w:t>26</w:t>
      </w:r>
      <w:r w:rsidR="00A360FC" w:rsidRPr="00DD0D8C">
        <w:rPr>
          <w:rFonts w:ascii="Montserrat Light" w:eastAsia="Soberana Sans,Arial" w:hAnsi="Montserrat Light"/>
        </w:rPr>
        <w:t xml:space="preserve"> de </w:t>
      </w:r>
      <w:r w:rsidR="00C76642">
        <w:rPr>
          <w:rFonts w:ascii="Montserrat Light" w:eastAsia="Soberana Sans,Arial" w:hAnsi="Montserrat Light"/>
        </w:rPr>
        <w:t>noviembre</w:t>
      </w:r>
      <w:r w:rsidR="00A360FC" w:rsidRPr="00DD0D8C">
        <w:rPr>
          <w:rFonts w:ascii="Montserrat Light" w:eastAsia="Soberana Sans,Arial" w:hAnsi="Montserrat Light"/>
        </w:rPr>
        <w:t xml:space="preserve"> de 2018</w:t>
      </w:r>
      <w:r w:rsidR="00C76642">
        <w:rPr>
          <w:rFonts w:ascii="Montserrat Light" w:eastAsia="Soberana Sans,Arial" w:hAnsi="Montserrat Light"/>
        </w:rPr>
        <w:t xml:space="preserve">, determinó como estratégico el proyecto de almacenamiento de gas natural en el campo </w:t>
      </w:r>
      <w:proofErr w:type="spellStart"/>
      <w:r w:rsidR="00C76642">
        <w:rPr>
          <w:rFonts w:ascii="Montserrat Light" w:eastAsia="Soberana Sans,Arial" w:hAnsi="Montserrat Light"/>
        </w:rPr>
        <w:t>Jaf</w:t>
      </w:r>
      <w:proofErr w:type="spellEnd"/>
      <w:r w:rsidR="00C76642">
        <w:rPr>
          <w:rFonts w:ascii="Montserrat Light" w:eastAsia="Soberana Sans,Arial" w:hAnsi="Montserrat Light"/>
        </w:rPr>
        <w:t xml:space="preserve"> e</w:t>
      </w:r>
      <w:r w:rsidR="00A360FC" w:rsidRPr="00DD0D8C">
        <w:rPr>
          <w:rFonts w:ascii="Montserrat Light" w:eastAsia="Soberana Sans,Arial" w:hAnsi="Montserrat Light"/>
        </w:rPr>
        <w:t xml:space="preserve"> instruyó </w:t>
      </w:r>
      <w:r w:rsidR="000A0CFF" w:rsidRPr="00DD0D8C">
        <w:rPr>
          <w:rFonts w:ascii="Montserrat Light" w:eastAsia="Soberana Sans,Arial" w:hAnsi="Montserrat Light"/>
        </w:rPr>
        <w:t>al Centro Nacional de Control del Gas Natural</w:t>
      </w:r>
      <w:r w:rsidR="00C76642">
        <w:rPr>
          <w:rFonts w:ascii="Montserrat Light" w:eastAsia="Soberana Sans,Arial" w:hAnsi="Montserrat Light"/>
        </w:rPr>
        <w:t xml:space="preserve"> llevar a cabo</w:t>
      </w:r>
      <w:r w:rsidR="000A0CFF" w:rsidRPr="00DD0D8C">
        <w:rPr>
          <w:rFonts w:ascii="Montserrat Light" w:eastAsia="Soberana Sans,Arial" w:hAnsi="Montserrat Light"/>
        </w:rPr>
        <w:t xml:space="preserve"> la licitación</w:t>
      </w:r>
      <w:r w:rsidR="00C76642">
        <w:rPr>
          <w:rFonts w:ascii="Montserrat Light" w:eastAsia="Soberana Sans,Arial" w:hAnsi="Montserrat Light"/>
        </w:rPr>
        <w:t xml:space="preserve"> para la prestación</w:t>
      </w:r>
      <w:r w:rsidR="000A0CFF" w:rsidRPr="00DD0D8C">
        <w:rPr>
          <w:rFonts w:ascii="Montserrat Light" w:eastAsia="Soberana Sans,Arial" w:hAnsi="Montserrat Light"/>
        </w:rPr>
        <w:t xml:space="preserve"> del servicio de almacenamiento de gas natural</w:t>
      </w:r>
      <w:r w:rsidR="00C232EB" w:rsidRPr="00DD0D8C">
        <w:rPr>
          <w:rFonts w:ascii="Montserrat Light" w:eastAsia="Soberana Sans,Arial" w:hAnsi="Montserrat Light"/>
        </w:rPr>
        <w:t xml:space="preserve"> en </w:t>
      </w:r>
      <w:r w:rsidR="00135655" w:rsidRPr="00DD0D8C">
        <w:rPr>
          <w:rFonts w:ascii="Montserrat Light" w:eastAsia="Soberana Sans,Arial" w:hAnsi="Montserrat Light"/>
        </w:rPr>
        <w:t xml:space="preserve">el </w:t>
      </w:r>
      <w:r w:rsidR="00C76642">
        <w:rPr>
          <w:rFonts w:ascii="Montserrat Light" w:eastAsia="Soberana Sans,Arial" w:hAnsi="Montserrat Light"/>
        </w:rPr>
        <w:t>c</w:t>
      </w:r>
      <w:r w:rsidR="00C232EB" w:rsidRPr="00DD0D8C">
        <w:rPr>
          <w:rFonts w:ascii="Montserrat Light" w:eastAsia="Soberana Sans,Arial" w:hAnsi="Montserrat Light"/>
        </w:rPr>
        <w:t>ampo</w:t>
      </w:r>
      <w:r w:rsidR="00135655" w:rsidRPr="00DD0D8C">
        <w:rPr>
          <w:rFonts w:ascii="Montserrat Light" w:eastAsia="Soberana Sans,Arial" w:hAnsi="Montserrat Light"/>
        </w:rPr>
        <w:t xml:space="preserve"> </w:t>
      </w:r>
      <w:proofErr w:type="spellStart"/>
      <w:r w:rsidR="00135655" w:rsidRPr="00DD0D8C">
        <w:rPr>
          <w:rFonts w:ascii="Montserrat Light" w:eastAsia="Soberana Sans,Arial" w:hAnsi="Montserrat Light"/>
        </w:rPr>
        <w:t>Jaf</w:t>
      </w:r>
      <w:proofErr w:type="spellEnd"/>
      <w:r w:rsidR="00C232EB" w:rsidRPr="00DD0D8C">
        <w:rPr>
          <w:rFonts w:ascii="Montserrat Light" w:eastAsia="Soberana Sans,Arial" w:hAnsi="Montserrat Light"/>
        </w:rPr>
        <w:t>.</w:t>
      </w:r>
    </w:p>
    <w:p w14:paraId="39A7AB9D" w14:textId="77777777" w:rsidR="008D5102" w:rsidRPr="002A25FD" w:rsidRDefault="008D5102" w:rsidP="002A25FD">
      <w:pPr>
        <w:pStyle w:val="Prrafodelista"/>
        <w:ind w:left="851"/>
        <w:rPr>
          <w:rFonts w:ascii="Montserrat Light" w:eastAsia="Soberana Sans,Arial" w:hAnsi="Montserrat Light"/>
        </w:rPr>
      </w:pPr>
    </w:p>
    <w:p w14:paraId="706F766E" w14:textId="77777777" w:rsidR="008D5102" w:rsidRPr="00DD0D8C" w:rsidRDefault="008D5102" w:rsidP="008D5102">
      <w:pPr>
        <w:pStyle w:val="Prrafodelista"/>
        <w:ind w:left="1800"/>
        <w:rPr>
          <w:rFonts w:ascii="Montserrat Light" w:eastAsia="Soberana Sans,Arial" w:hAnsi="Montserrat Light"/>
        </w:rPr>
      </w:pPr>
    </w:p>
    <w:p w14:paraId="7F1F5657" w14:textId="0A4DC964" w:rsidR="008D5102" w:rsidRPr="00DD0D8C" w:rsidRDefault="008D5102" w:rsidP="008D5102">
      <w:pPr>
        <w:pStyle w:val="Ttulo2"/>
        <w:ind w:left="851" w:hanging="851"/>
        <w:rPr>
          <w:rFonts w:ascii="Montserrat Light" w:hAnsi="Montserrat Light"/>
        </w:rPr>
      </w:pPr>
      <w:bookmarkStart w:id="5" w:name="_Toc166594540"/>
      <w:r w:rsidRPr="00DD0D8C">
        <w:rPr>
          <w:rFonts w:ascii="Montserrat Light" w:hAnsi="Montserrat Light"/>
        </w:rPr>
        <w:t>Aprobación de las Bases de Licitación</w:t>
      </w:r>
      <w:bookmarkEnd w:id="5"/>
    </w:p>
    <w:p w14:paraId="70403586" w14:textId="5ED3E1A0" w:rsidR="008D5102" w:rsidRPr="00DD0D8C" w:rsidRDefault="008D5102" w:rsidP="008D5102">
      <w:pPr>
        <w:pStyle w:val="Prrafodelista"/>
        <w:numPr>
          <w:ilvl w:val="2"/>
          <w:numId w:val="1"/>
        </w:numPr>
        <w:ind w:left="851" w:hanging="851"/>
        <w:rPr>
          <w:rFonts w:ascii="Montserrat Light" w:eastAsia="Soberana Sans,Arial" w:hAnsi="Montserrat Light"/>
        </w:rPr>
      </w:pPr>
      <w:r w:rsidRPr="00DD0D8C">
        <w:rPr>
          <w:rFonts w:ascii="Montserrat Light" w:eastAsia="Soberana Sans,Arial" w:hAnsi="Montserrat Light"/>
        </w:rPr>
        <w:t>De conformidad con lo establecido en el artículo 85</w:t>
      </w:r>
      <w:r w:rsidR="00D156C7">
        <w:rPr>
          <w:rFonts w:ascii="Montserrat Light" w:eastAsia="Soberana Sans,Arial" w:hAnsi="Montserrat Light"/>
        </w:rPr>
        <w:t xml:space="preserve"> </w:t>
      </w:r>
      <w:r w:rsidRPr="00DD0D8C">
        <w:rPr>
          <w:rFonts w:ascii="Montserrat Light" w:eastAsia="Soberana Sans,Arial" w:hAnsi="Montserrat Light"/>
        </w:rPr>
        <w:t xml:space="preserve">del Reglamento de las actividades a que se refiere el Título Tercero de la Ley de Hidrocarburos, el </w:t>
      </w:r>
      <w:bookmarkStart w:id="6" w:name="_Hlk519286417"/>
      <w:r w:rsidRPr="00DD0D8C">
        <w:rPr>
          <w:rFonts w:ascii="Montserrat Light" w:eastAsia="Soberana Sans,Arial" w:hAnsi="Montserrat Light"/>
        </w:rPr>
        <w:t xml:space="preserve">Centro Nacional de Control del Gas Natural </w:t>
      </w:r>
      <w:bookmarkEnd w:id="6"/>
      <w:r w:rsidRPr="00DD0D8C">
        <w:rPr>
          <w:rFonts w:ascii="Montserrat Light" w:eastAsia="Soberana Sans,Arial" w:hAnsi="Montserrat Light"/>
        </w:rPr>
        <w:t xml:space="preserve">llevó a cabo el siguiente procedimiento para obtener la aprobación de las presentes </w:t>
      </w:r>
      <w:r w:rsidR="00375B87">
        <w:rPr>
          <w:rFonts w:ascii="Montserrat Light" w:eastAsia="Soberana Sans,Arial" w:hAnsi="Montserrat Light"/>
        </w:rPr>
        <w:t>B</w:t>
      </w:r>
      <w:r w:rsidR="00375B87" w:rsidRPr="00DD0D8C">
        <w:rPr>
          <w:rFonts w:ascii="Montserrat Light" w:eastAsia="Soberana Sans,Arial" w:hAnsi="Montserrat Light"/>
        </w:rPr>
        <w:t xml:space="preserve">ases </w:t>
      </w:r>
      <w:r w:rsidRPr="00DD0D8C">
        <w:rPr>
          <w:rFonts w:ascii="Montserrat Light" w:eastAsia="Soberana Sans,Arial" w:hAnsi="Montserrat Light"/>
        </w:rPr>
        <w:t xml:space="preserve">de </w:t>
      </w:r>
      <w:r w:rsidR="00375B87">
        <w:rPr>
          <w:rFonts w:ascii="Montserrat Light" w:eastAsia="Soberana Sans,Arial" w:hAnsi="Montserrat Light"/>
        </w:rPr>
        <w:t>L</w:t>
      </w:r>
      <w:r w:rsidR="00375B87" w:rsidRPr="00DD0D8C">
        <w:rPr>
          <w:rFonts w:ascii="Montserrat Light" w:eastAsia="Soberana Sans,Arial" w:hAnsi="Montserrat Light"/>
        </w:rPr>
        <w:t>icitación</w:t>
      </w:r>
      <w:r w:rsidRPr="00DD0D8C">
        <w:rPr>
          <w:rFonts w:ascii="Montserrat Light" w:eastAsia="Soberana Sans,Arial" w:hAnsi="Montserrat Light"/>
        </w:rPr>
        <w:t>:</w:t>
      </w:r>
    </w:p>
    <w:p w14:paraId="6A524180" w14:textId="77777777" w:rsidR="008D5102" w:rsidRPr="00DD0D8C" w:rsidRDefault="008D5102" w:rsidP="008D5102">
      <w:pPr>
        <w:rPr>
          <w:rFonts w:ascii="Montserrat Light" w:eastAsia="Soberana Sans,Arial" w:hAnsi="Montserrat Light"/>
        </w:rPr>
      </w:pPr>
    </w:p>
    <w:p w14:paraId="0B58ABE8" w14:textId="4875326D" w:rsidR="008D5102" w:rsidRPr="00BC7556" w:rsidRDefault="008D5102" w:rsidP="001175DE">
      <w:pPr>
        <w:pStyle w:val="Prrafodelista"/>
        <w:numPr>
          <w:ilvl w:val="0"/>
          <w:numId w:val="4"/>
        </w:numPr>
        <w:shd w:val="clear" w:color="auto" w:fill="FFFFFF"/>
        <w:ind w:left="1418" w:hanging="425"/>
        <w:rPr>
          <w:rFonts w:eastAsia="Soberana Sans,Arial"/>
        </w:rPr>
      </w:pPr>
      <w:r w:rsidRPr="00BC7556">
        <w:rPr>
          <w:rFonts w:ascii="Montserrat Light" w:eastAsia="Soberana Sans,Arial" w:hAnsi="Montserrat Light"/>
          <w:iCs/>
          <w:szCs w:val="22"/>
        </w:rPr>
        <w:t xml:space="preserve">Publicó las </w:t>
      </w:r>
      <w:r w:rsidR="00375B87">
        <w:rPr>
          <w:rFonts w:ascii="Montserrat Light" w:eastAsia="Soberana Sans,Arial" w:hAnsi="Montserrat Light"/>
          <w:iCs/>
          <w:szCs w:val="22"/>
        </w:rPr>
        <w:t>B</w:t>
      </w:r>
      <w:r w:rsidR="00375B87" w:rsidRPr="00BC7556">
        <w:rPr>
          <w:rFonts w:ascii="Montserrat Light" w:eastAsia="Soberana Sans,Arial" w:hAnsi="Montserrat Light"/>
          <w:iCs/>
          <w:szCs w:val="22"/>
        </w:rPr>
        <w:t xml:space="preserve">ases </w:t>
      </w:r>
      <w:r w:rsidRPr="00BC7556">
        <w:rPr>
          <w:rFonts w:ascii="Montserrat Light" w:eastAsia="Soberana Sans,Arial" w:hAnsi="Montserrat Light"/>
          <w:iCs/>
          <w:szCs w:val="22"/>
        </w:rPr>
        <w:t xml:space="preserve">preliminares en el </w:t>
      </w:r>
      <w:r w:rsidR="000603A4" w:rsidRPr="00BC7556">
        <w:rPr>
          <w:rFonts w:ascii="Montserrat Light" w:eastAsia="Soberana Sans,Arial" w:hAnsi="Montserrat Light"/>
          <w:iCs/>
          <w:szCs w:val="22"/>
        </w:rPr>
        <w:t>Boletín</w:t>
      </w:r>
      <w:r w:rsidR="004B298F" w:rsidRPr="00BC7556">
        <w:rPr>
          <w:rFonts w:ascii="Montserrat Light" w:eastAsia="Soberana Sans,Arial" w:hAnsi="Montserrat Light"/>
          <w:iCs/>
          <w:szCs w:val="22"/>
        </w:rPr>
        <w:t xml:space="preserve"> Electrónico del </w:t>
      </w:r>
      <w:r w:rsidR="004B298F" w:rsidRPr="009D2AD0">
        <w:rPr>
          <w:rFonts w:ascii="Montserrat Light" w:hAnsi="Montserrat Light"/>
          <w:bCs/>
          <w:iCs/>
          <w:szCs w:val="22"/>
        </w:rPr>
        <w:t>Sistema de Transporte y Almacenamiento Nacional Integrado de Gas Natural</w:t>
      </w:r>
      <w:r w:rsidR="004B298F" w:rsidRPr="00BC7556" w:rsidDel="004B298F">
        <w:rPr>
          <w:rFonts w:ascii="Montserrat Light" w:eastAsia="Soberana Sans,Arial" w:hAnsi="Montserrat Light"/>
          <w:iCs/>
          <w:szCs w:val="22"/>
        </w:rPr>
        <w:t xml:space="preserve"> </w:t>
      </w:r>
      <w:r w:rsidRPr="00BC7556">
        <w:rPr>
          <w:rFonts w:ascii="Montserrat Light" w:eastAsia="Soberana Sans,Arial" w:hAnsi="Montserrat Light"/>
          <w:iCs/>
          <w:szCs w:val="22"/>
        </w:rPr>
        <w:t>(</w:t>
      </w:r>
      <w:hyperlink r:id="rId8" w:history="1">
        <w:r w:rsidR="004B298F" w:rsidRPr="00BC7556">
          <w:rPr>
            <w:rStyle w:val="Hipervnculo"/>
            <w:rFonts w:ascii="Montserrat Light" w:eastAsia="Soberana Sans,Arial" w:hAnsi="Montserrat Light"/>
            <w:iCs/>
            <w:szCs w:val="22"/>
          </w:rPr>
          <w:t>https://boletin-gestor.cenagas.gob.mx</w:t>
        </w:r>
      </w:hyperlink>
      <w:r w:rsidRPr="00BC7556">
        <w:rPr>
          <w:rFonts w:ascii="Montserrat Light" w:eastAsia="Soberana Sans,Arial" w:hAnsi="Montserrat Light"/>
          <w:iCs/>
          <w:szCs w:val="22"/>
        </w:rPr>
        <w:t>)</w:t>
      </w:r>
      <w:r w:rsidR="003A2889" w:rsidRPr="00BC7556">
        <w:rPr>
          <w:rFonts w:ascii="Montserrat Light" w:eastAsia="Soberana Sans,Arial" w:hAnsi="Montserrat Light"/>
          <w:iCs/>
          <w:szCs w:val="22"/>
        </w:rPr>
        <w:t>,</w:t>
      </w:r>
      <w:r w:rsidRPr="00BC7556">
        <w:rPr>
          <w:rFonts w:ascii="Montserrat Light" w:eastAsia="Soberana Sans,Arial" w:hAnsi="Montserrat Light"/>
          <w:iCs/>
          <w:szCs w:val="22"/>
        </w:rPr>
        <w:t xml:space="preserve"> </w:t>
      </w:r>
      <w:r w:rsidR="001175DE">
        <w:rPr>
          <w:rFonts w:ascii="Montserrat Light" w:eastAsia="Soberana Sans,Arial" w:hAnsi="Montserrat Light"/>
          <w:iCs/>
          <w:szCs w:val="22"/>
        </w:rPr>
        <w:t>por un plazo de diez (10) días,</w:t>
      </w:r>
      <w:r w:rsidR="001175DE" w:rsidRPr="00BC7556">
        <w:rPr>
          <w:rFonts w:ascii="Montserrat Light" w:eastAsia="Soberana Sans,Arial" w:hAnsi="Montserrat Light"/>
          <w:iCs/>
          <w:szCs w:val="22"/>
        </w:rPr>
        <w:t xml:space="preserve"> </w:t>
      </w:r>
      <w:r w:rsidR="001175DE">
        <w:rPr>
          <w:rFonts w:ascii="Montserrat Light" w:eastAsia="Soberana Sans,Arial" w:hAnsi="Montserrat Light"/>
          <w:iCs/>
          <w:szCs w:val="22"/>
        </w:rPr>
        <w:t>d</w:t>
      </w:r>
      <w:r w:rsidRPr="00BC7556">
        <w:rPr>
          <w:rFonts w:ascii="Montserrat Light" w:eastAsia="Soberana Sans,Arial" w:hAnsi="Montserrat Light"/>
          <w:iCs/>
          <w:szCs w:val="22"/>
        </w:rPr>
        <w:t>el</w:t>
      </w:r>
      <w:r w:rsidR="00D22CB0" w:rsidRPr="00BC7556">
        <w:rPr>
          <w:rFonts w:ascii="Montserrat Light" w:eastAsia="Soberana Sans,Arial" w:hAnsi="Montserrat Light"/>
          <w:iCs/>
          <w:szCs w:val="22"/>
        </w:rPr>
        <w:t xml:space="preserve"> </w:t>
      </w:r>
      <w:r w:rsidR="001175DE">
        <w:rPr>
          <w:rFonts w:ascii="Montserrat Light" w:eastAsia="Soberana Sans,Arial" w:hAnsi="Montserrat Light"/>
          <w:iCs/>
          <w:szCs w:val="22"/>
        </w:rPr>
        <w:t>15</w:t>
      </w:r>
      <w:r w:rsidR="000603A4" w:rsidRPr="00BC7556">
        <w:rPr>
          <w:rFonts w:ascii="Montserrat Light" w:eastAsia="Soberana Sans,Arial" w:hAnsi="Montserrat Light"/>
          <w:iCs/>
          <w:szCs w:val="22"/>
        </w:rPr>
        <w:t xml:space="preserve"> </w:t>
      </w:r>
      <w:r w:rsidR="001175DE">
        <w:rPr>
          <w:rFonts w:ascii="Montserrat Light" w:eastAsia="Soberana Sans,Arial" w:hAnsi="Montserrat Light"/>
          <w:iCs/>
          <w:szCs w:val="22"/>
        </w:rPr>
        <w:t xml:space="preserve">al 28 </w:t>
      </w:r>
      <w:r w:rsidRPr="00BC7556">
        <w:rPr>
          <w:rFonts w:ascii="Montserrat Light" w:eastAsia="Soberana Sans,Arial" w:hAnsi="Montserrat Light"/>
          <w:iCs/>
          <w:szCs w:val="22"/>
        </w:rPr>
        <w:t xml:space="preserve">de </w:t>
      </w:r>
      <w:r w:rsidR="001175DE">
        <w:rPr>
          <w:rFonts w:ascii="Montserrat Light" w:eastAsia="Soberana Sans,Arial" w:hAnsi="Montserrat Light"/>
          <w:iCs/>
          <w:szCs w:val="22"/>
        </w:rPr>
        <w:t>mayo</w:t>
      </w:r>
      <w:r w:rsidR="0040318A" w:rsidRPr="00BC7556">
        <w:rPr>
          <w:rFonts w:ascii="Montserrat Light" w:eastAsia="Soberana Sans,Arial" w:hAnsi="Montserrat Light"/>
          <w:iCs/>
          <w:szCs w:val="22"/>
        </w:rPr>
        <w:t xml:space="preserve"> de</w:t>
      </w:r>
      <w:r w:rsidR="00D22CB0" w:rsidRPr="00BC7556">
        <w:rPr>
          <w:rFonts w:ascii="Montserrat Light" w:eastAsia="Soberana Sans,Arial" w:hAnsi="Montserrat Light"/>
          <w:iCs/>
          <w:szCs w:val="22"/>
        </w:rPr>
        <w:t xml:space="preserve"> </w:t>
      </w:r>
      <w:r w:rsidR="000919E7" w:rsidRPr="00BC7556">
        <w:rPr>
          <w:rFonts w:ascii="Montserrat Light" w:eastAsia="Soberana Sans,Arial" w:hAnsi="Montserrat Light"/>
          <w:iCs/>
          <w:szCs w:val="22"/>
        </w:rPr>
        <w:t>202</w:t>
      </w:r>
      <w:r w:rsidR="000919E7">
        <w:rPr>
          <w:rFonts w:ascii="Montserrat Light" w:eastAsia="Soberana Sans,Arial" w:hAnsi="Montserrat Light"/>
          <w:iCs/>
          <w:szCs w:val="22"/>
        </w:rPr>
        <w:t>4</w:t>
      </w:r>
      <w:r w:rsidR="003A2889" w:rsidRPr="00BC7556">
        <w:rPr>
          <w:rFonts w:ascii="Montserrat Light" w:eastAsia="Soberana Sans,Arial" w:hAnsi="Montserrat Light"/>
          <w:iCs/>
          <w:szCs w:val="22"/>
        </w:rPr>
        <w:t>,</w:t>
      </w:r>
      <w:r w:rsidRPr="00BC7556">
        <w:rPr>
          <w:rFonts w:ascii="Montserrat Light" w:eastAsia="Soberana Sans,Arial" w:hAnsi="Montserrat Light"/>
          <w:iCs/>
          <w:szCs w:val="22"/>
        </w:rPr>
        <w:t xml:space="preserve"> a efecto de recibir comentarios de los interesados y público en general</w:t>
      </w:r>
      <w:r w:rsidR="00E01F03" w:rsidRPr="00BC7556">
        <w:rPr>
          <w:rFonts w:eastAsia="Soberana Sans,Arial"/>
        </w:rPr>
        <w:t>.</w:t>
      </w:r>
    </w:p>
    <w:p w14:paraId="6EACEDB3" w14:textId="77777777" w:rsidR="004D71AD" w:rsidRDefault="004D71AD" w:rsidP="002A25FD">
      <w:pPr>
        <w:pStyle w:val="Prrafodelista"/>
        <w:rPr>
          <w:rFonts w:ascii="Montserrat Light" w:eastAsia="Soberana Sans,Arial" w:hAnsi="Montserrat Light"/>
          <w:iCs/>
          <w:szCs w:val="22"/>
        </w:rPr>
      </w:pPr>
    </w:p>
    <w:p w14:paraId="7ACCE3B2" w14:textId="29D1C571" w:rsidR="008D5102" w:rsidRPr="00BC7556" w:rsidRDefault="00D156C7" w:rsidP="00DE74DE">
      <w:pPr>
        <w:pStyle w:val="Prrafodelista"/>
        <w:numPr>
          <w:ilvl w:val="0"/>
          <w:numId w:val="4"/>
        </w:numPr>
        <w:shd w:val="clear" w:color="auto" w:fill="FFFFFF"/>
        <w:ind w:left="1418" w:hanging="425"/>
        <w:rPr>
          <w:rFonts w:ascii="Montserrat Light" w:eastAsia="Soberana Sans,Arial" w:hAnsi="Montserrat Light"/>
          <w:iCs/>
          <w:szCs w:val="22"/>
        </w:rPr>
      </w:pPr>
      <w:r>
        <w:rPr>
          <w:rFonts w:ascii="Montserrat Light" w:eastAsia="Soberana Sans,Arial" w:hAnsi="Montserrat Light"/>
          <w:iCs/>
          <w:szCs w:val="22"/>
        </w:rPr>
        <w:t>Elaboró</w:t>
      </w:r>
      <w:r w:rsidRPr="00BC7556">
        <w:rPr>
          <w:rFonts w:ascii="Montserrat Light" w:eastAsia="Soberana Sans,Arial" w:hAnsi="Montserrat Light"/>
          <w:iCs/>
          <w:szCs w:val="22"/>
        </w:rPr>
        <w:t xml:space="preserve"> </w:t>
      </w:r>
      <w:r w:rsidR="008D5102" w:rsidRPr="00BC7556">
        <w:rPr>
          <w:rFonts w:ascii="Montserrat Light" w:eastAsia="Soberana Sans,Arial" w:hAnsi="Montserrat Light"/>
          <w:iCs/>
          <w:szCs w:val="22"/>
        </w:rPr>
        <w:t>la</w:t>
      </w:r>
      <w:r w:rsidR="003404D5">
        <w:rPr>
          <w:rFonts w:ascii="Montserrat Light" w:eastAsia="Soberana Sans,Arial" w:hAnsi="Montserrat Light"/>
          <w:iCs/>
          <w:szCs w:val="22"/>
        </w:rPr>
        <w:t xml:space="preserve"> versión final de las</w:t>
      </w:r>
      <w:r w:rsidR="008D5102" w:rsidRPr="00BC7556">
        <w:rPr>
          <w:rFonts w:ascii="Montserrat Light" w:eastAsia="Soberana Sans,Arial" w:hAnsi="Montserrat Light"/>
          <w:iCs/>
          <w:szCs w:val="22"/>
        </w:rPr>
        <w:t xml:space="preserve"> </w:t>
      </w:r>
      <w:r w:rsidR="000855F2">
        <w:rPr>
          <w:rFonts w:ascii="Montserrat Light" w:eastAsia="Soberana Sans,Arial" w:hAnsi="Montserrat Light"/>
          <w:iCs/>
          <w:szCs w:val="22"/>
        </w:rPr>
        <w:t>B</w:t>
      </w:r>
      <w:r w:rsidR="000855F2" w:rsidRPr="00BC7556">
        <w:rPr>
          <w:rFonts w:ascii="Montserrat Light" w:eastAsia="Soberana Sans,Arial" w:hAnsi="Montserrat Light"/>
          <w:iCs/>
          <w:szCs w:val="22"/>
        </w:rPr>
        <w:t>ases</w:t>
      </w:r>
      <w:r w:rsidR="000855F2">
        <w:rPr>
          <w:rFonts w:ascii="Montserrat Light" w:eastAsia="Soberana Sans,Arial" w:hAnsi="Montserrat Light"/>
          <w:iCs/>
          <w:szCs w:val="22"/>
        </w:rPr>
        <w:t xml:space="preserve"> de Licitación</w:t>
      </w:r>
      <w:r w:rsidR="000855F2" w:rsidRPr="00BC7556">
        <w:rPr>
          <w:rFonts w:ascii="Montserrat Light" w:eastAsia="Soberana Sans,Arial" w:hAnsi="Montserrat Light"/>
          <w:iCs/>
          <w:szCs w:val="22"/>
        </w:rPr>
        <w:t xml:space="preserve"> </w:t>
      </w:r>
      <w:r w:rsidR="008D5102" w:rsidRPr="00BC7556">
        <w:rPr>
          <w:rFonts w:ascii="Montserrat Light" w:eastAsia="Soberana Sans,Arial" w:hAnsi="Montserrat Light"/>
          <w:iCs/>
          <w:szCs w:val="22"/>
        </w:rPr>
        <w:t>tomando en cuenta los comentarios recibidos de parte de los interesados y público en general y las presentó a la </w:t>
      </w:r>
      <w:r w:rsidR="008D5102" w:rsidRPr="00BC7556">
        <w:rPr>
          <w:rFonts w:ascii="Montserrat Light" w:hAnsi="Montserrat Light"/>
          <w:iCs/>
        </w:rPr>
        <w:t>Comisión Reguladora de Energía</w:t>
      </w:r>
      <w:r w:rsidR="008D5102" w:rsidRPr="00BC7556">
        <w:rPr>
          <w:rFonts w:ascii="Montserrat Light" w:eastAsia="Soberana Sans,Arial" w:hAnsi="Montserrat Light"/>
          <w:iCs/>
          <w:szCs w:val="22"/>
        </w:rPr>
        <w:t xml:space="preserve"> para su aprobación</w:t>
      </w:r>
      <w:r w:rsidR="003A2889" w:rsidRPr="00BC7556">
        <w:rPr>
          <w:rFonts w:ascii="Montserrat Light" w:eastAsia="Soberana Sans,Arial" w:hAnsi="Montserrat Light"/>
          <w:iCs/>
          <w:szCs w:val="22"/>
        </w:rPr>
        <w:t>,</w:t>
      </w:r>
      <w:r w:rsidR="008D5102" w:rsidRPr="00BC7556">
        <w:rPr>
          <w:rFonts w:ascii="Montserrat Light" w:eastAsia="Soberana Sans,Arial" w:hAnsi="Montserrat Light"/>
          <w:iCs/>
          <w:szCs w:val="22"/>
        </w:rPr>
        <w:t xml:space="preserve"> el ___ de __________ </w:t>
      </w:r>
      <w:proofErr w:type="spellStart"/>
      <w:r w:rsidR="008D5102" w:rsidRPr="00BC7556">
        <w:rPr>
          <w:rFonts w:ascii="Montserrat Light" w:eastAsia="Soberana Sans,Arial" w:hAnsi="Montserrat Light"/>
          <w:iCs/>
          <w:szCs w:val="22"/>
        </w:rPr>
        <w:t>de</w:t>
      </w:r>
      <w:proofErr w:type="spellEnd"/>
      <w:r w:rsidR="008D5102" w:rsidRPr="00BC7556">
        <w:rPr>
          <w:rFonts w:ascii="Montserrat Light" w:eastAsia="Soberana Sans,Arial" w:hAnsi="Montserrat Light"/>
          <w:iCs/>
          <w:szCs w:val="22"/>
        </w:rPr>
        <w:t xml:space="preserve"> 20</w:t>
      </w:r>
      <w:r w:rsidR="0097255F" w:rsidRPr="00BC7556">
        <w:rPr>
          <w:rFonts w:ascii="Montserrat Light" w:eastAsia="Soberana Sans,Arial" w:hAnsi="Montserrat Light"/>
          <w:iCs/>
          <w:szCs w:val="22"/>
        </w:rPr>
        <w:t>2</w:t>
      </w:r>
      <w:r w:rsidR="00960088">
        <w:rPr>
          <w:rFonts w:ascii="Montserrat Light" w:eastAsia="Soberana Sans,Arial" w:hAnsi="Montserrat Light"/>
          <w:iCs/>
          <w:szCs w:val="22"/>
        </w:rPr>
        <w:t>4</w:t>
      </w:r>
      <w:r w:rsidR="008D5102" w:rsidRPr="00BC7556">
        <w:rPr>
          <w:rFonts w:ascii="Montserrat Light" w:eastAsia="Soberana Sans,Arial" w:hAnsi="Montserrat Light"/>
          <w:iCs/>
          <w:szCs w:val="22"/>
        </w:rPr>
        <w:t>.</w:t>
      </w:r>
    </w:p>
    <w:p w14:paraId="7B27D2C0" w14:textId="77777777" w:rsidR="004D71AD" w:rsidRDefault="004D71AD" w:rsidP="002A25FD">
      <w:pPr>
        <w:pStyle w:val="Prrafodelista"/>
        <w:rPr>
          <w:rFonts w:ascii="Montserrat Light" w:eastAsia="Soberana Sans,Arial" w:hAnsi="Montserrat Light"/>
          <w:iCs/>
          <w:szCs w:val="22"/>
        </w:rPr>
      </w:pPr>
    </w:p>
    <w:p w14:paraId="692CFB07" w14:textId="3419CDDC" w:rsidR="008D5102" w:rsidRPr="00DD0D8C" w:rsidRDefault="008D5102" w:rsidP="00DE74DE">
      <w:pPr>
        <w:pStyle w:val="Prrafodelista"/>
        <w:numPr>
          <w:ilvl w:val="0"/>
          <w:numId w:val="4"/>
        </w:numPr>
        <w:shd w:val="clear" w:color="auto" w:fill="FFFFFF"/>
        <w:ind w:left="1418" w:hanging="425"/>
        <w:rPr>
          <w:rFonts w:ascii="Montserrat Light" w:eastAsia="Soberana Sans,Arial" w:hAnsi="Montserrat Light"/>
          <w:i/>
          <w:szCs w:val="22"/>
        </w:rPr>
      </w:pPr>
      <w:r w:rsidRPr="00BC7556">
        <w:rPr>
          <w:rFonts w:ascii="Montserrat Light" w:eastAsia="Soberana Sans,Arial" w:hAnsi="Montserrat Light"/>
          <w:iCs/>
          <w:szCs w:val="22"/>
        </w:rPr>
        <w:t xml:space="preserve">La </w:t>
      </w:r>
      <w:r w:rsidRPr="00BC7556">
        <w:rPr>
          <w:rFonts w:ascii="Montserrat Light" w:hAnsi="Montserrat Light"/>
          <w:iCs/>
        </w:rPr>
        <w:t>Comisión Reguladora de Energía</w:t>
      </w:r>
      <w:r w:rsidRPr="00BC7556">
        <w:rPr>
          <w:rFonts w:ascii="Montserrat Light" w:eastAsia="Soberana Sans,Arial" w:hAnsi="Montserrat Light"/>
          <w:iCs/>
          <w:szCs w:val="22"/>
        </w:rPr>
        <w:t xml:space="preserve"> emitió su aprobación a las </w:t>
      </w:r>
      <w:r w:rsidR="00C4101C">
        <w:rPr>
          <w:rFonts w:ascii="Montserrat Light" w:eastAsia="Soberana Sans,Arial" w:hAnsi="Montserrat Light"/>
          <w:iCs/>
          <w:szCs w:val="22"/>
        </w:rPr>
        <w:t>B</w:t>
      </w:r>
      <w:r w:rsidR="00C4101C" w:rsidRPr="00BC7556">
        <w:rPr>
          <w:rFonts w:ascii="Montserrat Light" w:eastAsia="Soberana Sans,Arial" w:hAnsi="Montserrat Light"/>
          <w:iCs/>
          <w:szCs w:val="22"/>
        </w:rPr>
        <w:t xml:space="preserve">ases </w:t>
      </w:r>
      <w:r w:rsidRPr="00BC7556">
        <w:rPr>
          <w:rFonts w:ascii="Montserrat Light" w:eastAsia="Soberana Sans,Arial" w:hAnsi="Montserrat Light"/>
          <w:iCs/>
          <w:szCs w:val="22"/>
        </w:rPr>
        <w:t xml:space="preserve">de </w:t>
      </w:r>
      <w:r w:rsidR="00C4101C">
        <w:rPr>
          <w:rFonts w:ascii="Montserrat Light" w:eastAsia="Soberana Sans,Arial" w:hAnsi="Montserrat Light"/>
          <w:iCs/>
          <w:szCs w:val="22"/>
        </w:rPr>
        <w:t>L</w:t>
      </w:r>
      <w:r w:rsidR="00C4101C" w:rsidRPr="00BC7556">
        <w:rPr>
          <w:rFonts w:ascii="Montserrat Light" w:eastAsia="Soberana Sans,Arial" w:hAnsi="Montserrat Light"/>
          <w:iCs/>
          <w:szCs w:val="22"/>
        </w:rPr>
        <w:t xml:space="preserve">icitación </w:t>
      </w:r>
      <w:r w:rsidRPr="00BC7556">
        <w:rPr>
          <w:rFonts w:ascii="Montserrat Light" w:eastAsia="Soberana Sans,Arial" w:hAnsi="Montserrat Light"/>
          <w:iCs/>
          <w:szCs w:val="22"/>
        </w:rPr>
        <w:t xml:space="preserve">el ___ de __________ </w:t>
      </w:r>
      <w:proofErr w:type="spellStart"/>
      <w:r w:rsidRPr="00BC7556">
        <w:rPr>
          <w:rFonts w:ascii="Montserrat Light" w:eastAsia="Soberana Sans,Arial" w:hAnsi="Montserrat Light"/>
          <w:iCs/>
          <w:szCs w:val="22"/>
        </w:rPr>
        <w:t>de</w:t>
      </w:r>
      <w:proofErr w:type="spellEnd"/>
      <w:r w:rsidRPr="00BC7556">
        <w:rPr>
          <w:rFonts w:ascii="Montserrat Light" w:eastAsia="Soberana Sans,Arial" w:hAnsi="Montserrat Light"/>
          <w:iCs/>
          <w:szCs w:val="22"/>
        </w:rPr>
        <w:t xml:space="preserve"> 20</w:t>
      </w:r>
      <w:r w:rsidR="000603A4" w:rsidRPr="00BC7556">
        <w:rPr>
          <w:rFonts w:ascii="Montserrat Light" w:eastAsia="Soberana Sans,Arial" w:hAnsi="Montserrat Light"/>
          <w:iCs/>
          <w:szCs w:val="22"/>
        </w:rPr>
        <w:t>2</w:t>
      </w:r>
      <w:r w:rsidR="00E22675">
        <w:rPr>
          <w:rFonts w:ascii="Montserrat Light" w:eastAsia="Soberana Sans,Arial" w:hAnsi="Montserrat Light"/>
          <w:iCs/>
          <w:szCs w:val="22"/>
        </w:rPr>
        <w:t>4</w:t>
      </w:r>
      <w:r w:rsidRPr="00BC7556">
        <w:rPr>
          <w:rFonts w:ascii="Montserrat Light" w:eastAsia="Soberana Sans,Arial" w:hAnsi="Montserrat Light"/>
          <w:iCs/>
          <w:szCs w:val="22"/>
        </w:rPr>
        <w:t>, por medio del ACUERDO Número A/___/20</w:t>
      </w:r>
      <w:r w:rsidR="000603A4" w:rsidRPr="00BC7556">
        <w:rPr>
          <w:rFonts w:ascii="Montserrat Light" w:eastAsia="Soberana Sans,Arial" w:hAnsi="Montserrat Light"/>
          <w:iCs/>
          <w:szCs w:val="22"/>
        </w:rPr>
        <w:t>2</w:t>
      </w:r>
      <w:r w:rsidR="00E22675">
        <w:rPr>
          <w:rFonts w:ascii="Montserrat Light" w:eastAsia="Soberana Sans,Arial" w:hAnsi="Montserrat Light"/>
          <w:iCs/>
          <w:szCs w:val="22"/>
        </w:rPr>
        <w:t>4</w:t>
      </w:r>
      <w:r w:rsidRPr="00BC7556">
        <w:rPr>
          <w:rFonts w:ascii="Montserrat Light" w:eastAsia="Soberana Sans,Arial" w:hAnsi="Montserrat Light"/>
          <w:iCs/>
          <w:szCs w:val="22"/>
        </w:rPr>
        <w:t>.</w:t>
      </w:r>
    </w:p>
    <w:p w14:paraId="41CD1127" w14:textId="77777777" w:rsidR="004D71AD" w:rsidRDefault="004D71AD" w:rsidP="002A25FD">
      <w:pPr>
        <w:pStyle w:val="Prrafodelista"/>
        <w:rPr>
          <w:rFonts w:ascii="Montserrat Light" w:eastAsia="Soberana Sans,Arial" w:hAnsi="Montserrat Light"/>
          <w:i/>
          <w:szCs w:val="22"/>
        </w:rPr>
      </w:pPr>
    </w:p>
    <w:p w14:paraId="1330459F" w14:textId="77777777" w:rsidR="008D5102" w:rsidRPr="00DD0D8C" w:rsidRDefault="008D5102" w:rsidP="008D5102">
      <w:pPr>
        <w:rPr>
          <w:rFonts w:ascii="Montserrat Light" w:eastAsia="Soberana Sans,Arial" w:hAnsi="Montserrat Light"/>
        </w:rPr>
      </w:pPr>
    </w:p>
    <w:p w14:paraId="3DEBAF9E" w14:textId="52BBD100" w:rsidR="008D5102" w:rsidRPr="00DD0D8C" w:rsidRDefault="008D5102" w:rsidP="008D5102">
      <w:pPr>
        <w:pStyle w:val="Ttulo2"/>
        <w:ind w:left="851" w:hanging="851"/>
        <w:rPr>
          <w:rFonts w:ascii="Montserrat Light" w:hAnsi="Montserrat Light"/>
        </w:rPr>
      </w:pPr>
      <w:bookmarkStart w:id="7" w:name="_Toc166594541"/>
      <w:r w:rsidRPr="00DD0D8C">
        <w:rPr>
          <w:rFonts w:ascii="Montserrat Light" w:hAnsi="Montserrat Light"/>
        </w:rPr>
        <w:t>Publicación de la Convocatoria</w:t>
      </w:r>
      <w:bookmarkEnd w:id="7"/>
    </w:p>
    <w:p w14:paraId="75FF9C0D" w14:textId="618687F6" w:rsidR="008D5102" w:rsidRPr="00462CE7" w:rsidRDefault="008D5102" w:rsidP="00462CE7">
      <w:pPr>
        <w:pStyle w:val="Prrafodelista"/>
        <w:numPr>
          <w:ilvl w:val="2"/>
          <w:numId w:val="1"/>
        </w:numPr>
        <w:ind w:left="851" w:hanging="851"/>
        <w:rPr>
          <w:rFonts w:ascii="Montserrat Light" w:hAnsi="Montserrat Light"/>
        </w:rPr>
      </w:pPr>
      <w:r w:rsidRPr="00DD0D8C">
        <w:rPr>
          <w:rFonts w:ascii="Montserrat Light" w:eastAsia="Soberana Sans,Arial" w:hAnsi="Montserrat Light"/>
        </w:rPr>
        <w:t xml:space="preserve">El Centro Nacional de Control del Gas Natural publicó la Convocatoria </w:t>
      </w:r>
      <w:r w:rsidRPr="00BC7556">
        <w:rPr>
          <w:rFonts w:ascii="Montserrat Light" w:eastAsia="Soberana Sans,Arial" w:hAnsi="Montserrat Light"/>
        </w:rPr>
        <w:t>CENAGAS-ALM-001-</w:t>
      </w:r>
      <w:r w:rsidRPr="00D359AB">
        <w:rPr>
          <w:rFonts w:ascii="Montserrat Light" w:eastAsia="Soberana Sans,Arial" w:hAnsi="Montserrat Light"/>
        </w:rPr>
        <w:t>20</w:t>
      </w:r>
      <w:r w:rsidR="009D2AD0" w:rsidRPr="00D359AB">
        <w:rPr>
          <w:rFonts w:ascii="Montserrat Light" w:eastAsia="Soberana Sans,Arial" w:hAnsi="Montserrat Light"/>
        </w:rPr>
        <w:t>2</w:t>
      </w:r>
      <w:r w:rsidR="00DF2390" w:rsidRPr="00D359AB">
        <w:rPr>
          <w:rFonts w:ascii="Montserrat Light" w:eastAsia="Soberana Sans,Arial" w:hAnsi="Montserrat Light"/>
        </w:rPr>
        <w:t>4</w:t>
      </w:r>
      <w:r w:rsidRPr="00D359AB">
        <w:rPr>
          <w:rFonts w:ascii="Montserrat Light" w:eastAsia="Soberana Sans,Arial" w:hAnsi="Montserrat Light"/>
        </w:rPr>
        <w:t xml:space="preserve"> en el Diario Oficial de la Federación y en </w:t>
      </w:r>
      <w:r w:rsidR="009D2AD0" w:rsidRPr="00D359AB">
        <w:rPr>
          <w:rFonts w:ascii="Montserrat Light" w:eastAsia="Soberana Sans,Arial" w:hAnsi="Montserrat Light"/>
          <w:iCs/>
          <w:szCs w:val="22"/>
        </w:rPr>
        <w:t>el Boletín Electrónico del</w:t>
      </w:r>
      <w:r w:rsidR="009D2AD0" w:rsidRPr="00D359AB">
        <w:rPr>
          <w:rFonts w:ascii="Montserrat Light" w:eastAsia="Soberana Sans,Arial" w:hAnsi="Montserrat Light"/>
          <w:i/>
          <w:szCs w:val="22"/>
        </w:rPr>
        <w:t xml:space="preserve"> </w:t>
      </w:r>
      <w:r w:rsidR="009D2AD0" w:rsidRPr="00D359AB">
        <w:rPr>
          <w:rFonts w:ascii="Montserrat Light" w:hAnsi="Montserrat Light"/>
          <w:bCs/>
          <w:szCs w:val="22"/>
        </w:rPr>
        <w:t>Sistema de Transporte y Almacenamiento Nacional Integrado de Gas Natural</w:t>
      </w:r>
      <w:r w:rsidR="009D2AD0" w:rsidRPr="00D359AB" w:rsidDel="004B298F">
        <w:rPr>
          <w:rFonts w:ascii="Montserrat Light" w:eastAsia="Soberana Sans,Arial" w:hAnsi="Montserrat Light"/>
          <w:i/>
          <w:szCs w:val="22"/>
        </w:rPr>
        <w:t xml:space="preserve"> </w:t>
      </w:r>
      <w:r w:rsidR="009D2AD0" w:rsidRPr="00D359AB">
        <w:rPr>
          <w:rFonts w:ascii="Montserrat Light" w:eastAsia="Soberana Sans,Arial" w:hAnsi="Montserrat Light"/>
          <w:iCs/>
          <w:szCs w:val="22"/>
        </w:rPr>
        <w:t>(</w:t>
      </w:r>
      <w:hyperlink r:id="rId9" w:history="1">
        <w:r w:rsidR="009D2AD0" w:rsidRPr="00D359AB">
          <w:rPr>
            <w:rStyle w:val="Hipervnculo"/>
            <w:rFonts w:ascii="Montserrat Light" w:eastAsia="Soberana Sans,Arial" w:hAnsi="Montserrat Light"/>
            <w:iCs/>
            <w:szCs w:val="22"/>
          </w:rPr>
          <w:t>https://boletin-gestor.cenagas.gob.mx</w:t>
        </w:r>
      </w:hyperlink>
      <w:r w:rsidR="009D2AD0" w:rsidRPr="00D359AB">
        <w:rPr>
          <w:rFonts w:ascii="Montserrat Light" w:eastAsia="Soberana Sans,Arial" w:hAnsi="Montserrat Light"/>
          <w:iCs/>
          <w:szCs w:val="22"/>
        </w:rPr>
        <w:t>)</w:t>
      </w:r>
      <w:r w:rsidR="009D2AD0" w:rsidRPr="00D359AB">
        <w:rPr>
          <w:rFonts w:ascii="Montserrat Light" w:eastAsia="Soberana Sans,Arial" w:hAnsi="Montserrat Light"/>
          <w:i/>
          <w:szCs w:val="22"/>
        </w:rPr>
        <w:t xml:space="preserve"> </w:t>
      </w:r>
      <w:r w:rsidRPr="00D359AB">
        <w:rPr>
          <w:rFonts w:ascii="Montserrat Light" w:eastAsia="Soberana Sans,Arial" w:hAnsi="Montserrat Light"/>
        </w:rPr>
        <w:t xml:space="preserve">el ___ de ________ </w:t>
      </w:r>
      <w:proofErr w:type="spellStart"/>
      <w:r w:rsidRPr="00D359AB">
        <w:rPr>
          <w:rFonts w:ascii="Montserrat Light" w:eastAsia="Soberana Sans,Arial" w:hAnsi="Montserrat Light"/>
        </w:rPr>
        <w:t>de</w:t>
      </w:r>
      <w:proofErr w:type="spellEnd"/>
      <w:r w:rsidRPr="00D359AB">
        <w:rPr>
          <w:rFonts w:ascii="Montserrat Light" w:eastAsia="Soberana Sans,Arial" w:hAnsi="Montserrat Light"/>
        </w:rPr>
        <w:t xml:space="preserve"> </w:t>
      </w:r>
      <w:r w:rsidR="00DF2390" w:rsidRPr="00D359AB">
        <w:rPr>
          <w:rFonts w:ascii="Montserrat Light" w:eastAsia="Soberana Sans,Arial" w:hAnsi="Montserrat Light"/>
        </w:rPr>
        <w:t>2024</w:t>
      </w:r>
      <w:r w:rsidRPr="00D359AB">
        <w:rPr>
          <w:rFonts w:ascii="Montserrat Light" w:eastAsia="Soberana Sans,Arial" w:hAnsi="Montserrat Light"/>
        </w:rPr>
        <w:t xml:space="preserve">. </w:t>
      </w:r>
      <w:r w:rsidRPr="00462CE7">
        <w:rPr>
          <w:rFonts w:ascii="Montserrat Light" w:hAnsi="Montserrat Light"/>
        </w:rPr>
        <w:br w:type="page"/>
      </w:r>
    </w:p>
    <w:p w14:paraId="6A129E9F" w14:textId="77777777" w:rsidR="008D5102" w:rsidRPr="00DD0D8C" w:rsidRDefault="008D5102" w:rsidP="008D5102">
      <w:pPr>
        <w:pStyle w:val="Ttulo1"/>
        <w:rPr>
          <w:rFonts w:ascii="Montserrat Light" w:hAnsi="Montserrat Light"/>
        </w:rPr>
      </w:pPr>
      <w:bookmarkStart w:id="8" w:name="_Toc166594542"/>
      <w:r w:rsidRPr="00DD0D8C">
        <w:rPr>
          <w:rFonts w:ascii="Montserrat Light" w:hAnsi="Montserrat Light"/>
        </w:rPr>
        <w:lastRenderedPageBreak/>
        <w:t xml:space="preserve">Sección II. </w:t>
      </w:r>
      <w:r w:rsidRPr="00575A01">
        <w:rPr>
          <w:rFonts w:ascii="Montserrat Light" w:hAnsi="Montserrat Light"/>
        </w:rPr>
        <w:t>Disposiciones Generales de la Licitación</w:t>
      </w:r>
      <w:r w:rsidRPr="00DD0D8C">
        <w:rPr>
          <w:rFonts w:ascii="Montserrat Light" w:hAnsi="Montserrat Light"/>
        </w:rPr>
        <w:t>.</w:t>
      </w:r>
      <w:bookmarkEnd w:id="8"/>
    </w:p>
    <w:p w14:paraId="675C3C5C" w14:textId="77777777" w:rsidR="008D5102" w:rsidRPr="00DD0D8C" w:rsidRDefault="008D5102" w:rsidP="008D5102">
      <w:pPr>
        <w:rPr>
          <w:rFonts w:ascii="Montserrat Light" w:eastAsia="Soberana Sans,Arial" w:hAnsi="Montserrat Light"/>
        </w:rPr>
      </w:pPr>
    </w:p>
    <w:p w14:paraId="6F1FA74E" w14:textId="1DDC86B0" w:rsidR="008D5102" w:rsidRPr="00664960" w:rsidRDefault="008D5102" w:rsidP="00664960">
      <w:pPr>
        <w:pStyle w:val="Prrafodelista"/>
        <w:keepNext/>
        <w:keepLines/>
        <w:numPr>
          <w:ilvl w:val="0"/>
          <w:numId w:val="1"/>
        </w:numPr>
        <w:outlineLvl w:val="2"/>
        <w:rPr>
          <w:rFonts w:ascii="Montserrat Light" w:eastAsiaTheme="majorEastAsia" w:hAnsi="Montserrat Light" w:cstheme="majorBidi"/>
          <w:vanish/>
        </w:rPr>
      </w:pPr>
      <w:bookmarkStart w:id="9" w:name="_Toc519436423"/>
      <w:bookmarkStart w:id="10" w:name="_Toc519699817"/>
      <w:bookmarkStart w:id="11" w:name="_Toc522546398"/>
      <w:bookmarkStart w:id="12" w:name="_Toc522723528"/>
      <w:bookmarkStart w:id="13" w:name="_Toc526077555"/>
      <w:bookmarkStart w:id="14" w:name="_Toc519436424"/>
      <w:bookmarkStart w:id="15" w:name="_Toc519699818"/>
      <w:bookmarkStart w:id="16" w:name="_Toc522546399"/>
      <w:bookmarkStart w:id="17" w:name="_Toc522723529"/>
      <w:bookmarkStart w:id="18" w:name="_Toc526077556"/>
      <w:bookmarkStart w:id="19" w:name="_Toc534811469"/>
      <w:bookmarkStart w:id="20" w:name="_Toc142557826"/>
      <w:bookmarkStart w:id="21" w:name="_Toc142559219"/>
      <w:bookmarkStart w:id="22" w:name="_Toc166594543"/>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2C625BEA" w14:textId="004784BC" w:rsidR="008D5102" w:rsidRDefault="008D5102" w:rsidP="00BC7556">
      <w:pPr>
        <w:pStyle w:val="Prrafodelista"/>
        <w:keepNext/>
        <w:keepLines/>
        <w:numPr>
          <w:ilvl w:val="1"/>
          <w:numId w:val="1"/>
        </w:numPr>
        <w:outlineLvl w:val="1"/>
        <w:rPr>
          <w:rFonts w:ascii="Montserrat Light" w:hAnsi="Montserrat Light"/>
          <w:b/>
        </w:rPr>
      </w:pPr>
      <w:r w:rsidRPr="00DD0D8C">
        <w:rPr>
          <w:rFonts w:ascii="Montserrat Light" w:eastAsiaTheme="majorEastAsia" w:hAnsi="Montserrat Light" w:cstheme="majorBidi"/>
          <w:b/>
          <w:vanish/>
        </w:rPr>
        <w:t>Objeto</w:t>
      </w:r>
      <w:r w:rsidR="005A142E" w:rsidRPr="00DD0D8C">
        <w:rPr>
          <w:rFonts w:ascii="Montserrat Light" w:hAnsi="Montserrat Light"/>
          <w:b/>
        </w:rPr>
        <w:t xml:space="preserve"> </w:t>
      </w:r>
      <w:bookmarkStart w:id="23" w:name="_Toc166594544"/>
      <w:r w:rsidR="00E24F25">
        <w:rPr>
          <w:rFonts w:ascii="Montserrat Light" w:hAnsi="Montserrat Light"/>
          <w:b/>
        </w:rPr>
        <w:t xml:space="preserve">Objeto </w:t>
      </w:r>
      <w:r w:rsidR="005A142E" w:rsidRPr="00DD0D8C">
        <w:rPr>
          <w:rFonts w:ascii="Montserrat Light" w:hAnsi="Montserrat Light"/>
          <w:b/>
        </w:rPr>
        <w:t>y procedimiento</w:t>
      </w:r>
      <w:r w:rsidRPr="00DD0D8C">
        <w:rPr>
          <w:rFonts w:ascii="Montserrat Light" w:hAnsi="Montserrat Light"/>
          <w:b/>
        </w:rPr>
        <w:t xml:space="preserve"> de la Licitación</w:t>
      </w:r>
      <w:bookmarkEnd w:id="23"/>
    </w:p>
    <w:p w14:paraId="0D73F436" w14:textId="77777777" w:rsidR="004A446F" w:rsidRPr="00DD0D8C" w:rsidRDefault="004A446F" w:rsidP="002A25FD">
      <w:pPr>
        <w:pStyle w:val="Prrafodelista"/>
        <w:keepNext/>
        <w:keepLines/>
        <w:ind w:left="720"/>
        <w:rPr>
          <w:rFonts w:ascii="Montserrat Light" w:hAnsi="Montserrat Light"/>
          <w:b/>
        </w:rPr>
      </w:pPr>
    </w:p>
    <w:p w14:paraId="64CB621E" w14:textId="1397F579" w:rsidR="005A142E" w:rsidRPr="00DD0D8C" w:rsidRDefault="008D5102" w:rsidP="00DE74DE">
      <w:pPr>
        <w:pStyle w:val="Prrafodelista"/>
        <w:numPr>
          <w:ilvl w:val="2"/>
          <w:numId w:val="11"/>
        </w:numPr>
        <w:ind w:left="851" w:hanging="851"/>
        <w:rPr>
          <w:rFonts w:ascii="Montserrat Light" w:hAnsi="Montserrat Light"/>
        </w:rPr>
      </w:pPr>
      <w:r w:rsidRPr="00DD0D8C">
        <w:rPr>
          <w:rFonts w:ascii="Montserrat Light" w:hAnsi="Montserrat Light"/>
        </w:rPr>
        <w:t>El objeto de la Licitación es la adjudicación del Contrato</w:t>
      </w:r>
      <w:r w:rsidR="00536818">
        <w:rPr>
          <w:rFonts w:ascii="Montserrat Light" w:hAnsi="Montserrat Light"/>
        </w:rPr>
        <w:t xml:space="preserve"> para</w:t>
      </w:r>
      <w:r w:rsidRPr="00DD0D8C">
        <w:rPr>
          <w:rFonts w:ascii="Montserrat Light" w:hAnsi="Montserrat Light"/>
        </w:rPr>
        <w:t xml:space="preserve"> el servicio </w:t>
      </w:r>
      <w:r w:rsidR="00DD0D8C" w:rsidRPr="00DD0D8C">
        <w:rPr>
          <w:rFonts w:ascii="Montserrat Light" w:hAnsi="Montserrat Light"/>
        </w:rPr>
        <w:t xml:space="preserve">de recepción, almacenamiento en campo económicamente </w:t>
      </w:r>
      <w:r w:rsidR="005906C5">
        <w:rPr>
          <w:rFonts w:ascii="Montserrat Light" w:hAnsi="Montserrat Light"/>
        </w:rPr>
        <w:t>in</w:t>
      </w:r>
      <w:r w:rsidR="00DD0D8C" w:rsidRPr="00DD0D8C">
        <w:rPr>
          <w:rFonts w:ascii="Montserrat Light" w:hAnsi="Montserrat Light"/>
        </w:rPr>
        <w:t>viable para la extracción</w:t>
      </w:r>
      <w:r w:rsidR="005906C5" w:rsidRPr="005906C5">
        <w:rPr>
          <w:rFonts w:ascii="Montserrat Light" w:hAnsi="Montserrat Light"/>
        </w:rPr>
        <w:t xml:space="preserve"> </w:t>
      </w:r>
      <w:r w:rsidR="005906C5" w:rsidRPr="00DD0D8C">
        <w:rPr>
          <w:rFonts w:ascii="Montserrat Light" w:hAnsi="Montserrat Light"/>
        </w:rPr>
        <w:t>de hidrocarburos</w:t>
      </w:r>
      <w:r w:rsidR="00DD0D8C" w:rsidRPr="00DD0D8C">
        <w:rPr>
          <w:rFonts w:ascii="Montserrat Light" w:hAnsi="Montserrat Light"/>
        </w:rPr>
        <w:t xml:space="preserve">, y entrega de gas natural al </w:t>
      </w:r>
      <w:r w:rsidR="00DD0D8C">
        <w:rPr>
          <w:rFonts w:ascii="Montserrat Light" w:hAnsi="Montserrat Light"/>
        </w:rPr>
        <w:t>SISTRANGAS</w:t>
      </w:r>
      <w:r w:rsidRPr="00DD0D8C">
        <w:rPr>
          <w:rFonts w:ascii="Montserrat Light" w:hAnsi="Montserrat Light"/>
        </w:rPr>
        <w:t xml:space="preserve">, según los términos previstos en el Anexo </w:t>
      </w:r>
      <w:r w:rsidR="006515C1">
        <w:rPr>
          <w:rFonts w:ascii="Montserrat Light" w:hAnsi="Montserrat Light"/>
        </w:rPr>
        <w:t>I</w:t>
      </w:r>
      <w:r w:rsidRPr="00DD0D8C">
        <w:rPr>
          <w:rFonts w:ascii="Montserrat Light" w:hAnsi="Montserrat Light"/>
        </w:rPr>
        <w:t xml:space="preserve"> “Descripción del Servicio” y Anexo </w:t>
      </w:r>
      <w:r w:rsidR="006515C1">
        <w:rPr>
          <w:rFonts w:ascii="Montserrat Light" w:hAnsi="Montserrat Light"/>
        </w:rPr>
        <w:t>V</w:t>
      </w:r>
      <w:r w:rsidRPr="00DD0D8C">
        <w:rPr>
          <w:rFonts w:ascii="Montserrat Light" w:hAnsi="Montserrat Light"/>
        </w:rPr>
        <w:t xml:space="preserve"> “Modelo de Contrato” que forman parte integrante de estas Bases de Licitación.</w:t>
      </w:r>
    </w:p>
    <w:p w14:paraId="5F5D087C" w14:textId="77777777" w:rsidR="005A142E" w:rsidRPr="00DD0D8C" w:rsidRDefault="005A142E" w:rsidP="00452EBC">
      <w:pPr>
        <w:pStyle w:val="Prrafodelista"/>
        <w:ind w:left="851"/>
        <w:rPr>
          <w:rFonts w:ascii="Montserrat Light" w:hAnsi="Montserrat Light"/>
        </w:rPr>
      </w:pPr>
    </w:p>
    <w:p w14:paraId="546CEE28" w14:textId="7E3E274F" w:rsidR="008D5102" w:rsidRPr="00DD0D8C" w:rsidRDefault="005A142E" w:rsidP="00DE74DE">
      <w:pPr>
        <w:pStyle w:val="Prrafodelista"/>
        <w:numPr>
          <w:ilvl w:val="2"/>
          <w:numId w:val="11"/>
        </w:numPr>
        <w:ind w:left="851" w:hanging="851"/>
        <w:rPr>
          <w:rFonts w:ascii="Montserrat Light" w:hAnsi="Montserrat Light"/>
        </w:rPr>
      </w:pPr>
      <w:r w:rsidRPr="00DD0D8C">
        <w:rPr>
          <w:rFonts w:ascii="Montserrat Light" w:hAnsi="Montserrat Light"/>
        </w:rPr>
        <w:t>El procedimiento será</w:t>
      </w:r>
      <w:r w:rsidR="000F1A19">
        <w:rPr>
          <w:rFonts w:ascii="Montserrat Light" w:hAnsi="Montserrat Light"/>
        </w:rPr>
        <w:t xml:space="preserve"> a través de</w:t>
      </w:r>
      <w:r w:rsidRPr="00DD0D8C">
        <w:rPr>
          <w:rFonts w:ascii="Montserrat Light" w:hAnsi="Montserrat Light"/>
        </w:rPr>
        <w:t xml:space="preserve"> Licitación Pública Internacional Presencial.</w:t>
      </w:r>
      <w:r w:rsidR="008D5102" w:rsidRPr="00DD0D8C">
        <w:rPr>
          <w:rFonts w:ascii="Montserrat Light" w:hAnsi="Montserrat Light"/>
        </w:rPr>
        <w:tab/>
      </w:r>
    </w:p>
    <w:p w14:paraId="7317D351" w14:textId="77777777" w:rsidR="004D71AD" w:rsidRDefault="004D71AD" w:rsidP="002A25FD">
      <w:pPr>
        <w:pStyle w:val="Prrafodelista"/>
        <w:rPr>
          <w:rFonts w:ascii="Montserrat Light" w:hAnsi="Montserrat Light"/>
        </w:rPr>
      </w:pPr>
    </w:p>
    <w:p w14:paraId="06D86650" w14:textId="77777777" w:rsidR="008D5102" w:rsidRPr="00DD0D8C" w:rsidRDefault="008D5102" w:rsidP="008D5102">
      <w:pPr>
        <w:rPr>
          <w:rFonts w:ascii="Montserrat Light" w:hAnsi="Montserrat Light"/>
        </w:rPr>
      </w:pPr>
    </w:p>
    <w:p w14:paraId="36D9C548" w14:textId="08DC236B" w:rsidR="008D5102" w:rsidRPr="00DD0D8C" w:rsidRDefault="008D5102" w:rsidP="008D5102">
      <w:pPr>
        <w:pStyle w:val="Ttulo2"/>
        <w:ind w:left="851" w:hanging="851"/>
        <w:rPr>
          <w:rFonts w:ascii="Montserrat Light" w:hAnsi="Montserrat Light"/>
        </w:rPr>
      </w:pPr>
      <w:bookmarkStart w:id="24" w:name="_Toc166594545"/>
      <w:r w:rsidRPr="00DD0D8C">
        <w:rPr>
          <w:rFonts w:ascii="Montserrat Light" w:hAnsi="Montserrat Light"/>
        </w:rPr>
        <w:t>Etapas de la Licitación</w:t>
      </w:r>
      <w:bookmarkEnd w:id="24"/>
    </w:p>
    <w:p w14:paraId="5B723A2A" w14:textId="0B9C19EF" w:rsidR="008D5102" w:rsidRPr="00DD0D8C" w:rsidRDefault="008D5102" w:rsidP="00DE74DE">
      <w:pPr>
        <w:pStyle w:val="Prrafodelista"/>
        <w:numPr>
          <w:ilvl w:val="2"/>
          <w:numId w:val="12"/>
        </w:numPr>
        <w:ind w:left="851" w:hanging="851"/>
        <w:rPr>
          <w:rFonts w:ascii="Montserrat Light" w:hAnsi="Montserrat Light"/>
        </w:rPr>
      </w:pPr>
      <w:r w:rsidRPr="00DD0D8C">
        <w:rPr>
          <w:rFonts w:ascii="Montserrat Light" w:hAnsi="Montserrat Light"/>
        </w:rPr>
        <w:t>Las presentes Bases de Licitación</w:t>
      </w:r>
      <w:r w:rsidR="0026699A" w:rsidRPr="00DD0D8C">
        <w:rPr>
          <w:rFonts w:ascii="Montserrat Light" w:hAnsi="Montserrat Light"/>
        </w:rPr>
        <w:t xml:space="preserve"> establecen</w:t>
      </w:r>
      <w:r w:rsidRPr="00DD0D8C">
        <w:rPr>
          <w:rFonts w:ascii="Montserrat Light" w:hAnsi="Montserrat Light"/>
        </w:rPr>
        <w:t xml:space="preserve"> el procedimiento mediante el cual se llevará a cabo la </w:t>
      </w:r>
      <w:bookmarkStart w:id="25" w:name="_Hlk518850924"/>
      <w:r w:rsidRPr="00DD0D8C">
        <w:rPr>
          <w:rFonts w:ascii="Montserrat Light" w:hAnsi="Montserrat Light"/>
        </w:rPr>
        <w:t>Licitación CENAGAS-ALM-001-20</w:t>
      </w:r>
      <w:r w:rsidR="005906C5">
        <w:rPr>
          <w:rFonts w:ascii="Montserrat Light" w:hAnsi="Montserrat Light"/>
        </w:rPr>
        <w:t>2</w:t>
      </w:r>
      <w:bookmarkEnd w:id="25"/>
      <w:r w:rsidR="007B2323">
        <w:rPr>
          <w:rFonts w:ascii="Montserrat Light" w:hAnsi="Montserrat Light"/>
        </w:rPr>
        <w:t>4</w:t>
      </w:r>
      <w:r w:rsidRPr="00DD0D8C">
        <w:rPr>
          <w:rFonts w:ascii="Montserrat Light" w:hAnsi="Montserrat Light"/>
        </w:rPr>
        <w:t>, el cual consta de las siguientes etapas:</w:t>
      </w:r>
    </w:p>
    <w:p w14:paraId="482E4363" w14:textId="77777777" w:rsidR="008D5102" w:rsidRPr="00DD0D8C" w:rsidRDefault="008D5102" w:rsidP="008D5102">
      <w:pPr>
        <w:rPr>
          <w:rFonts w:ascii="Montserrat Light" w:hAnsi="Montserrat Light"/>
        </w:rPr>
      </w:pPr>
    </w:p>
    <w:p w14:paraId="31DBF68C" w14:textId="77777777" w:rsidR="008D5102" w:rsidRPr="00DD0D8C" w:rsidRDefault="008D5102" w:rsidP="00DE74DE">
      <w:pPr>
        <w:pStyle w:val="Prrafodelista"/>
        <w:numPr>
          <w:ilvl w:val="0"/>
          <w:numId w:val="6"/>
        </w:numPr>
        <w:ind w:left="1276" w:hanging="283"/>
        <w:rPr>
          <w:rFonts w:ascii="Montserrat Light" w:hAnsi="Montserrat Light"/>
        </w:rPr>
      </w:pPr>
      <w:r w:rsidRPr="00DD0D8C">
        <w:rPr>
          <w:rFonts w:ascii="Montserrat Light" w:hAnsi="Montserrat Light"/>
        </w:rPr>
        <w:t>Publicación de la Convocatoria y las Bases de Licitación;</w:t>
      </w:r>
    </w:p>
    <w:p w14:paraId="5E8E1A92" w14:textId="77777777" w:rsidR="008D5102" w:rsidRPr="00DD0D8C" w:rsidRDefault="008D5102" w:rsidP="00DE74DE">
      <w:pPr>
        <w:pStyle w:val="Prrafodelista"/>
        <w:numPr>
          <w:ilvl w:val="0"/>
          <w:numId w:val="6"/>
        </w:numPr>
        <w:ind w:left="1276" w:hanging="283"/>
        <w:rPr>
          <w:rFonts w:ascii="Montserrat Light" w:hAnsi="Montserrat Light"/>
        </w:rPr>
      </w:pPr>
      <w:r w:rsidRPr="00DD0D8C">
        <w:rPr>
          <w:rFonts w:ascii="Montserrat Light" w:hAnsi="Montserrat Light"/>
        </w:rPr>
        <w:t>Acceso a la información;</w:t>
      </w:r>
    </w:p>
    <w:p w14:paraId="0C9E3858" w14:textId="07EBA6DA" w:rsidR="008D5102" w:rsidRPr="00DD0D8C" w:rsidRDefault="008D5102" w:rsidP="00DE74DE">
      <w:pPr>
        <w:pStyle w:val="Prrafodelista"/>
        <w:numPr>
          <w:ilvl w:val="0"/>
          <w:numId w:val="6"/>
        </w:numPr>
        <w:ind w:left="1276" w:hanging="283"/>
        <w:rPr>
          <w:rFonts w:ascii="Montserrat Light" w:hAnsi="Montserrat Light"/>
        </w:rPr>
      </w:pPr>
      <w:r w:rsidRPr="00DD0D8C">
        <w:rPr>
          <w:rFonts w:ascii="Montserrat Light" w:hAnsi="Montserrat Light"/>
        </w:rPr>
        <w:t xml:space="preserve">Inscripción </w:t>
      </w:r>
      <w:r w:rsidR="005A142E" w:rsidRPr="00DD0D8C">
        <w:rPr>
          <w:rFonts w:ascii="Montserrat Light" w:hAnsi="Montserrat Light"/>
        </w:rPr>
        <w:t>para participar en</w:t>
      </w:r>
      <w:r w:rsidRPr="00DD0D8C">
        <w:rPr>
          <w:rFonts w:ascii="Montserrat Light" w:hAnsi="Montserrat Light"/>
        </w:rPr>
        <w:t xml:space="preserve"> la Licitación;</w:t>
      </w:r>
    </w:p>
    <w:p w14:paraId="2CE451A0" w14:textId="77777777" w:rsidR="008D5102" w:rsidRPr="00DD0D8C" w:rsidRDefault="008D5102" w:rsidP="00DE74DE">
      <w:pPr>
        <w:pStyle w:val="Prrafodelista"/>
        <w:numPr>
          <w:ilvl w:val="0"/>
          <w:numId w:val="6"/>
        </w:numPr>
        <w:ind w:left="1276" w:hanging="283"/>
        <w:rPr>
          <w:rFonts w:ascii="Montserrat Light" w:hAnsi="Montserrat Light"/>
        </w:rPr>
      </w:pPr>
      <w:r w:rsidRPr="00DD0D8C">
        <w:rPr>
          <w:rFonts w:ascii="Montserrat Light" w:hAnsi="Montserrat Light"/>
        </w:rPr>
        <w:t>Visita al sitio;</w:t>
      </w:r>
    </w:p>
    <w:p w14:paraId="4E1C2FCE" w14:textId="77777777" w:rsidR="008D5102" w:rsidRPr="00DD0D8C" w:rsidRDefault="008D5102" w:rsidP="00DE74DE">
      <w:pPr>
        <w:pStyle w:val="Prrafodelista"/>
        <w:numPr>
          <w:ilvl w:val="0"/>
          <w:numId w:val="6"/>
        </w:numPr>
        <w:ind w:left="1276" w:hanging="283"/>
        <w:rPr>
          <w:rFonts w:ascii="Montserrat Light" w:hAnsi="Montserrat Light"/>
        </w:rPr>
      </w:pPr>
      <w:r w:rsidRPr="00DD0D8C">
        <w:rPr>
          <w:rFonts w:ascii="Montserrat Light" w:hAnsi="Montserrat Light"/>
        </w:rPr>
        <w:t>Rondas de aclaraciones;</w:t>
      </w:r>
    </w:p>
    <w:p w14:paraId="2A62D305" w14:textId="7E9B9EB1" w:rsidR="008D5102" w:rsidRDefault="008D5102" w:rsidP="00DE74DE">
      <w:pPr>
        <w:pStyle w:val="Prrafodelista"/>
        <w:numPr>
          <w:ilvl w:val="0"/>
          <w:numId w:val="6"/>
        </w:numPr>
        <w:ind w:left="1276" w:hanging="283"/>
        <w:rPr>
          <w:rFonts w:ascii="Montserrat Light" w:hAnsi="Montserrat Light"/>
        </w:rPr>
      </w:pPr>
      <w:bookmarkStart w:id="26" w:name="_Hlk519717767"/>
      <w:r w:rsidRPr="00DD0D8C">
        <w:rPr>
          <w:rFonts w:ascii="Montserrat Light" w:hAnsi="Montserrat Light"/>
        </w:rPr>
        <w:t>Presentación de Proposiciones</w:t>
      </w:r>
      <w:r w:rsidR="002D5A37">
        <w:rPr>
          <w:rFonts w:ascii="Montserrat Light" w:hAnsi="Montserrat Light"/>
        </w:rPr>
        <w:t xml:space="preserve"> y Apertura de Pro</w:t>
      </w:r>
      <w:r w:rsidR="00AE68CD">
        <w:rPr>
          <w:rFonts w:ascii="Montserrat Light" w:hAnsi="Montserrat Light"/>
        </w:rPr>
        <w:t>puestas</w:t>
      </w:r>
      <w:r w:rsidRPr="00DD0D8C">
        <w:rPr>
          <w:rFonts w:ascii="Montserrat Light" w:hAnsi="Montserrat Light"/>
        </w:rPr>
        <w:t xml:space="preserve"> </w:t>
      </w:r>
      <w:bookmarkEnd w:id="26"/>
      <w:r w:rsidR="00BB6ABF">
        <w:rPr>
          <w:rFonts w:ascii="Montserrat Light" w:hAnsi="Montserrat Light"/>
        </w:rPr>
        <w:t>T</w:t>
      </w:r>
      <w:r w:rsidR="005A142E" w:rsidRPr="00DD0D8C">
        <w:rPr>
          <w:rFonts w:ascii="Montserrat Light" w:hAnsi="Montserrat Light"/>
        </w:rPr>
        <w:t>écnicas</w:t>
      </w:r>
      <w:r w:rsidRPr="00DD0D8C">
        <w:rPr>
          <w:rFonts w:ascii="Montserrat Light" w:hAnsi="Montserrat Light"/>
        </w:rPr>
        <w:t>;</w:t>
      </w:r>
    </w:p>
    <w:p w14:paraId="15721953" w14:textId="3323E756" w:rsidR="00A169F9" w:rsidRPr="00DD0D8C" w:rsidRDefault="00A169F9" w:rsidP="00DE74DE">
      <w:pPr>
        <w:pStyle w:val="Prrafodelista"/>
        <w:numPr>
          <w:ilvl w:val="0"/>
          <w:numId w:val="6"/>
        </w:numPr>
        <w:ind w:left="1276" w:hanging="283"/>
        <w:rPr>
          <w:rFonts w:ascii="Montserrat Light" w:hAnsi="Montserrat Light"/>
        </w:rPr>
      </w:pPr>
      <w:r>
        <w:rPr>
          <w:rFonts w:ascii="Montserrat Light" w:hAnsi="Montserrat Light"/>
        </w:rPr>
        <w:t xml:space="preserve">Evaluación </w:t>
      </w:r>
      <w:r w:rsidR="00A96D09">
        <w:rPr>
          <w:rFonts w:ascii="Montserrat Light" w:hAnsi="Montserrat Light"/>
        </w:rPr>
        <w:t>de Prop</w:t>
      </w:r>
      <w:r w:rsidR="00AE68CD">
        <w:rPr>
          <w:rFonts w:ascii="Montserrat Light" w:hAnsi="Montserrat Light"/>
        </w:rPr>
        <w:t>uestas</w:t>
      </w:r>
      <w:r w:rsidR="00A96D09">
        <w:rPr>
          <w:rFonts w:ascii="Montserrat Light" w:hAnsi="Montserrat Light"/>
        </w:rPr>
        <w:t xml:space="preserve"> Técnicas;</w:t>
      </w:r>
    </w:p>
    <w:p w14:paraId="31F8D856" w14:textId="529FA83C" w:rsidR="005A142E" w:rsidRPr="00DD0D8C" w:rsidRDefault="008D5102" w:rsidP="005A142E">
      <w:pPr>
        <w:pStyle w:val="Prrafodelista"/>
        <w:numPr>
          <w:ilvl w:val="0"/>
          <w:numId w:val="6"/>
        </w:numPr>
        <w:ind w:left="1276" w:hanging="283"/>
        <w:rPr>
          <w:rFonts w:ascii="Montserrat Light" w:hAnsi="Montserrat Light"/>
        </w:rPr>
      </w:pPr>
      <w:bookmarkStart w:id="27" w:name="_Hlk519687674"/>
      <w:r w:rsidRPr="00DD0D8C">
        <w:rPr>
          <w:rFonts w:ascii="Montserrat Light" w:hAnsi="Montserrat Light"/>
        </w:rPr>
        <w:t xml:space="preserve">Notificación de </w:t>
      </w:r>
      <w:bookmarkEnd w:id="27"/>
      <w:r w:rsidR="005A142E" w:rsidRPr="00DD0D8C">
        <w:rPr>
          <w:rFonts w:ascii="Montserrat Light" w:hAnsi="Montserrat Light"/>
        </w:rPr>
        <w:t>F</w:t>
      </w:r>
      <w:r w:rsidRPr="00DD0D8C">
        <w:rPr>
          <w:rFonts w:ascii="Montserrat Light" w:hAnsi="Montserrat Light"/>
        </w:rPr>
        <w:t>allo técnico</w:t>
      </w:r>
      <w:r w:rsidR="005A142E" w:rsidRPr="00DD0D8C">
        <w:rPr>
          <w:rFonts w:ascii="Montserrat Light" w:hAnsi="Montserrat Light"/>
        </w:rPr>
        <w:t>;</w:t>
      </w:r>
    </w:p>
    <w:p w14:paraId="1BCCB9FE" w14:textId="7AAEDEF5" w:rsidR="008D5102" w:rsidRPr="00DD0D8C" w:rsidRDefault="005A142E" w:rsidP="005A142E">
      <w:pPr>
        <w:pStyle w:val="Prrafodelista"/>
        <w:numPr>
          <w:ilvl w:val="0"/>
          <w:numId w:val="6"/>
        </w:numPr>
        <w:ind w:left="1276" w:hanging="283"/>
        <w:rPr>
          <w:rFonts w:ascii="Montserrat Light" w:hAnsi="Montserrat Light"/>
        </w:rPr>
      </w:pPr>
      <w:r w:rsidRPr="00DD0D8C">
        <w:rPr>
          <w:rFonts w:ascii="Montserrat Light" w:hAnsi="Montserrat Light"/>
        </w:rPr>
        <w:t>A</w:t>
      </w:r>
      <w:r w:rsidR="008D5102" w:rsidRPr="00DD0D8C">
        <w:rPr>
          <w:rFonts w:ascii="Montserrat Light" w:hAnsi="Montserrat Light"/>
        </w:rPr>
        <w:t>pertura de Pro</w:t>
      </w:r>
      <w:r w:rsidR="00AE68CD">
        <w:rPr>
          <w:rFonts w:ascii="Montserrat Light" w:hAnsi="Montserrat Light"/>
        </w:rPr>
        <w:t>puestas</w:t>
      </w:r>
      <w:r w:rsidR="008D5102" w:rsidRPr="00DD0D8C">
        <w:rPr>
          <w:rFonts w:ascii="Montserrat Light" w:hAnsi="Montserrat Light"/>
        </w:rPr>
        <w:t xml:space="preserve"> </w:t>
      </w:r>
      <w:r w:rsidR="00BB6ABF">
        <w:rPr>
          <w:rFonts w:ascii="Montserrat Light" w:hAnsi="Montserrat Light"/>
        </w:rPr>
        <w:t>E</w:t>
      </w:r>
      <w:r w:rsidR="008D5102" w:rsidRPr="00DD0D8C">
        <w:rPr>
          <w:rFonts w:ascii="Montserrat Light" w:hAnsi="Montserrat Light"/>
        </w:rPr>
        <w:t>conómicas;</w:t>
      </w:r>
    </w:p>
    <w:p w14:paraId="180811DA" w14:textId="77777777" w:rsidR="008D5102" w:rsidRPr="00DD0D8C" w:rsidRDefault="008D5102" w:rsidP="00DE74DE">
      <w:pPr>
        <w:pStyle w:val="Prrafodelista"/>
        <w:numPr>
          <w:ilvl w:val="0"/>
          <w:numId w:val="6"/>
        </w:numPr>
        <w:ind w:left="1276" w:hanging="283"/>
        <w:rPr>
          <w:rFonts w:ascii="Montserrat Light" w:hAnsi="Montserrat Light"/>
        </w:rPr>
      </w:pPr>
      <w:r w:rsidRPr="00DD0D8C">
        <w:rPr>
          <w:rFonts w:ascii="Montserrat Light" w:hAnsi="Montserrat Light"/>
        </w:rPr>
        <w:t>Fallo de la Licitación, y</w:t>
      </w:r>
    </w:p>
    <w:p w14:paraId="3C212CFF" w14:textId="21AC4AA0" w:rsidR="008D5102" w:rsidRPr="002A25FD" w:rsidRDefault="008D5102" w:rsidP="002A25FD">
      <w:pPr>
        <w:pStyle w:val="Prrafodelista"/>
        <w:numPr>
          <w:ilvl w:val="0"/>
          <w:numId w:val="6"/>
        </w:numPr>
        <w:ind w:left="1276" w:hanging="283"/>
        <w:rPr>
          <w:rFonts w:ascii="Montserrat Light" w:hAnsi="Montserrat Light"/>
        </w:rPr>
      </w:pPr>
      <w:r w:rsidRPr="00DD0D8C">
        <w:rPr>
          <w:rFonts w:ascii="Montserrat Light" w:hAnsi="Montserrat Light"/>
        </w:rPr>
        <w:t>Firma del Contrato.</w:t>
      </w:r>
    </w:p>
    <w:p w14:paraId="5FC80B46" w14:textId="77777777" w:rsidR="008D5102" w:rsidRDefault="008D5102" w:rsidP="008D5102">
      <w:pPr>
        <w:rPr>
          <w:rFonts w:ascii="Montserrat Light" w:hAnsi="Montserrat Light"/>
        </w:rPr>
      </w:pPr>
    </w:p>
    <w:p w14:paraId="69A5C963" w14:textId="77777777" w:rsidR="00A46FF4" w:rsidRPr="00DD0D8C" w:rsidRDefault="00A46FF4" w:rsidP="008D5102">
      <w:pPr>
        <w:rPr>
          <w:rFonts w:ascii="Montserrat Light" w:hAnsi="Montserrat Light"/>
        </w:rPr>
      </w:pPr>
    </w:p>
    <w:p w14:paraId="18657810" w14:textId="6DA25D24" w:rsidR="008D5102" w:rsidRPr="00DD0D8C" w:rsidRDefault="008D5102" w:rsidP="002A25FD">
      <w:pPr>
        <w:pStyle w:val="Ttulo2"/>
        <w:ind w:left="1416" w:hanging="1416"/>
        <w:rPr>
          <w:rFonts w:ascii="Montserrat Light" w:hAnsi="Montserrat Light"/>
        </w:rPr>
      </w:pPr>
      <w:bookmarkStart w:id="28" w:name="_Ref522488598"/>
      <w:bookmarkStart w:id="29" w:name="_Toc166594546"/>
      <w:r w:rsidRPr="00DD0D8C">
        <w:rPr>
          <w:rFonts w:ascii="Montserrat Light" w:hAnsi="Montserrat Light"/>
        </w:rPr>
        <w:t xml:space="preserve">Compañías que podrán participar en </w:t>
      </w:r>
      <w:r w:rsidR="00872514" w:rsidRPr="00DD0D8C">
        <w:rPr>
          <w:rFonts w:ascii="Montserrat Light" w:hAnsi="Montserrat Light"/>
        </w:rPr>
        <w:t>la</w:t>
      </w:r>
      <w:r w:rsidRPr="00DD0D8C">
        <w:rPr>
          <w:rFonts w:ascii="Montserrat Light" w:hAnsi="Montserrat Light"/>
        </w:rPr>
        <w:t xml:space="preserve"> Licitación</w:t>
      </w:r>
      <w:bookmarkEnd w:id="28"/>
      <w:bookmarkEnd w:id="29"/>
    </w:p>
    <w:p w14:paraId="68AFBD2E" w14:textId="7CF7D9CB" w:rsidR="001231C6" w:rsidRPr="00DD0D8C" w:rsidRDefault="008D5102" w:rsidP="006C034D">
      <w:pPr>
        <w:rPr>
          <w:rFonts w:ascii="Montserrat Light" w:hAnsi="Montserrat Light"/>
        </w:rPr>
      </w:pPr>
      <w:r w:rsidRPr="00DD0D8C">
        <w:rPr>
          <w:rFonts w:ascii="Montserrat Light" w:hAnsi="Montserrat Light"/>
        </w:rPr>
        <w:t xml:space="preserve">Podrán participar en esta Licitación las personas morales de nacionalidad mexicana </w:t>
      </w:r>
      <w:r w:rsidR="008A70F4" w:rsidRPr="00DD0D8C">
        <w:rPr>
          <w:rFonts w:ascii="Montserrat Light" w:hAnsi="Montserrat Light"/>
        </w:rPr>
        <w:t>y las de nacionalidad</w:t>
      </w:r>
      <w:r w:rsidRPr="00DD0D8C">
        <w:rPr>
          <w:rFonts w:ascii="Montserrat Light" w:hAnsi="Montserrat Light"/>
        </w:rPr>
        <w:t xml:space="preserve"> extranjera que demuestren la experiencia, capacidad técnica y solvencia económica en los términos que</w:t>
      </w:r>
      <w:r w:rsidR="006831BC" w:rsidRPr="00DD0D8C">
        <w:rPr>
          <w:rFonts w:ascii="Montserrat Light" w:hAnsi="Montserrat Light"/>
        </w:rPr>
        <w:t xml:space="preserve"> se</w:t>
      </w:r>
      <w:r w:rsidRPr="00DD0D8C">
        <w:rPr>
          <w:rFonts w:ascii="Montserrat Light" w:hAnsi="Montserrat Light"/>
        </w:rPr>
        <w:t xml:space="preserve"> establece</w:t>
      </w:r>
      <w:r w:rsidR="006831BC" w:rsidRPr="00DD0D8C">
        <w:rPr>
          <w:rFonts w:ascii="Montserrat Light" w:hAnsi="Montserrat Light"/>
        </w:rPr>
        <w:t>n</w:t>
      </w:r>
      <w:r w:rsidR="006908FC" w:rsidRPr="00DD0D8C">
        <w:rPr>
          <w:rFonts w:ascii="Montserrat Light" w:hAnsi="Montserrat Light"/>
        </w:rPr>
        <w:t xml:space="preserve"> </w:t>
      </w:r>
      <w:r w:rsidR="006831BC" w:rsidRPr="00DD0D8C">
        <w:rPr>
          <w:rFonts w:ascii="Montserrat Light" w:hAnsi="Montserrat Light"/>
        </w:rPr>
        <w:t xml:space="preserve">en </w:t>
      </w:r>
      <w:r w:rsidR="006908FC" w:rsidRPr="00DD0D8C">
        <w:rPr>
          <w:rFonts w:ascii="Montserrat Light" w:hAnsi="Montserrat Light"/>
        </w:rPr>
        <w:t>la Sección III de</w:t>
      </w:r>
      <w:r w:rsidRPr="00DD0D8C">
        <w:rPr>
          <w:rFonts w:ascii="Montserrat Light" w:hAnsi="Montserrat Light"/>
        </w:rPr>
        <w:t xml:space="preserve"> las presentes Bases.</w:t>
      </w:r>
      <w:r w:rsidR="00EB1E98" w:rsidRPr="00DD0D8C">
        <w:rPr>
          <w:rFonts w:ascii="Montserrat Light" w:hAnsi="Montserrat Light"/>
        </w:rPr>
        <w:t xml:space="preserve"> </w:t>
      </w:r>
    </w:p>
    <w:p w14:paraId="1B53C2C2" w14:textId="51A2D930" w:rsidR="001231C6" w:rsidRPr="00DD0D8C" w:rsidRDefault="001231C6" w:rsidP="006C034D">
      <w:pPr>
        <w:rPr>
          <w:rFonts w:ascii="Montserrat Light" w:hAnsi="Montserrat Light"/>
        </w:rPr>
      </w:pPr>
    </w:p>
    <w:p w14:paraId="6F72DD80" w14:textId="182BBEB2" w:rsidR="001231C6" w:rsidRPr="00DD0D8C" w:rsidRDefault="003A2889" w:rsidP="006C034D">
      <w:pPr>
        <w:rPr>
          <w:rFonts w:ascii="Montserrat Light" w:hAnsi="Montserrat Light"/>
        </w:rPr>
      </w:pPr>
      <w:r w:rsidRPr="00DD0D8C">
        <w:rPr>
          <w:rFonts w:ascii="Montserrat Light" w:hAnsi="Montserrat Light"/>
        </w:rPr>
        <w:t xml:space="preserve">En el caso </w:t>
      </w:r>
      <w:r w:rsidR="001231C6" w:rsidRPr="00DD0D8C">
        <w:rPr>
          <w:rFonts w:ascii="Montserrat Light" w:hAnsi="Montserrat Light"/>
        </w:rPr>
        <w:t xml:space="preserve">de Compañías extranjeras, deberán presentarse los documentos </w:t>
      </w:r>
      <w:r w:rsidR="00225EC5">
        <w:rPr>
          <w:rFonts w:ascii="Montserrat Light" w:hAnsi="Montserrat Light"/>
        </w:rPr>
        <w:t xml:space="preserve">que acrediten su legal existencia </w:t>
      </w:r>
      <w:r w:rsidR="003521E2" w:rsidRPr="00DD0D8C">
        <w:rPr>
          <w:rFonts w:ascii="Montserrat Light" w:hAnsi="Montserrat Light"/>
        </w:rPr>
        <w:t>(como pueden ser registros o inscripciones ante la autoridad competente)</w:t>
      </w:r>
      <w:r w:rsidR="003521E2">
        <w:rPr>
          <w:rFonts w:ascii="Montserrat Light" w:hAnsi="Montserrat Light"/>
        </w:rPr>
        <w:t xml:space="preserve"> que resulten </w:t>
      </w:r>
      <w:r w:rsidR="001231C6" w:rsidRPr="00DD0D8C">
        <w:rPr>
          <w:rFonts w:ascii="Montserrat Light" w:hAnsi="Montserrat Light"/>
        </w:rPr>
        <w:t>equivalentes a los solicitados a las personas morales de nacionalidad mexicana. Los documentos se presentarán en original o copia certificada,</w:t>
      </w:r>
      <w:r w:rsidR="00BC407C">
        <w:rPr>
          <w:rFonts w:ascii="Montserrat Light" w:hAnsi="Montserrat Light"/>
        </w:rPr>
        <w:t xml:space="preserve"> acompañados de una traducción íntegra al idioma español, la cual deberá ser realizada por un perito traductor autorizado en México</w:t>
      </w:r>
      <w:r w:rsidRPr="00DD0D8C">
        <w:rPr>
          <w:rFonts w:ascii="Montserrat Light" w:hAnsi="Montserrat Light"/>
        </w:rPr>
        <w:t>,</w:t>
      </w:r>
      <w:r w:rsidR="001231C6" w:rsidRPr="00DD0D8C">
        <w:rPr>
          <w:rFonts w:ascii="Montserrat Light" w:hAnsi="Montserrat Light"/>
        </w:rPr>
        <w:t xml:space="preserve"> </w:t>
      </w:r>
      <w:r w:rsidR="00607656">
        <w:rPr>
          <w:rFonts w:ascii="Montserrat Light" w:hAnsi="Montserrat Light"/>
        </w:rPr>
        <w:t>incluyendo</w:t>
      </w:r>
      <w:r w:rsidR="00607656" w:rsidRPr="00DD0D8C">
        <w:rPr>
          <w:rFonts w:ascii="Montserrat Light" w:hAnsi="Montserrat Light"/>
        </w:rPr>
        <w:t xml:space="preserve"> </w:t>
      </w:r>
      <w:r w:rsidR="001231C6" w:rsidRPr="00DD0D8C">
        <w:rPr>
          <w:rFonts w:ascii="Montserrat Light" w:hAnsi="Montserrat Light"/>
        </w:rPr>
        <w:t>la legalización consular o apostilla correspondiente en los términos de la Convención de la Haya del 5 de octubre de 1961, según sea el caso.</w:t>
      </w:r>
    </w:p>
    <w:p w14:paraId="44701E45" w14:textId="4164A3A4" w:rsidR="00746AD2" w:rsidRPr="00DD0D8C" w:rsidRDefault="00746AD2" w:rsidP="006C034D">
      <w:pPr>
        <w:rPr>
          <w:rFonts w:ascii="Montserrat Light" w:hAnsi="Montserrat Light"/>
        </w:rPr>
      </w:pPr>
    </w:p>
    <w:p w14:paraId="07BBCC6B" w14:textId="185BF85D" w:rsidR="008D5102" w:rsidRPr="00DD0D8C" w:rsidRDefault="008D5102" w:rsidP="006C034D">
      <w:pPr>
        <w:rPr>
          <w:rFonts w:ascii="Montserrat Light" w:hAnsi="Montserrat Light"/>
        </w:rPr>
      </w:pPr>
      <w:r w:rsidRPr="00F86C46">
        <w:rPr>
          <w:rFonts w:ascii="Montserrat Light" w:hAnsi="Montserrat Light"/>
        </w:rPr>
        <w:lastRenderedPageBreak/>
        <w:t>Adicionalmente, la</w:t>
      </w:r>
      <w:r w:rsidRPr="00DD0D8C">
        <w:rPr>
          <w:rFonts w:ascii="Montserrat Light" w:hAnsi="Montserrat Light"/>
        </w:rPr>
        <w:t xml:space="preserve"> Convocante se abstendrá de considerar Proposiciones de Licitantes o celebrar Contratos con aquellas compañías que se encuentren en cualquiera de los siguientes supuestos:</w:t>
      </w:r>
    </w:p>
    <w:p w14:paraId="4A9DC6BD" w14:textId="77777777" w:rsidR="008D5102" w:rsidRPr="00DD0D8C" w:rsidRDefault="008D5102" w:rsidP="008D5102">
      <w:pPr>
        <w:rPr>
          <w:rFonts w:ascii="Montserrat Light" w:hAnsi="Montserrat Light"/>
        </w:rPr>
      </w:pPr>
    </w:p>
    <w:p w14:paraId="21DE1E66" w14:textId="77777777" w:rsidR="008D5102" w:rsidRPr="00DD0D8C" w:rsidRDefault="008D5102" w:rsidP="00DE74DE">
      <w:pPr>
        <w:pStyle w:val="Prrafodelista"/>
        <w:numPr>
          <w:ilvl w:val="2"/>
          <w:numId w:val="9"/>
        </w:numPr>
        <w:ind w:left="851" w:hanging="851"/>
        <w:rPr>
          <w:rFonts w:ascii="Montserrat Light" w:hAnsi="Montserrat Light"/>
        </w:rPr>
      </w:pPr>
      <w:r w:rsidRPr="00DD0D8C">
        <w:rPr>
          <w:rFonts w:ascii="Montserrat Light" w:hAnsi="Montserrat Light"/>
        </w:rPr>
        <w:t>Tengan interés personal, familiar o de negocios con algún servidor público que intervenga en cualquiera de las etapas de la Licitación;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w:t>
      </w:r>
    </w:p>
    <w:p w14:paraId="6140EB72" w14:textId="77777777" w:rsidR="008D5102" w:rsidRPr="00DD0D8C" w:rsidRDefault="008D5102" w:rsidP="008D5102">
      <w:pPr>
        <w:pStyle w:val="Prrafodelista"/>
        <w:ind w:left="851"/>
        <w:rPr>
          <w:rFonts w:ascii="Montserrat Light" w:hAnsi="Montserrat Light"/>
        </w:rPr>
      </w:pPr>
    </w:p>
    <w:p w14:paraId="12955DB1" w14:textId="0D9429D2" w:rsidR="008D5102" w:rsidRDefault="003C3DB5" w:rsidP="00DE74DE">
      <w:pPr>
        <w:pStyle w:val="Prrafodelista"/>
        <w:numPr>
          <w:ilvl w:val="2"/>
          <w:numId w:val="9"/>
        </w:numPr>
        <w:ind w:left="851" w:hanging="851"/>
        <w:rPr>
          <w:rFonts w:ascii="Montserrat Light" w:hAnsi="Montserrat Light"/>
        </w:rPr>
      </w:pPr>
      <w:r w:rsidRPr="00DD0D8C">
        <w:rPr>
          <w:rFonts w:ascii="Montserrat Light" w:hAnsi="Montserrat Light"/>
        </w:rPr>
        <w:t>Cuyos empleados d</w:t>
      </w:r>
      <w:r w:rsidR="008D5102" w:rsidRPr="00DD0D8C">
        <w:rPr>
          <w:rFonts w:ascii="Montserrat Light" w:hAnsi="Montserrat Light"/>
        </w:rPr>
        <w:t>esempeñen un empleo, cargo o comisión en el servicio público, o bien, las sociedades de las que dichas personas formen parte, así como aquellos casos en los que se actuali</w:t>
      </w:r>
      <w:r w:rsidR="00714A17">
        <w:rPr>
          <w:rFonts w:ascii="Montserrat Light" w:hAnsi="Montserrat Light"/>
        </w:rPr>
        <w:t>ce</w:t>
      </w:r>
      <w:r w:rsidR="008D5102" w:rsidRPr="00DD0D8C">
        <w:rPr>
          <w:rFonts w:ascii="Montserrat Light" w:hAnsi="Montserrat Light"/>
        </w:rPr>
        <w:t xml:space="preserve"> un conflicto de interés, conforme a la Ley General de Responsabilidades Administrativas.</w:t>
      </w:r>
    </w:p>
    <w:p w14:paraId="0FE7D7E3" w14:textId="77777777" w:rsidR="00882ABB" w:rsidRPr="002A25FD" w:rsidRDefault="00882ABB" w:rsidP="002A25FD">
      <w:pPr>
        <w:pStyle w:val="Prrafodelista"/>
        <w:ind w:left="851"/>
        <w:rPr>
          <w:rFonts w:ascii="Montserrat Light" w:hAnsi="Montserrat Light"/>
        </w:rPr>
      </w:pPr>
    </w:p>
    <w:p w14:paraId="72C6EC5B" w14:textId="7FE47D55" w:rsidR="00800420" w:rsidRPr="002A25FD" w:rsidRDefault="00800420" w:rsidP="002A25FD">
      <w:pPr>
        <w:pStyle w:val="Prrafodelista"/>
        <w:ind w:left="851"/>
        <w:rPr>
          <w:rFonts w:ascii="Montserrat Light" w:hAnsi="Montserrat Light"/>
        </w:rPr>
      </w:pPr>
      <w:r w:rsidRPr="002A25FD">
        <w:rPr>
          <w:rFonts w:ascii="Montserrat Light" w:hAnsi="Montserrat Light"/>
        </w:rPr>
        <w:t xml:space="preserve">Los Licitantes deberán presentar como parte de su Proposición </w:t>
      </w:r>
      <w:r w:rsidR="00BA43C5">
        <w:rPr>
          <w:rFonts w:ascii="Montserrat Light" w:hAnsi="Montserrat Light"/>
        </w:rPr>
        <w:t xml:space="preserve">el Modelo 6.13 del Anexo </w:t>
      </w:r>
      <w:r w:rsidR="007C0794">
        <w:rPr>
          <w:rFonts w:ascii="Montserrat Light" w:hAnsi="Montserrat Light"/>
        </w:rPr>
        <w:t>VI</w:t>
      </w:r>
      <w:r w:rsidR="00BA43C5">
        <w:rPr>
          <w:rFonts w:ascii="Montserrat Light" w:hAnsi="Montserrat Light"/>
        </w:rPr>
        <w:t xml:space="preserve"> de las Bases, </w:t>
      </w:r>
      <w:r w:rsidRPr="002A25FD">
        <w:rPr>
          <w:rFonts w:ascii="Montserrat Light" w:hAnsi="Montserrat Light"/>
        </w:rPr>
        <w:t>mediante el cual manifiestan bajo protesta de decir verdad que: No desempeña empleo, cargo o comisión en el servicio público o en caso de desempeñarlo, no se actualiza un conflicto de interés conforme a la legislación aplicable</w:t>
      </w:r>
      <w:r w:rsidR="00F767FF">
        <w:rPr>
          <w:rFonts w:ascii="Montserrat Light" w:hAnsi="Montserrat Light"/>
        </w:rPr>
        <w:t>.</w:t>
      </w:r>
      <w:r w:rsidR="00D359AB" w:rsidRPr="00D359AB" w:rsidDel="00D359AB">
        <w:rPr>
          <w:rFonts w:ascii="Montserrat Light" w:hAnsi="Montserrat Light"/>
          <w:strike/>
        </w:rPr>
        <w:t xml:space="preserve"> </w:t>
      </w:r>
    </w:p>
    <w:p w14:paraId="07380AA6" w14:textId="77777777" w:rsidR="008D5102" w:rsidRPr="00DD0D8C" w:rsidRDefault="008D5102" w:rsidP="008D5102">
      <w:pPr>
        <w:rPr>
          <w:rFonts w:ascii="Montserrat Light" w:hAnsi="Montserrat Light"/>
        </w:rPr>
      </w:pPr>
    </w:p>
    <w:p w14:paraId="0BFD3064" w14:textId="7BA9172B" w:rsidR="008D5102" w:rsidRPr="00DD0D8C" w:rsidRDefault="008D5102" w:rsidP="00DE74DE">
      <w:pPr>
        <w:pStyle w:val="Prrafodelista"/>
        <w:numPr>
          <w:ilvl w:val="2"/>
          <w:numId w:val="9"/>
        </w:numPr>
        <w:ind w:left="851" w:hanging="851"/>
        <w:rPr>
          <w:rFonts w:ascii="Montserrat Light" w:hAnsi="Montserrat Light"/>
        </w:rPr>
      </w:pPr>
      <w:r w:rsidRPr="00DD0D8C">
        <w:rPr>
          <w:rFonts w:ascii="Montserrat Light" w:hAnsi="Montserrat Light"/>
        </w:rPr>
        <w:t>Que, por incumplimiento o por causas imputables a ellos mismos, el Gobierno Federal les hubiere rescindido administrativamente uno o más contratos o les haya revocado alguna concesión</w:t>
      </w:r>
      <w:r w:rsidR="00530ABC">
        <w:rPr>
          <w:rFonts w:ascii="Montserrat Light" w:hAnsi="Montserrat Light"/>
        </w:rPr>
        <w:t>,</w:t>
      </w:r>
      <w:r w:rsidRPr="00DD0D8C">
        <w:rPr>
          <w:rFonts w:ascii="Montserrat Light" w:hAnsi="Montserrat Light"/>
        </w:rPr>
        <w:t xml:space="preserve"> permiso</w:t>
      </w:r>
      <w:r w:rsidR="00530ABC">
        <w:rPr>
          <w:rFonts w:ascii="Montserrat Light" w:hAnsi="Montserrat Light"/>
        </w:rPr>
        <w:t>,</w:t>
      </w:r>
      <w:r w:rsidRPr="00DD0D8C">
        <w:rPr>
          <w:rFonts w:ascii="Montserrat Light" w:hAnsi="Montserrat Light"/>
        </w:rPr>
        <w:t xml:space="preserve"> </w:t>
      </w:r>
      <w:r w:rsidR="00530ABC" w:rsidRPr="00530ABC">
        <w:rPr>
          <w:rFonts w:ascii="Montserrat Light" w:hAnsi="Montserrat Light"/>
        </w:rPr>
        <w:t xml:space="preserve">autorización, asignación o cualquier </w:t>
      </w:r>
      <w:r w:rsidR="00912200">
        <w:rPr>
          <w:rFonts w:ascii="Montserrat Light" w:hAnsi="Montserrat Light"/>
        </w:rPr>
        <w:t xml:space="preserve">título habilitante u </w:t>
      </w:r>
      <w:r w:rsidR="00530ABC" w:rsidRPr="00530ABC">
        <w:rPr>
          <w:rFonts w:ascii="Montserrat Light" w:hAnsi="Montserrat Light"/>
        </w:rPr>
        <w:t>otra figura análoga otorgada por cualquier autoridad,</w:t>
      </w:r>
      <w:r w:rsidR="00530ABC">
        <w:rPr>
          <w:rFonts w:ascii="Montserrat Light" w:hAnsi="Montserrat Light"/>
        </w:rPr>
        <w:t xml:space="preserve"> </w:t>
      </w:r>
      <w:r w:rsidRPr="00DD0D8C">
        <w:rPr>
          <w:rFonts w:ascii="Montserrat Light" w:hAnsi="Montserrat Light"/>
        </w:rPr>
        <w:t xml:space="preserve">en los términos de la </w:t>
      </w:r>
      <w:r w:rsidR="00285889">
        <w:rPr>
          <w:rFonts w:ascii="Montserrat Light" w:hAnsi="Montserrat Light"/>
        </w:rPr>
        <w:t>Normatividad A</w:t>
      </w:r>
      <w:r w:rsidRPr="00DD0D8C">
        <w:rPr>
          <w:rFonts w:ascii="Montserrat Light" w:hAnsi="Montserrat Light"/>
        </w:rPr>
        <w:t xml:space="preserve">plicable, dentro de los últimos cinco (5) años calendario, contados a partir de la fecha de publicación de la Convocatoria. </w:t>
      </w:r>
    </w:p>
    <w:p w14:paraId="0B3614A5" w14:textId="77777777" w:rsidR="008D5102" w:rsidRPr="00DD0D8C" w:rsidRDefault="008D5102" w:rsidP="008D5102">
      <w:pPr>
        <w:pStyle w:val="Prrafodelista"/>
        <w:ind w:left="851"/>
        <w:rPr>
          <w:rFonts w:ascii="Montserrat Light" w:hAnsi="Montserrat Light"/>
        </w:rPr>
      </w:pPr>
    </w:p>
    <w:p w14:paraId="34C2A6C7" w14:textId="20EABF0A" w:rsidR="008D5102" w:rsidRDefault="008D5102" w:rsidP="00DE74DE">
      <w:pPr>
        <w:pStyle w:val="Prrafodelista"/>
        <w:numPr>
          <w:ilvl w:val="2"/>
          <w:numId w:val="9"/>
        </w:numPr>
        <w:ind w:left="851" w:hanging="851"/>
        <w:rPr>
          <w:rFonts w:ascii="Montserrat Light" w:hAnsi="Montserrat Light"/>
        </w:rPr>
      </w:pPr>
      <w:r w:rsidRPr="00DD0D8C">
        <w:rPr>
          <w:rFonts w:ascii="Montserrat Light" w:hAnsi="Montserrat Light"/>
        </w:rPr>
        <w:t>Se encuentren en incumplimiento en la ejecución de trabajos, entrega de los bienes o en la prestación de los servicios contratados por el Gobierno Federal por causa imputable a ellos mismos.</w:t>
      </w:r>
    </w:p>
    <w:p w14:paraId="524C5649" w14:textId="77777777" w:rsidR="004D71AD" w:rsidRDefault="004D71AD" w:rsidP="003D449A">
      <w:pPr>
        <w:pStyle w:val="Prrafodelista"/>
        <w:rPr>
          <w:rFonts w:ascii="Montserrat Light" w:hAnsi="Montserrat Light"/>
        </w:rPr>
      </w:pPr>
    </w:p>
    <w:p w14:paraId="1956A55A" w14:textId="611343C0" w:rsidR="0067428A" w:rsidRPr="009A7709" w:rsidRDefault="0067428A" w:rsidP="0067428A">
      <w:pPr>
        <w:pStyle w:val="Prrafodelista"/>
        <w:ind w:left="851"/>
        <w:rPr>
          <w:rFonts w:ascii="Montserrat Light" w:hAnsi="Montserrat Light"/>
        </w:rPr>
      </w:pPr>
      <w:r w:rsidRPr="009A7709">
        <w:rPr>
          <w:rFonts w:ascii="Montserrat Light" w:hAnsi="Montserrat Light"/>
        </w:rPr>
        <w:t xml:space="preserve">Los Licitantes deberán presentar como parte de su Proposición un escrito libre mediante el cual manifiestan bajo protesta de decir verdad que: </w:t>
      </w:r>
      <w:r>
        <w:rPr>
          <w:rFonts w:ascii="Montserrat Light" w:hAnsi="Montserrat Light"/>
        </w:rPr>
        <w:t>N</w:t>
      </w:r>
      <w:r w:rsidRPr="009A7709">
        <w:rPr>
          <w:rFonts w:ascii="Montserrat Light" w:hAnsi="Montserrat Light"/>
        </w:rPr>
        <w:t xml:space="preserve">o se encuentra en los supuestos descritos en el numeral 2.3.4 de las </w:t>
      </w:r>
      <w:r w:rsidR="006F3123">
        <w:rPr>
          <w:rFonts w:ascii="Montserrat Light" w:hAnsi="Montserrat Light"/>
        </w:rPr>
        <w:t>B</w:t>
      </w:r>
      <w:r w:rsidRPr="009A7709">
        <w:rPr>
          <w:rFonts w:ascii="Montserrat Light" w:hAnsi="Montserrat Light"/>
        </w:rPr>
        <w:t>ases</w:t>
      </w:r>
      <w:r w:rsidR="006F3123">
        <w:rPr>
          <w:rFonts w:ascii="Montserrat Light" w:hAnsi="Montserrat Light"/>
        </w:rPr>
        <w:t xml:space="preserve"> de Licitación</w:t>
      </w:r>
      <w:r w:rsidRPr="009A7709">
        <w:rPr>
          <w:rFonts w:ascii="Montserrat Light" w:hAnsi="Montserrat Light"/>
        </w:rPr>
        <w:t>.</w:t>
      </w:r>
    </w:p>
    <w:p w14:paraId="441D4C41" w14:textId="77777777" w:rsidR="0067428A" w:rsidRPr="00DD0D8C" w:rsidRDefault="0067428A" w:rsidP="002A25FD">
      <w:pPr>
        <w:pStyle w:val="Prrafodelista"/>
        <w:ind w:left="851"/>
        <w:rPr>
          <w:rFonts w:ascii="Montserrat Light" w:hAnsi="Montserrat Light"/>
        </w:rPr>
      </w:pPr>
    </w:p>
    <w:p w14:paraId="4A741C69" w14:textId="08479F57" w:rsidR="008D5102" w:rsidRPr="00DD0D8C" w:rsidRDefault="008D5102" w:rsidP="00DE74DE">
      <w:pPr>
        <w:pStyle w:val="Prrafodelista"/>
        <w:numPr>
          <w:ilvl w:val="2"/>
          <w:numId w:val="9"/>
        </w:numPr>
        <w:ind w:left="851" w:hanging="851"/>
        <w:rPr>
          <w:rFonts w:ascii="Montserrat Light" w:hAnsi="Montserrat Light"/>
        </w:rPr>
      </w:pPr>
      <w:r w:rsidRPr="00DD0D8C">
        <w:rPr>
          <w:rFonts w:ascii="Montserrat Light" w:hAnsi="Montserrat Light"/>
        </w:rPr>
        <w:t xml:space="preserve">Se encuentren inhabilitadas o impedidas por la </w:t>
      </w:r>
      <w:r w:rsidR="00D83717">
        <w:rPr>
          <w:rFonts w:ascii="Montserrat Light" w:hAnsi="Montserrat Light"/>
        </w:rPr>
        <w:t xml:space="preserve">Secretaría de </w:t>
      </w:r>
      <w:r w:rsidR="00E003C6">
        <w:rPr>
          <w:rFonts w:ascii="Montserrat Light" w:hAnsi="Montserrat Light"/>
        </w:rPr>
        <w:t>la Función Pública</w:t>
      </w:r>
      <w:r w:rsidR="00B95608">
        <w:rPr>
          <w:rFonts w:ascii="Montserrat Light" w:hAnsi="Montserrat Light"/>
        </w:rPr>
        <w:t xml:space="preserve"> o cualquier otra</w:t>
      </w:r>
      <w:r w:rsidR="00E003C6">
        <w:rPr>
          <w:rFonts w:ascii="Montserrat Light" w:hAnsi="Montserrat Light"/>
        </w:rPr>
        <w:t xml:space="preserve"> </w:t>
      </w:r>
      <w:r w:rsidRPr="00DD0D8C">
        <w:rPr>
          <w:rFonts w:ascii="Montserrat Light" w:hAnsi="Montserrat Light"/>
        </w:rPr>
        <w:t xml:space="preserve">autoridad competente para contratar con autoridades federales, en términos de la </w:t>
      </w:r>
      <w:r w:rsidR="00285889">
        <w:rPr>
          <w:rFonts w:ascii="Montserrat Light" w:hAnsi="Montserrat Light"/>
        </w:rPr>
        <w:t>N</w:t>
      </w:r>
      <w:r w:rsidRPr="00DD0D8C">
        <w:rPr>
          <w:rFonts w:ascii="Montserrat Light" w:hAnsi="Montserrat Light"/>
        </w:rPr>
        <w:t xml:space="preserve">ormatividad </w:t>
      </w:r>
      <w:r w:rsidR="00285889">
        <w:rPr>
          <w:rFonts w:ascii="Montserrat Light" w:hAnsi="Montserrat Light"/>
        </w:rPr>
        <w:t>A</w:t>
      </w:r>
      <w:r w:rsidRPr="00DD0D8C">
        <w:rPr>
          <w:rFonts w:ascii="Montserrat Light" w:hAnsi="Montserrat Light"/>
        </w:rPr>
        <w:t>plicable.</w:t>
      </w:r>
      <w:r w:rsidR="00625937">
        <w:rPr>
          <w:rFonts w:ascii="Montserrat Light" w:hAnsi="Montserrat Light"/>
        </w:rPr>
        <w:t xml:space="preserve"> </w:t>
      </w:r>
      <w:r w:rsidR="00FA517C">
        <w:rPr>
          <w:rFonts w:ascii="Montserrat Light" w:hAnsi="Montserrat Light"/>
        </w:rPr>
        <w:t xml:space="preserve">Para tal efecto, la Convocante podrá confirmar que </w:t>
      </w:r>
      <w:r w:rsidR="00C92D4E">
        <w:rPr>
          <w:rFonts w:ascii="Montserrat Light" w:hAnsi="Montserrat Light"/>
        </w:rPr>
        <w:t xml:space="preserve">la empresa interesada no se encuentre en el </w:t>
      </w:r>
      <w:r w:rsidR="00C92D4E" w:rsidRPr="002A25FD">
        <w:rPr>
          <w:rFonts w:ascii="Montserrat Light" w:hAnsi="Montserrat Light"/>
          <w:i/>
          <w:iCs/>
        </w:rPr>
        <w:t>Directorio de Proveedores y Contratistas Sancionados de la Secretaría de la Función Pública</w:t>
      </w:r>
      <w:r w:rsidR="004314BD">
        <w:rPr>
          <w:rFonts w:ascii="Montserrat Light" w:hAnsi="Montserrat Light"/>
        </w:rPr>
        <w:t xml:space="preserve">. </w:t>
      </w:r>
      <w:r w:rsidR="0061591E">
        <w:rPr>
          <w:rFonts w:ascii="Montserrat Light" w:hAnsi="Montserrat Light"/>
        </w:rPr>
        <w:t xml:space="preserve">  </w:t>
      </w:r>
    </w:p>
    <w:p w14:paraId="6372CDE5" w14:textId="77777777" w:rsidR="008D5102" w:rsidRPr="00DD0D8C" w:rsidRDefault="008D5102" w:rsidP="008D5102">
      <w:pPr>
        <w:pStyle w:val="Prrafodelista"/>
        <w:rPr>
          <w:rFonts w:ascii="Montserrat Light" w:hAnsi="Montserrat Light"/>
        </w:rPr>
      </w:pPr>
    </w:p>
    <w:p w14:paraId="4651BDA8" w14:textId="578CFE1E" w:rsidR="008D5102" w:rsidRDefault="008D5102" w:rsidP="00DE74DE">
      <w:pPr>
        <w:pStyle w:val="Prrafodelista"/>
        <w:numPr>
          <w:ilvl w:val="2"/>
          <w:numId w:val="9"/>
        </w:numPr>
        <w:ind w:left="851" w:hanging="851"/>
        <w:rPr>
          <w:rFonts w:ascii="Montserrat Light" w:hAnsi="Montserrat Light"/>
        </w:rPr>
      </w:pPr>
      <w:r w:rsidRPr="00DD0D8C">
        <w:rPr>
          <w:rFonts w:ascii="Montserrat Light" w:hAnsi="Montserrat Light"/>
        </w:rPr>
        <w:lastRenderedPageBreak/>
        <w:t>Declaradas en estado de quiebra y no hubieren sido rehabilitadas, o bien, estén sujetas a concurso mercantil u otra figura análoga.</w:t>
      </w:r>
    </w:p>
    <w:p w14:paraId="556C0E63" w14:textId="77777777" w:rsidR="00A46FF4" w:rsidRPr="00A46FF4" w:rsidRDefault="00A46FF4" w:rsidP="00A46FF4">
      <w:pPr>
        <w:pStyle w:val="Prrafodelista"/>
        <w:rPr>
          <w:rFonts w:ascii="Montserrat Light" w:hAnsi="Montserrat Light"/>
        </w:rPr>
      </w:pPr>
    </w:p>
    <w:p w14:paraId="2E11B5C3" w14:textId="77777777" w:rsidR="008D5102" w:rsidRPr="00DD0D8C" w:rsidRDefault="008D5102" w:rsidP="00DE74DE">
      <w:pPr>
        <w:pStyle w:val="Prrafodelista"/>
        <w:numPr>
          <w:ilvl w:val="2"/>
          <w:numId w:val="9"/>
        </w:numPr>
        <w:ind w:left="851" w:hanging="851"/>
        <w:rPr>
          <w:rFonts w:ascii="Montserrat Light" w:hAnsi="Montserrat Light"/>
        </w:rPr>
      </w:pPr>
      <w:r w:rsidRPr="00DD0D8C">
        <w:rPr>
          <w:rFonts w:ascii="Montserrat Light" w:hAnsi="Montserrat Light"/>
        </w:rPr>
        <w:t>Aquéllas en las que el gobierno o estado extranjero, en su calidad de ente soberano, en forma directa, pudiera adquirir la propiedad o posesión de los derechos o bienes amparados por el Contrato.</w:t>
      </w:r>
    </w:p>
    <w:p w14:paraId="7876D519" w14:textId="77777777" w:rsidR="008D5102" w:rsidRPr="00DD0D8C" w:rsidRDefault="008D5102" w:rsidP="008D5102">
      <w:pPr>
        <w:pStyle w:val="Prrafodelista"/>
        <w:ind w:left="851"/>
        <w:rPr>
          <w:rFonts w:ascii="Montserrat Light" w:hAnsi="Montserrat Light"/>
        </w:rPr>
      </w:pPr>
    </w:p>
    <w:p w14:paraId="0D08E87E" w14:textId="63148E06" w:rsidR="004D71AD" w:rsidRPr="002A25FD" w:rsidRDefault="00685387" w:rsidP="002A25FD">
      <w:pPr>
        <w:pStyle w:val="Prrafodelista"/>
        <w:numPr>
          <w:ilvl w:val="2"/>
          <w:numId w:val="9"/>
        </w:numPr>
        <w:ind w:left="851" w:hanging="851"/>
        <w:rPr>
          <w:rFonts w:ascii="Montserrat Light" w:hAnsi="Montserrat Light"/>
        </w:rPr>
      </w:pPr>
      <w:r w:rsidRPr="00DD0D8C">
        <w:rPr>
          <w:rFonts w:ascii="Montserrat Light" w:hAnsi="Montserrat Light"/>
        </w:rPr>
        <w:t>Se encuentren en l</w:t>
      </w:r>
      <w:r>
        <w:rPr>
          <w:rFonts w:ascii="Montserrat Light" w:hAnsi="Montserrat Light"/>
        </w:rPr>
        <w:t>os</w:t>
      </w:r>
      <w:r w:rsidRPr="00DD0D8C">
        <w:rPr>
          <w:rFonts w:ascii="Montserrat Light" w:hAnsi="Montserrat Light"/>
        </w:rPr>
        <w:t xml:space="preserve"> supuesto</w:t>
      </w:r>
      <w:r>
        <w:rPr>
          <w:rFonts w:ascii="Montserrat Light" w:hAnsi="Montserrat Light"/>
        </w:rPr>
        <w:t>s</w:t>
      </w:r>
      <w:r w:rsidRPr="00DD0D8C">
        <w:rPr>
          <w:rFonts w:ascii="Montserrat Light" w:hAnsi="Montserrat Light"/>
        </w:rPr>
        <w:t xml:space="preserve"> señalado</w:t>
      </w:r>
      <w:r>
        <w:rPr>
          <w:rFonts w:ascii="Montserrat Light" w:hAnsi="Montserrat Light"/>
        </w:rPr>
        <w:t>s</w:t>
      </w:r>
      <w:r w:rsidRPr="00DD0D8C">
        <w:rPr>
          <w:rFonts w:ascii="Montserrat Light" w:hAnsi="Montserrat Light"/>
        </w:rPr>
        <w:t xml:space="preserve"> en el artículo 32-D del Código Fiscal de la Federación</w:t>
      </w:r>
      <w:r>
        <w:rPr>
          <w:rFonts w:ascii="Montserrat Light" w:hAnsi="Montserrat Light"/>
        </w:rPr>
        <w:t xml:space="preserve"> (para el caso de personas de nacionalidad mexicana)</w:t>
      </w:r>
      <w:r w:rsidRPr="00DD0D8C">
        <w:rPr>
          <w:rFonts w:ascii="Montserrat Light" w:hAnsi="Montserrat Light"/>
        </w:rPr>
        <w:t>.</w:t>
      </w:r>
      <w:r w:rsidR="00ED575B">
        <w:rPr>
          <w:rFonts w:ascii="Montserrat Light" w:hAnsi="Montserrat Light"/>
        </w:rPr>
        <w:t xml:space="preserve"> Para tal efecto, la Convocante podrá</w:t>
      </w:r>
      <w:r w:rsidR="00832141">
        <w:rPr>
          <w:rFonts w:ascii="Montserrat Light" w:hAnsi="Montserrat Light"/>
        </w:rPr>
        <w:t xml:space="preserve"> verificar que la empresa interesada </w:t>
      </w:r>
      <w:r w:rsidR="005E7A08">
        <w:rPr>
          <w:rFonts w:ascii="Montserrat Light" w:hAnsi="Montserrat Light"/>
        </w:rPr>
        <w:t xml:space="preserve">no se encuentre en la relación de contribuyentes con operaciones presuntamente </w:t>
      </w:r>
      <w:r w:rsidR="003A087E">
        <w:rPr>
          <w:rFonts w:ascii="Montserrat Light" w:hAnsi="Montserrat Light"/>
        </w:rPr>
        <w:t xml:space="preserve">inexistentes del SAT. </w:t>
      </w:r>
    </w:p>
    <w:p w14:paraId="2974127E" w14:textId="77777777" w:rsidR="008D5102" w:rsidRPr="00DD0D8C" w:rsidRDefault="008D5102" w:rsidP="008D5102">
      <w:pPr>
        <w:pStyle w:val="Prrafodelista"/>
        <w:ind w:left="851"/>
        <w:rPr>
          <w:rFonts w:ascii="Montserrat Light" w:hAnsi="Montserrat Light"/>
        </w:rPr>
      </w:pPr>
    </w:p>
    <w:p w14:paraId="64F621B9" w14:textId="77CB4529" w:rsidR="008D5102" w:rsidRPr="00DD0D8C" w:rsidRDefault="008D5102" w:rsidP="00DE74DE">
      <w:pPr>
        <w:pStyle w:val="Prrafodelista"/>
        <w:numPr>
          <w:ilvl w:val="2"/>
          <w:numId w:val="9"/>
        </w:numPr>
        <w:ind w:left="851" w:hanging="851"/>
        <w:rPr>
          <w:rFonts w:ascii="Montserrat Light" w:hAnsi="Montserrat Light"/>
        </w:rPr>
      </w:pPr>
      <w:r w:rsidRPr="00DD0D8C">
        <w:rPr>
          <w:rFonts w:ascii="Montserrat Light" w:hAnsi="Montserrat Light"/>
        </w:rPr>
        <w:t xml:space="preserve">Presenten información falsa o incompleta. En este último caso, </w:t>
      </w:r>
      <w:r w:rsidR="005C4595">
        <w:rPr>
          <w:rFonts w:ascii="Montserrat Light" w:hAnsi="Montserrat Light"/>
        </w:rPr>
        <w:t xml:space="preserve">el </w:t>
      </w:r>
      <w:r w:rsidR="00F34D71">
        <w:rPr>
          <w:rFonts w:ascii="Montserrat Light" w:hAnsi="Montserrat Light"/>
        </w:rPr>
        <w:t xml:space="preserve">CENAGAS </w:t>
      </w:r>
      <w:r w:rsidRPr="00DD0D8C">
        <w:rPr>
          <w:rFonts w:ascii="Montserrat Light" w:hAnsi="Montserrat Light"/>
        </w:rPr>
        <w:t>prevendrá a los Interesados, por una sola vez, para que subsanen la omisión durante el plazo que</w:t>
      </w:r>
      <w:r w:rsidR="00B2653D" w:rsidRPr="00DD0D8C">
        <w:rPr>
          <w:rFonts w:ascii="Montserrat Light" w:hAnsi="Montserrat Light"/>
        </w:rPr>
        <w:t>,</w:t>
      </w:r>
      <w:r w:rsidRPr="00DD0D8C">
        <w:rPr>
          <w:rFonts w:ascii="Montserrat Light" w:hAnsi="Montserrat Light"/>
        </w:rPr>
        <w:t xml:space="preserve"> para tal efecto</w:t>
      </w:r>
      <w:r w:rsidR="00B2653D" w:rsidRPr="00DD0D8C">
        <w:rPr>
          <w:rFonts w:ascii="Montserrat Light" w:hAnsi="Montserrat Light"/>
        </w:rPr>
        <w:t>,</w:t>
      </w:r>
      <w:r w:rsidRPr="00DD0D8C">
        <w:rPr>
          <w:rFonts w:ascii="Montserrat Light" w:hAnsi="Montserrat Light"/>
        </w:rPr>
        <w:t xml:space="preserve"> se establezca en dicha notificación.</w:t>
      </w:r>
    </w:p>
    <w:p w14:paraId="51789EA8" w14:textId="77777777" w:rsidR="008D5102" w:rsidRPr="00DD0D8C" w:rsidRDefault="008D5102" w:rsidP="008D5102">
      <w:pPr>
        <w:pStyle w:val="Prrafodelista"/>
        <w:ind w:left="851"/>
        <w:rPr>
          <w:rFonts w:ascii="Montserrat Light" w:hAnsi="Montserrat Light"/>
        </w:rPr>
      </w:pPr>
    </w:p>
    <w:p w14:paraId="1B6B74D1" w14:textId="269969BA" w:rsidR="008D5102" w:rsidRPr="00DD0D8C" w:rsidRDefault="008D5102" w:rsidP="00DE74DE">
      <w:pPr>
        <w:pStyle w:val="Prrafodelista"/>
        <w:numPr>
          <w:ilvl w:val="2"/>
          <w:numId w:val="9"/>
        </w:numPr>
        <w:ind w:left="851" w:hanging="851"/>
        <w:rPr>
          <w:rFonts w:ascii="Montserrat Light" w:hAnsi="Montserrat Light"/>
        </w:rPr>
      </w:pPr>
      <w:r w:rsidRPr="00DD0D8C">
        <w:rPr>
          <w:rFonts w:ascii="Montserrat Light" w:hAnsi="Montserrat Light"/>
        </w:rPr>
        <w:t>Hayan obtenido información privilegiada relacionada con la Licitación, sin que puedan comprobar que tuvieron acceso a ella a través de un medio lícito</w:t>
      </w:r>
      <w:r w:rsidR="00E92E1E">
        <w:rPr>
          <w:rFonts w:ascii="Montserrat Light" w:hAnsi="Montserrat Light"/>
        </w:rPr>
        <w:t>.</w:t>
      </w:r>
    </w:p>
    <w:p w14:paraId="046D2AFB" w14:textId="77777777" w:rsidR="008D5102" w:rsidRPr="00DD0D8C" w:rsidRDefault="008D5102" w:rsidP="008D5102">
      <w:pPr>
        <w:pStyle w:val="Prrafodelista"/>
        <w:ind w:left="851"/>
        <w:rPr>
          <w:rFonts w:ascii="Montserrat Light" w:hAnsi="Montserrat Light"/>
        </w:rPr>
      </w:pPr>
    </w:p>
    <w:p w14:paraId="6B16835F" w14:textId="69CC910B" w:rsidR="008D5102" w:rsidRPr="002A25FD" w:rsidRDefault="008D5102" w:rsidP="00DE74DE">
      <w:pPr>
        <w:pStyle w:val="Prrafodelista"/>
        <w:numPr>
          <w:ilvl w:val="2"/>
          <w:numId w:val="9"/>
        </w:numPr>
        <w:ind w:left="851" w:hanging="851"/>
        <w:rPr>
          <w:rFonts w:ascii="Montserrat Light" w:hAnsi="Montserrat Light"/>
        </w:rPr>
      </w:pPr>
      <w:r w:rsidRPr="002A25FD">
        <w:rPr>
          <w:rFonts w:ascii="Montserrat Light" w:hAnsi="Montserrat Light"/>
        </w:rPr>
        <w:t xml:space="preserve">Incumplan la </w:t>
      </w:r>
      <w:bookmarkStart w:id="30" w:name="_Hlk148002026"/>
      <w:r w:rsidR="00E14A90" w:rsidRPr="002A25FD">
        <w:rPr>
          <w:rFonts w:ascii="Montserrat Light" w:hAnsi="Montserrat Light"/>
        </w:rPr>
        <w:t xml:space="preserve">Licencia </w:t>
      </w:r>
      <w:r w:rsidRPr="002A25FD">
        <w:rPr>
          <w:rFonts w:ascii="Montserrat Light" w:hAnsi="Montserrat Light"/>
        </w:rPr>
        <w:t xml:space="preserve">de uso de la información </w:t>
      </w:r>
      <w:r w:rsidR="00E14A90" w:rsidRPr="002A25FD">
        <w:rPr>
          <w:rFonts w:ascii="Montserrat Light" w:hAnsi="Montserrat Light"/>
        </w:rPr>
        <w:t>otorgada por el Centro Nacional de Información</w:t>
      </w:r>
      <w:r w:rsidR="00661779" w:rsidRPr="002A25FD">
        <w:rPr>
          <w:rFonts w:ascii="Montserrat Light" w:hAnsi="Montserrat Light"/>
        </w:rPr>
        <w:t xml:space="preserve"> de Hidrocarburos (CNIH) de</w:t>
      </w:r>
      <w:r w:rsidRPr="002A25FD">
        <w:rPr>
          <w:rFonts w:ascii="Montserrat Light" w:hAnsi="Montserrat Light"/>
        </w:rPr>
        <w:t xml:space="preserve"> la CNH, en relación con la información del </w:t>
      </w:r>
      <w:r w:rsidR="00285889" w:rsidRPr="002A25FD">
        <w:rPr>
          <w:rFonts w:ascii="Montserrat Light" w:hAnsi="Montserrat Light"/>
        </w:rPr>
        <w:t>Cuarto de Datos</w:t>
      </w:r>
      <w:bookmarkEnd w:id="30"/>
      <w:r w:rsidRPr="002A25FD">
        <w:rPr>
          <w:rFonts w:ascii="Montserrat Light" w:hAnsi="Montserrat Light"/>
        </w:rPr>
        <w:t>.</w:t>
      </w:r>
    </w:p>
    <w:p w14:paraId="59BAC973" w14:textId="77777777" w:rsidR="008D5102" w:rsidRPr="00DD0D8C" w:rsidRDefault="008D5102" w:rsidP="008D5102">
      <w:pPr>
        <w:pStyle w:val="Prrafodelista"/>
        <w:ind w:left="851"/>
        <w:rPr>
          <w:rFonts w:ascii="Montserrat Light" w:hAnsi="Montserrat Light"/>
        </w:rPr>
      </w:pPr>
    </w:p>
    <w:p w14:paraId="6DCF1704" w14:textId="2D4CF5DC" w:rsidR="008D5102" w:rsidRPr="00DD0D8C" w:rsidRDefault="008D5102" w:rsidP="00DE74DE">
      <w:pPr>
        <w:pStyle w:val="Prrafodelista"/>
        <w:numPr>
          <w:ilvl w:val="2"/>
          <w:numId w:val="9"/>
        </w:numPr>
        <w:ind w:left="851" w:hanging="851"/>
        <w:rPr>
          <w:rFonts w:ascii="Montserrat Light" w:hAnsi="Montserrat Light"/>
        </w:rPr>
      </w:pPr>
      <w:r w:rsidRPr="00DD0D8C">
        <w:rPr>
          <w:rFonts w:ascii="Montserrat Light" w:hAnsi="Montserrat Light"/>
        </w:rPr>
        <w:t xml:space="preserve">Utilicen a terceros </w:t>
      </w:r>
      <w:r w:rsidR="00BA07CF" w:rsidRPr="00DD0D8C">
        <w:rPr>
          <w:rFonts w:ascii="Montserrat Light" w:hAnsi="Montserrat Light"/>
        </w:rPr>
        <w:t xml:space="preserve">o a personal de la Convocante </w:t>
      </w:r>
      <w:r w:rsidRPr="00DD0D8C">
        <w:rPr>
          <w:rFonts w:ascii="Montserrat Light" w:hAnsi="Montserrat Light"/>
        </w:rPr>
        <w:t>para evadir lo dispuesto en los numerales anteriores.</w:t>
      </w:r>
    </w:p>
    <w:p w14:paraId="3CB2F747" w14:textId="77777777" w:rsidR="008D5102" w:rsidRPr="00DD0D8C" w:rsidRDefault="008D5102" w:rsidP="008D5102">
      <w:pPr>
        <w:pStyle w:val="Prrafodelista"/>
        <w:ind w:left="851"/>
        <w:rPr>
          <w:rFonts w:ascii="Montserrat Light" w:hAnsi="Montserrat Light"/>
        </w:rPr>
      </w:pPr>
    </w:p>
    <w:p w14:paraId="38C53E54" w14:textId="03B07B3B" w:rsidR="008D5102" w:rsidRDefault="00205ADA" w:rsidP="00DE74DE">
      <w:pPr>
        <w:pStyle w:val="Prrafodelista"/>
        <w:numPr>
          <w:ilvl w:val="2"/>
          <w:numId w:val="9"/>
        </w:numPr>
        <w:ind w:left="851" w:hanging="851"/>
        <w:rPr>
          <w:rFonts w:ascii="Montserrat Light" w:hAnsi="Montserrat Light"/>
        </w:rPr>
      </w:pPr>
      <w:r w:rsidRPr="00DD0D8C">
        <w:rPr>
          <w:rFonts w:ascii="Montserrat Light" w:hAnsi="Montserrat Light"/>
        </w:rPr>
        <w:t>Las demás que por cualquier causa se encuentren impedidas por disposición expresa en términos de la Normatividad Aplicable</w:t>
      </w:r>
      <w:r w:rsidR="008D5102" w:rsidRPr="00DD0D8C">
        <w:rPr>
          <w:rFonts w:ascii="Montserrat Light" w:hAnsi="Montserrat Light"/>
        </w:rPr>
        <w:t>.</w:t>
      </w:r>
    </w:p>
    <w:p w14:paraId="01F4E6B3" w14:textId="7550C37C" w:rsidR="008D5102" w:rsidRPr="00DD0D8C" w:rsidRDefault="008D5102" w:rsidP="008D5102">
      <w:pPr>
        <w:rPr>
          <w:rFonts w:ascii="Montserrat Light" w:hAnsi="Montserrat Light"/>
        </w:rPr>
      </w:pPr>
    </w:p>
    <w:p w14:paraId="36685D31" w14:textId="0658DDC4" w:rsidR="00B776CE" w:rsidRPr="00DD0D8C" w:rsidRDefault="00B776CE" w:rsidP="008D5102">
      <w:pPr>
        <w:rPr>
          <w:rFonts w:ascii="Montserrat Light" w:hAnsi="Montserrat Light"/>
        </w:rPr>
      </w:pPr>
    </w:p>
    <w:p w14:paraId="644E49F3" w14:textId="5B191E0A" w:rsidR="005A3310" w:rsidRPr="00DD0D8C" w:rsidRDefault="005A3310" w:rsidP="008D5102">
      <w:pPr>
        <w:pStyle w:val="Ttulo2"/>
        <w:ind w:left="851" w:hanging="851"/>
        <w:rPr>
          <w:rFonts w:ascii="Montserrat Light" w:hAnsi="Montserrat Light"/>
        </w:rPr>
      </w:pPr>
      <w:bookmarkStart w:id="31" w:name="_Toc166594547"/>
      <w:r w:rsidRPr="00DD0D8C">
        <w:rPr>
          <w:rFonts w:ascii="Montserrat Light" w:hAnsi="Montserrat Light"/>
        </w:rPr>
        <w:t xml:space="preserve">Términos y </w:t>
      </w:r>
      <w:r w:rsidR="008D5102" w:rsidRPr="00DD0D8C">
        <w:rPr>
          <w:rFonts w:ascii="Montserrat Light" w:hAnsi="Montserrat Light"/>
        </w:rPr>
        <w:t>Definiciones</w:t>
      </w:r>
      <w:bookmarkEnd w:id="31"/>
    </w:p>
    <w:p w14:paraId="2E450C0F" w14:textId="1C5DC07D" w:rsidR="00B41942" w:rsidRDefault="005A3310" w:rsidP="00F254F5">
      <w:pPr>
        <w:pStyle w:val="Default"/>
        <w:jc w:val="both"/>
        <w:rPr>
          <w:rFonts w:ascii="Montserrat Light" w:hAnsi="Montserrat Light"/>
          <w:bCs/>
          <w:sz w:val="22"/>
          <w:szCs w:val="22"/>
        </w:rPr>
      </w:pPr>
      <w:r w:rsidRPr="00A20BB6">
        <w:rPr>
          <w:rFonts w:ascii="Montserrat Light" w:hAnsi="Montserrat Light"/>
          <w:bCs/>
          <w:sz w:val="22"/>
          <w:szCs w:val="22"/>
        </w:rPr>
        <w:t>Los términos</w:t>
      </w:r>
      <w:r w:rsidRPr="00DD0D8C">
        <w:rPr>
          <w:rFonts w:ascii="Montserrat Light" w:hAnsi="Montserrat Light"/>
          <w:bCs/>
          <w:sz w:val="22"/>
          <w:szCs w:val="22"/>
        </w:rPr>
        <w:t xml:space="preserve"> y definiciones que se establecen en </w:t>
      </w:r>
      <w:r w:rsidR="000873DC">
        <w:rPr>
          <w:rFonts w:ascii="Montserrat Light" w:hAnsi="Montserrat Light"/>
          <w:bCs/>
          <w:sz w:val="22"/>
          <w:szCs w:val="22"/>
        </w:rPr>
        <w:t>las presentes</w:t>
      </w:r>
      <w:r w:rsidRPr="00DD0D8C">
        <w:rPr>
          <w:rFonts w:ascii="Montserrat Light" w:hAnsi="Montserrat Light"/>
          <w:bCs/>
          <w:sz w:val="22"/>
          <w:szCs w:val="22"/>
        </w:rPr>
        <w:t xml:space="preserve"> Bases aplicarán tanto en forma singular como en plural. Cuando el contexto así lo requiera, cualquier pronombre incluirá la forma masculina, femenina y neutral correspondiente.</w:t>
      </w:r>
    </w:p>
    <w:p w14:paraId="0FF6E063" w14:textId="77777777" w:rsidR="00F254F5" w:rsidRDefault="00F254F5" w:rsidP="002A25FD">
      <w:pPr>
        <w:pStyle w:val="Default"/>
        <w:jc w:val="both"/>
        <w:rPr>
          <w:rFonts w:ascii="Montserrat Light" w:hAnsi="Montserrat Light"/>
          <w:bCs/>
          <w:sz w:val="22"/>
          <w:szCs w:val="22"/>
        </w:rPr>
      </w:pPr>
    </w:p>
    <w:p w14:paraId="691416F0" w14:textId="02FB17B8" w:rsidR="00FE764C" w:rsidRDefault="005D7B43" w:rsidP="00F254F5">
      <w:pPr>
        <w:pStyle w:val="Default"/>
        <w:jc w:val="both"/>
        <w:rPr>
          <w:rFonts w:ascii="Montserrat Light" w:hAnsi="Montserrat Light"/>
          <w:bCs/>
          <w:sz w:val="22"/>
          <w:szCs w:val="22"/>
          <w:lang w:val="es-ES"/>
        </w:rPr>
      </w:pPr>
      <w:r w:rsidRPr="005D7B43">
        <w:rPr>
          <w:rFonts w:ascii="Montserrat Light" w:hAnsi="Montserrat Light"/>
          <w:bCs/>
          <w:sz w:val="22"/>
          <w:szCs w:val="22"/>
          <w:lang w:val="es-ES"/>
        </w:rPr>
        <w:t xml:space="preserve">Los términos en mayúscula que no se encuentren definidos en las presentes Bases, tendrán el significado que se </w:t>
      </w:r>
      <w:r w:rsidR="00DB03A0">
        <w:rPr>
          <w:rFonts w:ascii="Montserrat Light" w:hAnsi="Montserrat Light"/>
          <w:bCs/>
          <w:sz w:val="22"/>
          <w:szCs w:val="22"/>
          <w:lang w:val="es-ES"/>
        </w:rPr>
        <w:t>establezca</w:t>
      </w:r>
      <w:r w:rsidRPr="005D7B43">
        <w:rPr>
          <w:rFonts w:ascii="Montserrat Light" w:hAnsi="Montserrat Light"/>
          <w:bCs/>
          <w:sz w:val="22"/>
          <w:szCs w:val="22"/>
          <w:lang w:val="es-ES"/>
        </w:rPr>
        <w:t xml:space="preserve"> en el Contrato o, en su caso, en la Ley de Hidrocarburos</w:t>
      </w:r>
      <w:r w:rsidR="00917560">
        <w:rPr>
          <w:rFonts w:ascii="Montserrat Light" w:hAnsi="Montserrat Light"/>
          <w:bCs/>
          <w:sz w:val="22"/>
          <w:szCs w:val="22"/>
          <w:lang w:val="es-ES"/>
        </w:rPr>
        <w:t xml:space="preserve">, </w:t>
      </w:r>
      <w:r w:rsidRPr="005D7B43">
        <w:rPr>
          <w:rFonts w:ascii="Montserrat Light" w:hAnsi="Montserrat Light"/>
          <w:bCs/>
          <w:sz w:val="22"/>
          <w:szCs w:val="22"/>
          <w:lang w:val="es-ES"/>
        </w:rPr>
        <w:t>en su</w:t>
      </w:r>
      <w:r w:rsidR="00917560">
        <w:rPr>
          <w:rFonts w:ascii="Montserrat Light" w:hAnsi="Montserrat Light"/>
          <w:bCs/>
          <w:sz w:val="22"/>
          <w:szCs w:val="22"/>
          <w:lang w:val="es-ES"/>
        </w:rPr>
        <w:t>s</w:t>
      </w:r>
      <w:r w:rsidRPr="005D7B43">
        <w:rPr>
          <w:rFonts w:ascii="Montserrat Light" w:hAnsi="Montserrat Light"/>
          <w:bCs/>
          <w:sz w:val="22"/>
          <w:szCs w:val="22"/>
          <w:lang w:val="es-ES"/>
        </w:rPr>
        <w:t xml:space="preserve"> Reglamento</w:t>
      </w:r>
      <w:r w:rsidR="00917560">
        <w:rPr>
          <w:rFonts w:ascii="Montserrat Light" w:hAnsi="Montserrat Light"/>
          <w:bCs/>
          <w:sz w:val="22"/>
          <w:szCs w:val="22"/>
          <w:lang w:val="es-ES"/>
        </w:rPr>
        <w:t xml:space="preserve">s </w:t>
      </w:r>
      <w:r w:rsidR="00F86B14">
        <w:rPr>
          <w:rFonts w:ascii="Montserrat Light" w:hAnsi="Montserrat Light"/>
          <w:bCs/>
          <w:sz w:val="22"/>
          <w:szCs w:val="22"/>
          <w:lang w:val="es-ES"/>
        </w:rPr>
        <w:t>o regulación aplicable</w:t>
      </w:r>
      <w:r w:rsidR="008F28E9">
        <w:rPr>
          <w:rFonts w:ascii="Montserrat Light" w:hAnsi="Montserrat Light"/>
          <w:bCs/>
          <w:sz w:val="22"/>
          <w:szCs w:val="22"/>
          <w:lang w:val="es-ES"/>
        </w:rPr>
        <w:t>.</w:t>
      </w:r>
      <w:r w:rsidRPr="005D7B43">
        <w:rPr>
          <w:rFonts w:ascii="Montserrat Light" w:hAnsi="Montserrat Light"/>
          <w:bCs/>
          <w:sz w:val="22"/>
          <w:szCs w:val="22"/>
          <w:lang w:val="es-ES"/>
        </w:rPr>
        <w:t xml:space="preserve"> </w:t>
      </w:r>
    </w:p>
    <w:p w14:paraId="6E217B04" w14:textId="77777777" w:rsidR="00F254F5" w:rsidRPr="002A25FD" w:rsidRDefault="00F254F5" w:rsidP="002A25FD">
      <w:pPr>
        <w:pStyle w:val="Default"/>
        <w:jc w:val="both"/>
        <w:rPr>
          <w:rFonts w:ascii="Montserrat Light" w:hAnsi="Montserrat Light"/>
          <w:bCs/>
          <w:sz w:val="22"/>
          <w:szCs w:val="22"/>
          <w:lang w:val="es-ES"/>
        </w:rPr>
      </w:pPr>
    </w:p>
    <w:p w14:paraId="58D52BCA" w14:textId="53AE4750" w:rsidR="00DF71F0" w:rsidRDefault="00DF71F0" w:rsidP="00F254F5">
      <w:pPr>
        <w:pStyle w:val="Default"/>
        <w:numPr>
          <w:ilvl w:val="2"/>
          <w:numId w:val="13"/>
        </w:numPr>
        <w:ind w:left="851" w:hanging="851"/>
        <w:jc w:val="both"/>
        <w:rPr>
          <w:rFonts w:ascii="Montserrat Light" w:hAnsi="Montserrat Light"/>
          <w:sz w:val="22"/>
          <w:szCs w:val="22"/>
        </w:rPr>
      </w:pPr>
      <w:r w:rsidRPr="00DD0D8C">
        <w:rPr>
          <w:rFonts w:ascii="Montserrat Light" w:hAnsi="Montserrat Light"/>
          <w:b/>
          <w:sz w:val="22"/>
          <w:szCs w:val="22"/>
        </w:rPr>
        <w:t>Abandono</w:t>
      </w:r>
      <w:r w:rsidR="00285889">
        <w:rPr>
          <w:rFonts w:ascii="Montserrat Light" w:hAnsi="Montserrat Light"/>
          <w:b/>
          <w:sz w:val="22"/>
          <w:szCs w:val="22"/>
        </w:rPr>
        <w:t>.</w:t>
      </w:r>
      <w:r w:rsidRPr="00DD0D8C">
        <w:rPr>
          <w:rFonts w:ascii="Montserrat Light" w:hAnsi="Montserrat Light"/>
          <w:sz w:val="22"/>
          <w:szCs w:val="22"/>
        </w:rPr>
        <w:t xml:space="preserve"> </w:t>
      </w:r>
      <w:r w:rsidR="002A2796" w:rsidRPr="002A2796">
        <w:rPr>
          <w:rFonts w:ascii="Montserrat Light" w:hAnsi="Montserrat Light"/>
          <w:sz w:val="22"/>
          <w:szCs w:val="22"/>
        </w:rPr>
        <w:t>Etapa final de un Proyecto del Sector Hidrocarburos y posterior al Cierre y Desmantelamiento, en la que se llevan a cabo las acciones a efecto de que el Sitio del Proyecto quede en Condiciones seguras de manera definitiva.</w:t>
      </w:r>
      <w:r w:rsidR="002A2796">
        <w:rPr>
          <w:rFonts w:ascii="Montserrat Light" w:hAnsi="Montserrat Light"/>
          <w:sz w:val="22"/>
          <w:szCs w:val="22"/>
        </w:rPr>
        <w:t xml:space="preserve"> </w:t>
      </w:r>
      <w:r w:rsidR="00183A33">
        <w:rPr>
          <w:rFonts w:ascii="Montserrat Light" w:hAnsi="Montserrat Light"/>
          <w:sz w:val="22"/>
          <w:szCs w:val="22"/>
        </w:rPr>
        <w:t>Es decir, t</w:t>
      </w:r>
      <w:r w:rsidRPr="00DD0D8C">
        <w:rPr>
          <w:rFonts w:ascii="Montserrat Light" w:hAnsi="Montserrat Light"/>
          <w:sz w:val="22"/>
          <w:szCs w:val="22"/>
        </w:rPr>
        <w:t xml:space="preserve">odas las actividades de retiro y desmantelamiento de los materiales, incluyendo sin limitación, el taponamiento definitivo y abandono de pozos, el desmontaje y retiro de todas las plantas, plataformas, instalaciones, maquinaria y equipo suministrado o </w:t>
      </w:r>
      <w:r w:rsidRPr="00DD0D8C">
        <w:rPr>
          <w:rFonts w:ascii="Montserrat Light" w:hAnsi="Montserrat Light"/>
          <w:sz w:val="22"/>
          <w:szCs w:val="22"/>
        </w:rPr>
        <w:lastRenderedPageBreak/>
        <w:t>utilizado por el Prestador del Servicio en la realización de las actividades objeto del Contrato, así como la restauración ambiental del Área de Ejecución de los Servicios afectada por el Prestador de Servicio en la realización de dichas actividades, de conformidad con las disposiciones jurídicas aplicables</w:t>
      </w:r>
      <w:r w:rsidR="00285889">
        <w:rPr>
          <w:rFonts w:ascii="Montserrat Light" w:hAnsi="Montserrat Light"/>
          <w:sz w:val="22"/>
          <w:szCs w:val="22"/>
        </w:rPr>
        <w:t xml:space="preserve"> y las Prácticas Prudentes de la Industria</w:t>
      </w:r>
      <w:r w:rsidRPr="00DD0D8C">
        <w:rPr>
          <w:rFonts w:ascii="Montserrat Light" w:hAnsi="Montserrat Light"/>
          <w:sz w:val="22"/>
          <w:szCs w:val="22"/>
        </w:rPr>
        <w:t>.</w:t>
      </w:r>
    </w:p>
    <w:p w14:paraId="2EB9679E" w14:textId="77777777" w:rsidR="00F254F5" w:rsidRPr="00DD0D8C" w:rsidRDefault="00F254F5" w:rsidP="002A25FD">
      <w:pPr>
        <w:pStyle w:val="Default"/>
        <w:ind w:left="851"/>
        <w:jc w:val="both"/>
        <w:rPr>
          <w:rFonts w:ascii="Montserrat Light" w:hAnsi="Montserrat Light"/>
          <w:sz w:val="22"/>
          <w:szCs w:val="22"/>
        </w:rPr>
      </w:pPr>
    </w:p>
    <w:p w14:paraId="04FDDBF9" w14:textId="72B42E80" w:rsidR="00DF71F0" w:rsidRPr="00A46FF4" w:rsidRDefault="00DF71F0" w:rsidP="002A25FD">
      <w:pPr>
        <w:pStyle w:val="Default"/>
        <w:numPr>
          <w:ilvl w:val="2"/>
          <w:numId w:val="13"/>
        </w:numPr>
        <w:ind w:left="851" w:hanging="851"/>
        <w:jc w:val="both"/>
        <w:rPr>
          <w:rFonts w:ascii="Montserrat Light" w:hAnsi="Montserrat Light"/>
          <w:sz w:val="22"/>
          <w:szCs w:val="22"/>
        </w:rPr>
      </w:pPr>
      <w:r w:rsidRPr="00A46FF4">
        <w:rPr>
          <w:rFonts w:ascii="Montserrat Light" w:hAnsi="Montserrat Light"/>
          <w:b/>
          <w:sz w:val="22"/>
          <w:szCs w:val="22"/>
        </w:rPr>
        <w:t>Agencia</w:t>
      </w:r>
      <w:r w:rsidR="00285889" w:rsidRPr="00A46FF4">
        <w:rPr>
          <w:rFonts w:ascii="Montserrat Light" w:hAnsi="Montserrat Light"/>
          <w:b/>
          <w:sz w:val="22"/>
          <w:szCs w:val="22"/>
        </w:rPr>
        <w:t>.</w:t>
      </w:r>
      <w:r w:rsidRPr="00A46FF4">
        <w:rPr>
          <w:rFonts w:ascii="Montserrat Light" w:hAnsi="Montserrat Light"/>
          <w:b/>
          <w:sz w:val="22"/>
          <w:szCs w:val="22"/>
        </w:rPr>
        <w:t xml:space="preserve"> </w:t>
      </w:r>
      <w:r w:rsidRPr="00A46FF4">
        <w:rPr>
          <w:rFonts w:ascii="Montserrat Light" w:hAnsi="Montserrat Light"/>
          <w:sz w:val="22"/>
          <w:szCs w:val="22"/>
        </w:rPr>
        <w:t>Agencia Nacional de Seguridad Industrial y de Protección al Medio Ambiente del Sector Hidrocarburos.</w:t>
      </w:r>
    </w:p>
    <w:p w14:paraId="31236417" w14:textId="77777777" w:rsidR="00F254F5" w:rsidRPr="00A46FF4" w:rsidRDefault="00F254F5" w:rsidP="002A25FD">
      <w:pPr>
        <w:pStyle w:val="Default"/>
        <w:ind w:left="851"/>
        <w:jc w:val="both"/>
        <w:rPr>
          <w:rFonts w:ascii="Montserrat Light" w:hAnsi="Montserrat Light"/>
          <w:szCs w:val="22"/>
        </w:rPr>
      </w:pPr>
    </w:p>
    <w:p w14:paraId="23383339" w14:textId="60C0E870" w:rsidR="00DF71F0" w:rsidRPr="00A46FF4" w:rsidRDefault="00DF71F0" w:rsidP="002A25FD">
      <w:pPr>
        <w:pStyle w:val="Default"/>
        <w:numPr>
          <w:ilvl w:val="2"/>
          <w:numId w:val="13"/>
        </w:numPr>
        <w:ind w:left="851" w:hanging="851"/>
        <w:jc w:val="both"/>
        <w:rPr>
          <w:rFonts w:ascii="Montserrat Light" w:hAnsi="Montserrat Light"/>
        </w:rPr>
      </w:pPr>
      <w:r w:rsidRPr="00A46FF4">
        <w:rPr>
          <w:rFonts w:ascii="Montserrat Light" w:hAnsi="Montserrat Light" w:cs="Times New Roman"/>
          <w:b/>
          <w:color w:val="auto"/>
          <w:sz w:val="22"/>
          <w:szCs w:val="22"/>
          <w:lang w:val="es-ES" w:eastAsia="es-ES"/>
        </w:rPr>
        <w:t>Alerta Crítica</w:t>
      </w:r>
      <w:r w:rsidR="00285889" w:rsidRPr="00A46FF4">
        <w:rPr>
          <w:rFonts w:ascii="Montserrat Light" w:hAnsi="Montserrat Light" w:cs="Times New Roman"/>
          <w:b/>
          <w:color w:val="auto"/>
          <w:sz w:val="22"/>
          <w:szCs w:val="22"/>
          <w:lang w:val="es-ES" w:eastAsia="es-ES"/>
        </w:rPr>
        <w:t>.</w:t>
      </w:r>
      <w:r w:rsidRPr="00A46FF4">
        <w:rPr>
          <w:rFonts w:ascii="Montserrat Light" w:hAnsi="Montserrat Light"/>
          <w:sz w:val="22"/>
          <w:szCs w:val="22"/>
        </w:rPr>
        <w:t xml:space="preserve"> </w:t>
      </w:r>
      <w:r w:rsidR="00285889" w:rsidRPr="00A46FF4">
        <w:rPr>
          <w:rFonts w:ascii="Montserrat Light" w:hAnsi="Montserrat Light"/>
          <w:sz w:val="22"/>
          <w:szCs w:val="22"/>
        </w:rPr>
        <w:t>L</w:t>
      </w:r>
      <w:r w:rsidRPr="00A46FF4">
        <w:rPr>
          <w:rFonts w:ascii="Montserrat Light" w:hAnsi="Montserrat Light"/>
          <w:sz w:val="22"/>
          <w:szCs w:val="22"/>
        </w:rPr>
        <w:t>a condición que emite el CENAGAS por los casos de cortes o interrupciones en el suministro de Gas Natural, inyecciones o extracciones superiores o inferiores a lo programado, que restrinjan la capacidad del Sistema, modificaciones y reparaciones imprevistas en el Sistema, contingencias operativas fuera del control del CENAGAS, Caso Fortuito o Fuerza Mayor, que tengan por consecuencia una reducción inevitable en la capacidad del Sistema.</w:t>
      </w:r>
    </w:p>
    <w:p w14:paraId="5DE64596" w14:textId="77777777" w:rsidR="00F254F5" w:rsidRPr="00A46FF4" w:rsidRDefault="00F254F5" w:rsidP="002A25FD">
      <w:pPr>
        <w:pStyle w:val="Default"/>
        <w:ind w:left="851"/>
        <w:jc w:val="both"/>
        <w:rPr>
          <w:rFonts w:ascii="Montserrat Light" w:hAnsi="Montserrat Light"/>
          <w:sz w:val="22"/>
          <w:szCs w:val="22"/>
        </w:rPr>
      </w:pPr>
    </w:p>
    <w:p w14:paraId="0F3CF00D" w14:textId="7BA58CB7" w:rsidR="00285889" w:rsidRDefault="00DF71F0" w:rsidP="002A25FD">
      <w:pPr>
        <w:pStyle w:val="Default"/>
        <w:numPr>
          <w:ilvl w:val="2"/>
          <w:numId w:val="13"/>
        </w:numPr>
        <w:ind w:left="851" w:hanging="851"/>
        <w:jc w:val="both"/>
        <w:rPr>
          <w:rFonts w:ascii="Montserrat Light" w:hAnsi="Montserrat Light"/>
          <w:sz w:val="22"/>
          <w:szCs w:val="22"/>
        </w:rPr>
      </w:pPr>
      <w:r w:rsidRPr="00A46FF4">
        <w:rPr>
          <w:rFonts w:ascii="Montserrat Light" w:hAnsi="Montserrat Light"/>
          <w:b/>
          <w:bCs/>
          <w:sz w:val="22"/>
          <w:szCs w:val="22"/>
        </w:rPr>
        <w:t>Anexos</w:t>
      </w:r>
      <w:r w:rsidRPr="00A46FF4">
        <w:rPr>
          <w:rFonts w:ascii="Montserrat Light" w:hAnsi="Montserrat Light"/>
          <w:b/>
          <w:sz w:val="22"/>
          <w:szCs w:val="22"/>
        </w:rPr>
        <w:t>.</w:t>
      </w:r>
      <w:r w:rsidRPr="00A46FF4">
        <w:rPr>
          <w:rFonts w:ascii="Montserrat Light" w:hAnsi="Montserrat Light"/>
          <w:sz w:val="22"/>
          <w:szCs w:val="22"/>
        </w:rPr>
        <w:t xml:space="preserve"> Documentos que conforman las Bases de Licitación y se integran por: </w:t>
      </w:r>
      <w:r w:rsidRPr="00A46FF4">
        <w:rPr>
          <w:rFonts w:ascii="Montserrat Light" w:hAnsi="Montserrat Light"/>
          <w:bCs/>
          <w:sz w:val="22"/>
          <w:szCs w:val="22"/>
        </w:rPr>
        <w:t xml:space="preserve">Anexo </w:t>
      </w:r>
      <w:r w:rsidR="006515C1" w:rsidRPr="00A46FF4">
        <w:rPr>
          <w:rFonts w:ascii="Montserrat Light" w:hAnsi="Montserrat Light"/>
          <w:bCs/>
          <w:sz w:val="22"/>
          <w:szCs w:val="22"/>
        </w:rPr>
        <w:t>I</w:t>
      </w:r>
      <w:r w:rsidRPr="00A46FF4">
        <w:rPr>
          <w:rFonts w:ascii="Montserrat Light" w:hAnsi="Montserrat Light"/>
          <w:bCs/>
          <w:sz w:val="22"/>
          <w:szCs w:val="22"/>
        </w:rPr>
        <w:t xml:space="preserve"> </w:t>
      </w:r>
      <w:r w:rsidRPr="00A46FF4">
        <w:rPr>
          <w:rFonts w:ascii="Montserrat Light" w:hAnsi="Montserrat Light"/>
          <w:sz w:val="22"/>
          <w:szCs w:val="22"/>
        </w:rPr>
        <w:t xml:space="preserve">“Descripción del Servicio”, </w:t>
      </w:r>
      <w:r w:rsidRPr="00A46FF4">
        <w:rPr>
          <w:rFonts w:ascii="Montserrat Light" w:hAnsi="Montserrat Light"/>
          <w:bCs/>
          <w:sz w:val="22"/>
          <w:szCs w:val="22"/>
        </w:rPr>
        <w:t xml:space="preserve">Anexo </w:t>
      </w:r>
      <w:r w:rsidR="006515C1" w:rsidRPr="00A46FF4">
        <w:rPr>
          <w:rFonts w:ascii="Montserrat Light" w:hAnsi="Montserrat Light"/>
          <w:bCs/>
          <w:sz w:val="22"/>
          <w:szCs w:val="22"/>
        </w:rPr>
        <w:t>II</w:t>
      </w:r>
      <w:r w:rsidRPr="00A46FF4">
        <w:rPr>
          <w:rFonts w:ascii="Montserrat Light" w:hAnsi="Montserrat Light"/>
          <w:bCs/>
          <w:sz w:val="22"/>
          <w:szCs w:val="22"/>
        </w:rPr>
        <w:t xml:space="preserve"> </w:t>
      </w:r>
      <w:r w:rsidRPr="00A46FF4">
        <w:rPr>
          <w:rFonts w:ascii="Montserrat Light" w:hAnsi="Montserrat Light"/>
          <w:sz w:val="22"/>
          <w:szCs w:val="22"/>
        </w:rPr>
        <w:t>“Integración de la Prop</w:t>
      </w:r>
      <w:r w:rsidR="000F0368" w:rsidRPr="00A46FF4">
        <w:rPr>
          <w:rFonts w:ascii="Montserrat Light" w:hAnsi="Montserrat Light"/>
          <w:sz w:val="22"/>
          <w:szCs w:val="22"/>
        </w:rPr>
        <w:t xml:space="preserve">uesta </w:t>
      </w:r>
      <w:r w:rsidR="00285889" w:rsidRPr="00A46FF4">
        <w:rPr>
          <w:rFonts w:ascii="Montserrat Light" w:hAnsi="Montserrat Light"/>
          <w:sz w:val="22"/>
          <w:szCs w:val="22"/>
        </w:rPr>
        <w:t>T</w:t>
      </w:r>
      <w:r w:rsidRPr="00A46FF4">
        <w:rPr>
          <w:rFonts w:ascii="Montserrat Light" w:hAnsi="Montserrat Light"/>
          <w:sz w:val="22"/>
          <w:szCs w:val="22"/>
        </w:rPr>
        <w:t xml:space="preserve">écnica”, </w:t>
      </w:r>
      <w:r w:rsidRPr="00A46FF4">
        <w:rPr>
          <w:rFonts w:ascii="Montserrat Light" w:hAnsi="Montserrat Light"/>
          <w:bCs/>
          <w:sz w:val="22"/>
          <w:szCs w:val="22"/>
        </w:rPr>
        <w:t xml:space="preserve">Anexo </w:t>
      </w:r>
      <w:r w:rsidR="006515C1" w:rsidRPr="00A46FF4">
        <w:rPr>
          <w:rFonts w:ascii="Montserrat Light" w:hAnsi="Montserrat Light"/>
          <w:bCs/>
          <w:sz w:val="22"/>
          <w:szCs w:val="22"/>
        </w:rPr>
        <w:t>III</w:t>
      </w:r>
      <w:r w:rsidRPr="00A46FF4">
        <w:rPr>
          <w:rFonts w:ascii="Montserrat Light" w:hAnsi="Montserrat Light"/>
          <w:bCs/>
          <w:sz w:val="22"/>
          <w:szCs w:val="22"/>
        </w:rPr>
        <w:t xml:space="preserve"> </w:t>
      </w:r>
      <w:r w:rsidRPr="00A46FF4">
        <w:rPr>
          <w:rFonts w:ascii="Montserrat Light" w:hAnsi="Montserrat Light"/>
          <w:sz w:val="22"/>
          <w:szCs w:val="22"/>
        </w:rPr>
        <w:t>“Integración de la Prop</w:t>
      </w:r>
      <w:r w:rsidR="000F0368" w:rsidRPr="00A46FF4">
        <w:rPr>
          <w:rFonts w:ascii="Montserrat Light" w:hAnsi="Montserrat Light"/>
          <w:sz w:val="22"/>
          <w:szCs w:val="22"/>
        </w:rPr>
        <w:t>uesta</w:t>
      </w:r>
      <w:r w:rsidRPr="00A46FF4">
        <w:rPr>
          <w:rFonts w:ascii="Montserrat Light" w:hAnsi="Montserrat Light"/>
          <w:sz w:val="22"/>
          <w:szCs w:val="22"/>
        </w:rPr>
        <w:t xml:space="preserve"> </w:t>
      </w:r>
      <w:r w:rsidR="00285889" w:rsidRPr="00A46FF4">
        <w:rPr>
          <w:rFonts w:ascii="Montserrat Light" w:hAnsi="Montserrat Light"/>
          <w:sz w:val="22"/>
          <w:szCs w:val="22"/>
        </w:rPr>
        <w:t>E</w:t>
      </w:r>
      <w:r w:rsidRPr="00A46FF4">
        <w:rPr>
          <w:rFonts w:ascii="Montserrat Light" w:hAnsi="Montserrat Light"/>
          <w:sz w:val="22"/>
          <w:szCs w:val="22"/>
        </w:rPr>
        <w:t xml:space="preserve">conómica”, Anexo </w:t>
      </w:r>
      <w:r w:rsidR="006515C1" w:rsidRPr="00A46FF4">
        <w:rPr>
          <w:rFonts w:ascii="Montserrat Light" w:hAnsi="Montserrat Light"/>
          <w:sz w:val="22"/>
          <w:szCs w:val="22"/>
        </w:rPr>
        <w:t>IV</w:t>
      </w:r>
      <w:r w:rsidRPr="00A46FF4">
        <w:rPr>
          <w:rFonts w:ascii="Montserrat Light" w:hAnsi="Montserrat Light"/>
          <w:sz w:val="22"/>
          <w:szCs w:val="22"/>
        </w:rPr>
        <w:t xml:space="preserve"> “Metodología de evaluación”, Anexo </w:t>
      </w:r>
      <w:r w:rsidR="006515C1" w:rsidRPr="00A46FF4">
        <w:rPr>
          <w:rFonts w:ascii="Montserrat Light" w:hAnsi="Montserrat Light"/>
          <w:sz w:val="22"/>
          <w:szCs w:val="22"/>
        </w:rPr>
        <w:t>V</w:t>
      </w:r>
      <w:r w:rsidRPr="00A46FF4">
        <w:rPr>
          <w:rFonts w:ascii="Montserrat Light" w:hAnsi="Montserrat Light"/>
          <w:sz w:val="22"/>
          <w:szCs w:val="22"/>
        </w:rPr>
        <w:t xml:space="preserve"> “Modelo</w:t>
      </w:r>
      <w:r w:rsidRPr="00DD0D8C">
        <w:rPr>
          <w:rFonts w:ascii="Montserrat Light" w:hAnsi="Montserrat Light"/>
          <w:sz w:val="22"/>
          <w:szCs w:val="22"/>
        </w:rPr>
        <w:t xml:space="preserve"> de Contrato” y Anexo </w:t>
      </w:r>
      <w:r w:rsidR="006515C1">
        <w:rPr>
          <w:rFonts w:ascii="Montserrat Light" w:hAnsi="Montserrat Light"/>
          <w:sz w:val="22"/>
          <w:szCs w:val="22"/>
        </w:rPr>
        <w:t>VI</w:t>
      </w:r>
      <w:r w:rsidRPr="00DD0D8C">
        <w:rPr>
          <w:rFonts w:ascii="Montserrat Light" w:hAnsi="Montserrat Light"/>
          <w:sz w:val="22"/>
          <w:szCs w:val="22"/>
        </w:rPr>
        <w:t xml:space="preserve"> “Modelos de Formatos”.</w:t>
      </w:r>
    </w:p>
    <w:p w14:paraId="081DCDCC" w14:textId="77777777" w:rsidR="00F254F5" w:rsidRPr="002A25FD" w:rsidRDefault="00F254F5" w:rsidP="002A25FD">
      <w:pPr>
        <w:pStyle w:val="Default"/>
        <w:ind w:left="851"/>
        <w:jc w:val="both"/>
        <w:rPr>
          <w:rFonts w:ascii="Montserrat Light" w:hAnsi="Montserrat Light"/>
          <w:sz w:val="22"/>
          <w:szCs w:val="22"/>
        </w:rPr>
      </w:pPr>
    </w:p>
    <w:p w14:paraId="7CF66446" w14:textId="34F0774E" w:rsidR="006C66CD" w:rsidRDefault="00285889" w:rsidP="002A25FD">
      <w:pPr>
        <w:pStyle w:val="Default"/>
        <w:numPr>
          <w:ilvl w:val="2"/>
          <w:numId w:val="13"/>
        </w:numPr>
        <w:ind w:left="851" w:hanging="851"/>
        <w:jc w:val="both"/>
        <w:rPr>
          <w:rFonts w:ascii="Montserrat Light" w:hAnsi="Montserrat Light"/>
          <w:sz w:val="22"/>
          <w:szCs w:val="22"/>
        </w:rPr>
      </w:pPr>
      <w:r>
        <w:rPr>
          <w:rFonts w:ascii="Montserrat Light" w:hAnsi="Montserrat Light"/>
          <w:b/>
          <w:bCs/>
          <w:sz w:val="22"/>
          <w:szCs w:val="22"/>
        </w:rPr>
        <w:t>Año Calendario.</w:t>
      </w:r>
      <w:r>
        <w:rPr>
          <w:rFonts w:ascii="Montserrat Light" w:hAnsi="Montserrat Light"/>
          <w:sz w:val="22"/>
          <w:szCs w:val="22"/>
        </w:rPr>
        <w:t xml:space="preserve"> El periodo comprendido entre el 1º de enero y el 31 de diciembre de cualquier año de conformidad con el calendario Gregoriano.</w:t>
      </w:r>
    </w:p>
    <w:p w14:paraId="49184FD1" w14:textId="77777777" w:rsidR="00F254F5" w:rsidRPr="002A25FD" w:rsidRDefault="00F254F5" w:rsidP="002A25FD">
      <w:pPr>
        <w:pStyle w:val="Default"/>
        <w:ind w:left="851"/>
        <w:jc w:val="both"/>
        <w:rPr>
          <w:rFonts w:ascii="Montserrat Light" w:hAnsi="Montserrat Light"/>
          <w:sz w:val="22"/>
          <w:szCs w:val="22"/>
        </w:rPr>
      </w:pPr>
    </w:p>
    <w:p w14:paraId="3E11DB36" w14:textId="7F3A3139" w:rsidR="00DF71F0" w:rsidRPr="00DD0D8C" w:rsidRDefault="006C66CD" w:rsidP="002A25FD">
      <w:pPr>
        <w:pStyle w:val="Default"/>
        <w:numPr>
          <w:ilvl w:val="2"/>
          <w:numId w:val="13"/>
        </w:numPr>
        <w:ind w:left="851" w:hanging="851"/>
        <w:jc w:val="both"/>
        <w:rPr>
          <w:rFonts w:ascii="Montserrat Light" w:hAnsi="Montserrat Light"/>
          <w:sz w:val="22"/>
          <w:szCs w:val="22"/>
        </w:rPr>
      </w:pPr>
      <w:r>
        <w:rPr>
          <w:rFonts w:ascii="Montserrat Light" w:hAnsi="Montserrat Light"/>
          <w:b/>
          <w:bCs/>
          <w:sz w:val="22"/>
          <w:szCs w:val="22"/>
        </w:rPr>
        <w:t>Área de Ejecución de los Servicios</w:t>
      </w:r>
      <w:r w:rsidRPr="00664960">
        <w:rPr>
          <w:rFonts w:ascii="Montserrat Light" w:hAnsi="Montserrat Light"/>
          <w:sz w:val="22"/>
          <w:szCs w:val="22"/>
        </w:rPr>
        <w:t>.</w:t>
      </w:r>
      <w:r>
        <w:rPr>
          <w:rFonts w:ascii="Montserrat Light" w:hAnsi="Montserrat Light"/>
          <w:sz w:val="22"/>
          <w:szCs w:val="22"/>
        </w:rPr>
        <w:t xml:space="preserve"> Es el área establecida en el documento identificado como Anexo </w:t>
      </w:r>
      <w:r w:rsidR="0084330D">
        <w:rPr>
          <w:rFonts w:ascii="Montserrat Light" w:hAnsi="Montserrat Light"/>
          <w:sz w:val="22"/>
          <w:szCs w:val="22"/>
        </w:rPr>
        <w:t xml:space="preserve">A </w:t>
      </w:r>
      <w:r>
        <w:rPr>
          <w:rFonts w:ascii="Montserrat Light" w:hAnsi="Montserrat Light"/>
          <w:sz w:val="22"/>
          <w:szCs w:val="22"/>
        </w:rPr>
        <w:t xml:space="preserve">“Área de Ejecución de los Servicios” del Anexo </w:t>
      </w:r>
      <w:r w:rsidR="006515C1">
        <w:rPr>
          <w:rFonts w:ascii="Montserrat Light" w:hAnsi="Montserrat Light"/>
          <w:sz w:val="22"/>
          <w:szCs w:val="22"/>
        </w:rPr>
        <w:t>V</w:t>
      </w:r>
      <w:r>
        <w:rPr>
          <w:rFonts w:ascii="Montserrat Light" w:hAnsi="Montserrat Light"/>
          <w:sz w:val="22"/>
          <w:szCs w:val="22"/>
        </w:rPr>
        <w:t xml:space="preserve"> “Modelo de Contrato” de las presentes Bases.</w:t>
      </w:r>
      <w:r w:rsidR="00DF71F0" w:rsidRPr="00DD0D8C">
        <w:rPr>
          <w:rFonts w:ascii="Montserrat Light" w:hAnsi="Montserrat Light"/>
          <w:sz w:val="22"/>
          <w:szCs w:val="22"/>
        </w:rPr>
        <w:t xml:space="preserve"> </w:t>
      </w:r>
    </w:p>
    <w:p w14:paraId="6F1B95A0" w14:textId="77777777" w:rsidR="00F254F5" w:rsidRPr="002A25FD" w:rsidRDefault="00F254F5" w:rsidP="002A25FD">
      <w:pPr>
        <w:pStyle w:val="Default"/>
        <w:ind w:left="851"/>
        <w:jc w:val="both"/>
        <w:rPr>
          <w:rFonts w:ascii="Montserrat Light" w:hAnsi="Montserrat Light"/>
          <w:bCs/>
          <w:sz w:val="22"/>
          <w:szCs w:val="22"/>
        </w:rPr>
      </w:pPr>
    </w:p>
    <w:p w14:paraId="4E1387B9" w14:textId="767F65FE" w:rsidR="00DF71F0" w:rsidRPr="00DD0D8C" w:rsidRDefault="00DF71F0" w:rsidP="002A25FD">
      <w:pPr>
        <w:pStyle w:val="Default"/>
        <w:numPr>
          <w:ilvl w:val="2"/>
          <w:numId w:val="13"/>
        </w:numPr>
        <w:ind w:left="851" w:hanging="851"/>
        <w:jc w:val="both"/>
        <w:rPr>
          <w:rFonts w:ascii="Montserrat Light" w:hAnsi="Montserrat Light"/>
          <w:bCs/>
          <w:sz w:val="22"/>
          <w:szCs w:val="22"/>
        </w:rPr>
      </w:pPr>
      <w:r w:rsidRPr="00DD0D8C">
        <w:rPr>
          <w:rFonts w:ascii="Montserrat Light" w:hAnsi="Montserrat Light"/>
          <w:b/>
          <w:bCs/>
          <w:sz w:val="22"/>
          <w:szCs w:val="22"/>
        </w:rPr>
        <w:t>Autoridad Gubernamental</w:t>
      </w:r>
      <w:r w:rsidR="006C66CD">
        <w:rPr>
          <w:rFonts w:ascii="Montserrat Light" w:hAnsi="Montserrat Light"/>
          <w:b/>
          <w:bCs/>
          <w:sz w:val="22"/>
          <w:szCs w:val="22"/>
        </w:rPr>
        <w:t>.</w:t>
      </w:r>
      <w:r w:rsidRPr="00DD0D8C">
        <w:rPr>
          <w:rFonts w:ascii="Montserrat Light" w:hAnsi="Montserrat Light"/>
          <w:b/>
          <w:bCs/>
          <w:sz w:val="22"/>
          <w:szCs w:val="22"/>
        </w:rPr>
        <w:t xml:space="preserve"> </w:t>
      </w:r>
      <w:r w:rsidR="006C66CD">
        <w:rPr>
          <w:rFonts w:ascii="Montserrat Light" w:hAnsi="Montserrat Light"/>
          <w:bCs/>
          <w:sz w:val="22"/>
          <w:szCs w:val="22"/>
        </w:rPr>
        <w:t>C</w:t>
      </w:r>
      <w:r w:rsidRPr="00DD0D8C">
        <w:rPr>
          <w:rFonts w:ascii="Montserrat Light" w:hAnsi="Montserrat Light"/>
          <w:bCs/>
          <w:sz w:val="22"/>
          <w:szCs w:val="22"/>
        </w:rPr>
        <w:t xml:space="preserve">ualquier </w:t>
      </w:r>
      <w:r w:rsidR="00F570A8">
        <w:rPr>
          <w:rFonts w:ascii="Montserrat Light" w:hAnsi="Montserrat Light"/>
          <w:bCs/>
          <w:sz w:val="22"/>
          <w:szCs w:val="22"/>
        </w:rPr>
        <w:t>servidor público</w:t>
      </w:r>
      <w:r w:rsidRPr="00DD0D8C">
        <w:rPr>
          <w:rFonts w:ascii="Montserrat Light" w:hAnsi="Montserrat Light"/>
          <w:bCs/>
          <w:sz w:val="22"/>
          <w:szCs w:val="22"/>
        </w:rPr>
        <w:t>, dependencia, organismo, u otra entidad de cualquier naturaleza que forme parte del poder ejecutivo, con exclusión del CENAGAS, así como de los poderes legislativo, judicial, ya sea a nivel federal, estatal o municipal, y cualquier organismo constitucional autónomo en México, que tenga facultades de decisión o de ejecución, cuyo ejercicio engendra la creación, modificación o extinción del asunto en cuestión. Quedan comprendidos dentro de esta definición, cualquier secretaría, departamento, dependencia, organismo desconcentrado, juzgado, tribunal, comisión o consejo y organismo descentralizado con facultades de autoridad.</w:t>
      </w:r>
    </w:p>
    <w:p w14:paraId="792C8FA9" w14:textId="77777777" w:rsidR="00F254F5" w:rsidRPr="002A25FD" w:rsidRDefault="00F254F5" w:rsidP="002A25FD">
      <w:pPr>
        <w:pStyle w:val="Default"/>
        <w:ind w:left="851"/>
        <w:jc w:val="both"/>
        <w:rPr>
          <w:rFonts w:ascii="Montserrat Light" w:hAnsi="Montserrat Light"/>
          <w:bCs/>
          <w:sz w:val="22"/>
          <w:szCs w:val="22"/>
        </w:rPr>
      </w:pPr>
    </w:p>
    <w:p w14:paraId="5E4AADA1" w14:textId="169BFC59" w:rsidR="00DF71F0" w:rsidRDefault="00DF71F0">
      <w:pPr>
        <w:pStyle w:val="Default"/>
        <w:numPr>
          <w:ilvl w:val="2"/>
          <w:numId w:val="13"/>
        </w:numPr>
        <w:ind w:left="851" w:hanging="851"/>
        <w:jc w:val="both"/>
        <w:rPr>
          <w:rFonts w:ascii="Montserrat Light" w:hAnsi="Montserrat Light"/>
          <w:bCs/>
          <w:sz w:val="22"/>
          <w:szCs w:val="22"/>
        </w:rPr>
      </w:pPr>
      <w:r w:rsidRPr="00DD0D8C">
        <w:rPr>
          <w:rFonts w:ascii="Montserrat Light" w:hAnsi="Montserrat Light"/>
          <w:b/>
          <w:bCs/>
          <w:sz w:val="22"/>
          <w:szCs w:val="22"/>
        </w:rPr>
        <w:t>Autorizaciones Gubernamentales</w:t>
      </w:r>
      <w:r w:rsidR="006C66CD">
        <w:rPr>
          <w:rFonts w:ascii="Montserrat Light" w:hAnsi="Montserrat Light"/>
          <w:b/>
          <w:bCs/>
          <w:sz w:val="22"/>
          <w:szCs w:val="22"/>
        </w:rPr>
        <w:t>.</w:t>
      </w:r>
      <w:r w:rsidRPr="00DD0D8C">
        <w:rPr>
          <w:rFonts w:ascii="Montserrat Light" w:hAnsi="Montserrat Light"/>
          <w:bCs/>
          <w:sz w:val="22"/>
          <w:szCs w:val="22"/>
        </w:rPr>
        <w:t xml:space="preserve"> </w:t>
      </w:r>
      <w:r w:rsidR="006C66CD">
        <w:rPr>
          <w:rFonts w:ascii="Montserrat Light" w:hAnsi="Montserrat Light"/>
          <w:bCs/>
          <w:sz w:val="22"/>
          <w:szCs w:val="22"/>
        </w:rPr>
        <w:t>T</w:t>
      </w:r>
      <w:r w:rsidRPr="00DD0D8C">
        <w:rPr>
          <w:rFonts w:ascii="Montserrat Light" w:hAnsi="Montserrat Light"/>
          <w:bCs/>
          <w:sz w:val="22"/>
          <w:szCs w:val="22"/>
        </w:rPr>
        <w:t xml:space="preserve">odos los permisos, licencias, consentimientos, registros, aprobaciones u otras autorizaciones de cualquier tipo que deban obtenerse de cualquier Autoridad Gubernamental de conformidad con la </w:t>
      </w:r>
      <w:r w:rsidR="006C66CD">
        <w:rPr>
          <w:rFonts w:ascii="Montserrat Light" w:hAnsi="Montserrat Light"/>
          <w:bCs/>
          <w:sz w:val="22"/>
          <w:szCs w:val="22"/>
        </w:rPr>
        <w:t xml:space="preserve">Normatividad </w:t>
      </w:r>
      <w:r w:rsidRPr="00DD0D8C">
        <w:rPr>
          <w:rFonts w:ascii="Montserrat Light" w:hAnsi="Montserrat Light"/>
          <w:bCs/>
          <w:sz w:val="22"/>
          <w:szCs w:val="22"/>
        </w:rPr>
        <w:t xml:space="preserve">Aplicable, o bien que deban ser expedidas por estas autoridades, para la celebración y cumplimiento del Contrato, incluyendo sin limitar, en materia de impacto ambiental, perforación de pozos y aquellas necesarias vinculadas con el Campo y para la </w:t>
      </w:r>
      <w:r w:rsidR="008E5D05">
        <w:rPr>
          <w:rFonts w:ascii="Montserrat Light" w:hAnsi="Montserrat Light"/>
          <w:bCs/>
          <w:sz w:val="22"/>
          <w:szCs w:val="22"/>
        </w:rPr>
        <w:t>p</w:t>
      </w:r>
      <w:r w:rsidRPr="00DD0D8C">
        <w:rPr>
          <w:rFonts w:ascii="Montserrat Light" w:hAnsi="Montserrat Light"/>
          <w:bCs/>
          <w:sz w:val="22"/>
          <w:szCs w:val="22"/>
        </w:rPr>
        <w:t>restación del Servicio.</w:t>
      </w:r>
    </w:p>
    <w:p w14:paraId="71F3E921" w14:textId="68FA9BD3" w:rsidR="00DF71F0" w:rsidRPr="00DD0D8C" w:rsidRDefault="00DF71F0" w:rsidP="002A25FD">
      <w:pPr>
        <w:pStyle w:val="Default"/>
        <w:numPr>
          <w:ilvl w:val="2"/>
          <w:numId w:val="13"/>
        </w:numPr>
        <w:ind w:left="851" w:hanging="851"/>
        <w:jc w:val="both"/>
        <w:rPr>
          <w:rFonts w:ascii="Montserrat Light" w:hAnsi="Montserrat Light"/>
          <w:sz w:val="22"/>
          <w:szCs w:val="22"/>
        </w:rPr>
      </w:pPr>
      <w:r w:rsidRPr="00DD0D8C">
        <w:rPr>
          <w:rFonts w:ascii="Montserrat Light" w:hAnsi="Montserrat Light"/>
          <w:b/>
          <w:bCs/>
          <w:sz w:val="22"/>
          <w:szCs w:val="22"/>
        </w:rPr>
        <w:lastRenderedPageBreak/>
        <w:t>Bases o Bases de Licitación</w:t>
      </w:r>
      <w:r w:rsidRPr="00DD0D8C">
        <w:rPr>
          <w:rFonts w:ascii="Montserrat Light" w:hAnsi="Montserrat Light"/>
          <w:b/>
          <w:sz w:val="22"/>
          <w:szCs w:val="22"/>
        </w:rPr>
        <w:t>.</w:t>
      </w:r>
      <w:r w:rsidRPr="00DD0D8C">
        <w:rPr>
          <w:rFonts w:ascii="Montserrat Light" w:hAnsi="Montserrat Light"/>
          <w:sz w:val="22"/>
          <w:szCs w:val="22"/>
        </w:rPr>
        <w:t xml:space="preserve"> El presente documento, previamente aprobado por la Comisión, y que se integra por el documento identificado como Bases de Licitación, el </w:t>
      </w:r>
      <w:r w:rsidRPr="00DD0D8C">
        <w:rPr>
          <w:rFonts w:ascii="Montserrat Light" w:hAnsi="Montserrat Light"/>
          <w:bCs/>
          <w:sz w:val="22"/>
          <w:szCs w:val="22"/>
        </w:rPr>
        <w:t xml:space="preserve">Anexo </w:t>
      </w:r>
      <w:r w:rsidR="006515C1">
        <w:rPr>
          <w:rFonts w:ascii="Montserrat Light" w:hAnsi="Montserrat Light"/>
          <w:bCs/>
          <w:sz w:val="22"/>
          <w:szCs w:val="22"/>
        </w:rPr>
        <w:t>I</w:t>
      </w:r>
      <w:r w:rsidRPr="00DD0D8C">
        <w:rPr>
          <w:rFonts w:ascii="Montserrat Light" w:hAnsi="Montserrat Light"/>
          <w:bCs/>
          <w:sz w:val="22"/>
          <w:szCs w:val="22"/>
        </w:rPr>
        <w:t xml:space="preserve"> </w:t>
      </w:r>
      <w:r w:rsidRPr="00DD0D8C">
        <w:rPr>
          <w:rFonts w:ascii="Montserrat Light" w:hAnsi="Montserrat Light"/>
          <w:sz w:val="22"/>
          <w:szCs w:val="22"/>
        </w:rPr>
        <w:t xml:space="preserve">“Descripción del Servicio”, el </w:t>
      </w:r>
      <w:r w:rsidRPr="00DD0D8C">
        <w:rPr>
          <w:rFonts w:ascii="Montserrat Light" w:hAnsi="Montserrat Light"/>
          <w:bCs/>
          <w:sz w:val="22"/>
          <w:szCs w:val="22"/>
        </w:rPr>
        <w:t xml:space="preserve">Anexo </w:t>
      </w:r>
      <w:r w:rsidR="006515C1">
        <w:rPr>
          <w:rFonts w:ascii="Montserrat Light" w:hAnsi="Montserrat Light"/>
          <w:bCs/>
          <w:sz w:val="22"/>
          <w:szCs w:val="22"/>
        </w:rPr>
        <w:t>II</w:t>
      </w:r>
      <w:r w:rsidRPr="00DD0D8C">
        <w:rPr>
          <w:rFonts w:ascii="Montserrat Light" w:hAnsi="Montserrat Light"/>
          <w:bCs/>
          <w:sz w:val="22"/>
          <w:szCs w:val="22"/>
        </w:rPr>
        <w:t xml:space="preserve"> </w:t>
      </w:r>
      <w:r w:rsidRPr="00DD0D8C">
        <w:rPr>
          <w:rFonts w:ascii="Montserrat Light" w:hAnsi="Montserrat Light"/>
          <w:sz w:val="22"/>
          <w:szCs w:val="22"/>
        </w:rPr>
        <w:t>“Integración de la Prop</w:t>
      </w:r>
      <w:r w:rsidR="000F0368">
        <w:rPr>
          <w:rFonts w:ascii="Montserrat Light" w:hAnsi="Montserrat Light"/>
          <w:sz w:val="22"/>
          <w:szCs w:val="22"/>
        </w:rPr>
        <w:t>uesta</w:t>
      </w:r>
      <w:r w:rsidRPr="00DD0D8C">
        <w:rPr>
          <w:rFonts w:ascii="Montserrat Light" w:hAnsi="Montserrat Light"/>
          <w:sz w:val="22"/>
          <w:szCs w:val="22"/>
        </w:rPr>
        <w:t xml:space="preserve"> Técnica”, el </w:t>
      </w:r>
      <w:r w:rsidRPr="00DD0D8C">
        <w:rPr>
          <w:rFonts w:ascii="Montserrat Light" w:hAnsi="Montserrat Light"/>
          <w:bCs/>
          <w:sz w:val="22"/>
          <w:szCs w:val="22"/>
        </w:rPr>
        <w:t xml:space="preserve">Anexo </w:t>
      </w:r>
      <w:r w:rsidR="006515C1">
        <w:rPr>
          <w:rFonts w:ascii="Montserrat Light" w:hAnsi="Montserrat Light"/>
          <w:bCs/>
          <w:sz w:val="22"/>
          <w:szCs w:val="22"/>
        </w:rPr>
        <w:t>III</w:t>
      </w:r>
      <w:r w:rsidRPr="00DD0D8C">
        <w:rPr>
          <w:rFonts w:ascii="Montserrat Light" w:hAnsi="Montserrat Light"/>
          <w:bCs/>
          <w:sz w:val="22"/>
          <w:szCs w:val="22"/>
        </w:rPr>
        <w:t xml:space="preserve"> </w:t>
      </w:r>
      <w:r w:rsidRPr="00DD0D8C">
        <w:rPr>
          <w:rFonts w:ascii="Montserrat Light" w:hAnsi="Montserrat Light"/>
          <w:sz w:val="22"/>
          <w:szCs w:val="22"/>
        </w:rPr>
        <w:t>“Integración de la Prop</w:t>
      </w:r>
      <w:r w:rsidR="000F0368">
        <w:rPr>
          <w:rFonts w:ascii="Montserrat Light" w:hAnsi="Montserrat Light"/>
          <w:sz w:val="22"/>
          <w:szCs w:val="22"/>
        </w:rPr>
        <w:t>uesta</w:t>
      </w:r>
      <w:r w:rsidRPr="00DD0D8C">
        <w:rPr>
          <w:rFonts w:ascii="Montserrat Light" w:hAnsi="Montserrat Light"/>
          <w:sz w:val="22"/>
          <w:szCs w:val="22"/>
        </w:rPr>
        <w:t xml:space="preserve"> Económica”, el Anexo </w:t>
      </w:r>
      <w:r w:rsidR="006515C1">
        <w:rPr>
          <w:rFonts w:ascii="Montserrat Light" w:hAnsi="Montserrat Light"/>
          <w:sz w:val="22"/>
          <w:szCs w:val="22"/>
        </w:rPr>
        <w:t>IV</w:t>
      </w:r>
      <w:r w:rsidRPr="00DD0D8C">
        <w:rPr>
          <w:rFonts w:ascii="Montserrat Light" w:hAnsi="Montserrat Light"/>
          <w:sz w:val="22"/>
          <w:szCs w:val="22"/>
        </w:rPr>
        <w:t xml:space="preserve"> “Metodología de Evaluación”, Anexo </w:t>
      </w:r>
      <w:r w:rsidR="006515C1">
        <w:rPr>
          <w:rFonts w:ascii="Montserrat Light" w:hAnsi="Montserrat Light"/>
          <w:sz w:val="22"/>
          <w:szCs w:val="22"/>
        </w:rPr>
        <w:t>V</w:t>
      </w:r>
      <w:r w:rsidRPr="00DD0D8C">
        <w:rPr>
          <w:rFonts w:ascii="Montserrat Light" w:hAnsi="Montserrat Light"/>
          <w:sz w:val="22"/>
          <w:szCs w:val="22"/>
        </w:rPr>
        <w:t xml:space="preserve"> “Modelo de Contrato” y Anexo </w:t>
      </w:r>
      <w:r w:rsidR="006515C1">
        <w:rPr>
          <w:rFonts w:ascii="Montserrat Light" w:hAnsi="Montserrat Light"/>
          <w:sz w:val="22"/>
          <w:szCs w:val="22"/>
        </w:rPr>
        <w:t>VI</w:t>
      </w:r>
      <w:r w:rsidRPr="00DD0D8C">
        <w:rPr>
          <w:rFonts w:ascii="Montserrat Light" w:hAnsi="Montserrat Light"/>
          <w:sz w:val="22"/>
          <w:szCs w:val="22"/>
        </w:rPr>
        <w:t xml:space="preserve"> “Modelos de Formatos”. </w:t>
      </w:r>
      <w:r w:rsidR="00226A71">
        <w:rPr>
          <w:rFonts w:ascii="Montserrat Light" w:hAnsi="Montserrat Light"/>
          <w:sz w:val="22"/>
          <w:szCs w:val="22"/>
        </w:rPr>
        <w:t>Las</w:t>
      </w:r>
      <w:r w:rsidR="00226A71" w:rsidRPr="00DD0D8C">
        <w:rPr>
          <w:rFonts w:ascii="Montserrat Light" w:hAnsi="Montserrat Light"/>
          <w:sz w:val="22"/>
          <w:szCs w:val="22"/>
        </w:rPr>
        <w:t xml:space="preserve"> </w:t>
      </w:r>
      <w:r w:rsidRPr="00DD0D8C">
        <w:rPr>
          <w:rFonts w:ascii="Montserrat Light" w:hAnsi="Montserrat Light"/>
          <w:sz w:val="22"/>
          <w:szCs w:val="22"/>
        </w:rPr>
        <w:t xml:space="preserve">Bases tienen por objeto establecer los lineamientos, requisitos, </w:t>
      </w:r>
      <w:r w:rsidRPr="00CD3F7D">
        <w:rPr>
          <w:rFonts w:ascii="Montserrat Light" w:hAnsi="Montserrat Light"/>
          <w:sz w:val="22"/>
          <w:szCs w:val="22"/>
        </w:rPr>
        <w:t xml:space="preserve">términos, condiciones, procedimientos y modelos que deberán ser observados por los </w:t>
      </w:r>
      <w:r w:rsidR="00CD3F7D" w:rsidRPr="00BC7556">
        <w:rPr>
          <w:rFonts w:ascii="Montserrat Light" w:hAnsi="Montserrat Light"/>
          <w:sz w:val="22"/>
          <w:szCs w:val="22"/>
        </w:rPr>
        <w:t>I</w:t>
      </w:r>
      <w:r w:rsidRPr="00CD3F7D">
        <w:rPr>
          <w:rFonts w:ascii="Montserrat Light" w:hAnsi="Montserrat Light"/>
          <w:sz w:val="22"/>
          <w:szCs w:val="22"/>
        </w:rPr>
        <w:t>nteresados.</w:t>
      </w:r>
      <w:r w:rsidRPr="00DD0D8C">
        <w:rPr>
          <w:rFonts w:ascii="Montserrat Light" w:hAnsi="Montserrat Light"/>
          <w:sz w:val="22"/>
          <w:szCs w:val="22"/>
        </w:rPr>
        <w:t xml:space="preserve"> </w:t>
      </w:r>
    </w:p>
    <w:p w14:paraId="62EC1856" w14:textId="77777777" w:rsidR="00F254F5" w:rsidRDefault="00F254F5" w:rsidP="002A25FD">
      <w:pPr>
        <w:pStyle w:val="Prrafodelista"/>
        <w:ind w:left="851"/>
        <w:rPr>
          <w:rFonts w:ascii="Montserrat Light" w:hAnsi="Montserrat Light"/>
          <w:b/>
          <w:szCs w:val="22"/>
        </w:rPr>
      </w:pPr>
    </w:p>
    <w:p w14:paraId="3543898E" w14:textId="14CEF726" w:rsidR="00DF71F0" w:rsidRPr="00DD0D8C" w:rsidRDefault="00DF71F0" w:rsidP="002A25FD">
      <w:pPr>
        <w:pStyle w:val="Prrafodelista"/>
        <w:numPr>
          <w:ilvl w:val="2"/>
          <w:numId w:val="13"/>
        </w:numPr>
        <w:ind w:left="851" w:hanging="851"/>
        <w:rPr>
          <w:rFonts w:ascii="Montserrat Light" w:hAnsi="Montserrat Light"/>
          <w:b/>
          <w:szCs w:val="22"/>
        </w:rPr>
      </w:pPr>
      <w:r w:rsidRPr="00DD0D8C">
        <w:rPr>
          <w:rFonts w:ascii="Montserrat Light" w:hAnsi="Montserrat Light"/>
          <w:b/>
          <w:szCs w:val="22"/>
        </w:rPr>
        <w:t xml:space="preserve">BCF. </w:t>
      </w:r>
      <w:proofErr w:type="spellStart"/>
      <w:r w:rsidRPr="00AC4111">
        <w:rPr>
          <w:rFonts w:ascii="Montserrat Light" w:hAnsi="Montserrat Light"/>
          <w:i/>
          <w:szCs w:val="22"/>
          <w:lang w:val="es-MX"/>
        </w:rPr>
        <w:t>Billion</w:t>
      </w:r>
      <w:proofErr w:type="spellEnd"/>
      <w:r w:rsidRPr="00AC4111">
        <w:rPr>
          <w:rFonts w:ascii="Montserrat Light" w:hAnsi="Montserrat Light"/>
          <w:i/>
          <w:szCs w:val="22"/>
          <w:lang w:val="es-MX"/>
        </w:rPr>
        <w:t xml:space="preserve"> </w:t>
      </w:r>
      <w:proofErr w:type="spellStart"/>
      <w:r w:rsidRPr="00AC4111">
        <w:rPr>
          <w:rFonts w:ascii="Montserrat Light" w:hAnsi="Montserrat Light"/>
          <w:i/>
          <w:szCs w:val="22"/>
          <w:lang w:val="es-MX"/>
        </w:rPr>
        <w:t>Cubic</w:t>
      </w:r>
      <w:proofErr w:type="spellEnd"/>
      <w:r w:rsidRPr="00AC4111">
        <w:rPr>
          <w:rFonts w:ascii="Montserrat Light" w:hAnsi="Montserrat Light"/>
          <w:i/>
          <w:szCs w:val="22"/>
          <w:lang w:val="es-MX"/>
        </w:rPr>
        <w:t xml:space="preserve"> </w:t>
      </w:r>
      <w:proofErr w:type="spellStart"/>
      <w:r w:rsidRPr="00AC4111">
        <w:rPr>
          <w:rFonts w:ascii="Montserrat Light" w:hAnsi="Montserrat Light"/>
          <w:i/>
          <w:szCs w:val="22"/>
          <w:lang w:val="es-MX"/>
        </w:rPr>
        <w:t>Feet</w:t>
      </w:r>
      <w:proofErr w:type="spellEnd"/>
      <w:r w:rsidRPr="00DD0D8C">
        <w:rPr>
          <w:rFonts w:ascii="Montserrat Light" w:hAnsi="Montserrat Light"/>
          <w:szCs w:val="22"/>
        </w:rPr>
        <w:t xml:space="preserve"> por sus siglas en inglés, significa </w:t>
      </w:r>
      <w:r w:rsidR="006C66CD">
        <w:rPr>
          <w:rFonts w:ascii="Montserrat Light" w:hAnsi="Montserrat Light"/>
          <w:szCs w:val="22"/>
        </w:rPr>
        <w:t>m</w:t>
      </w:r>
      <w:r w:rsidRPr="00DD0D8C">
        <w:rPr>
          <w:rFonts w:ascii="Montserrat Light" w:hAnsi="Montserrat Light"/>
          <w:szCs w:val="22"/>
        </w:rPr>
        <w:t xml:space="preserve">il millones de </w:t>
      </w:r>
      <w:r w:rsidR="006C66CD">
        <w:rPr>
          <w:rFonts w:ascii="Montserrat Light" w:hAnsi="Montserrat Light"/>
          <w:szCs w:val="22"/>
        </w:rPr>
        <w:t>p</w:t>
      </w:r>
      <w:r w:rsidRPr="00DD0D8C">
        <w:rPr>
          <w:rFonts w:ascii="Montserrat Light" w:hAnsi="Montserrat Light"/>
          <w:szCs w:val="22"/>
        </w:rPr>
        <w:t xml:space="preserve">ies </w:t>
      </w:r>
      <w:r w:rsidR="006C66CD">
        <w:rPr>
          <w:rFonts w:ascii="Montserrat Light" w:hAnsi="Montserrat Light"/>
          <w:szCs w:val="22"/>
        </w:rPr>
        <w:t>c</w:t>
      </w:r>
      <w:r w:rsidRPr="00DD0D8C">
        <w:rPr>
          <w:rFonts w:ascii="Montserrat Light" w:hAnsi="Montserrat Light"/>
          <w:szCs w:val="22"/>
        </w:rPr>
        <w:t>úbicos de Gas Natural.</w:t>
      </w:r>
    </w:p>
    <w:p w14:paraId="6378B6F9" w14:textId="77777777" w:rsidR="00F254F5" w:rsidRPr="002A25FD" w:rsidRDefault="00F254F5" w:rsidP="002A25FD">
      <w:pPr>
        <w:pStyle w:val="Default"/>
        <w:ind w:left="851"/>
        <w:jc w:val="both"/>
        <w:rPr>
          <w:rFonts w:ascii="Montserrat Light" w:hAnsi="Montserrat Light"/>
          <w:sz w:val="22"/>
          <w:szCs w:val="22"/>
        </w:rPr>
      </w:pPr>
    </w:p>
    <w:p w14:paraId="7B00DC15" w14:textId="263BE97A" w:rsidR="00DF71F0" w:rsidRPr="00DD0D8C" w:rsidRDefault="00DF71F0" w:rsidP="002A25FD">
      <w:pPr>
        <w:pStyle w:val="Default"/>
        <w:numPr>
          <w:ilvl w:val="2"/>
          <w:numId w:val="13"/>
        </w:numPr>
        <w:ind w:left="851" w:hanging="851"/>
        <w:jc w:val="both"/>
        <w:rPr>
          <w:rFonts w:ascii="Montserrat Light" w:hAnsi="Montserrat Light"/>
          <w:sz w:val="22"/>
          <w:szCs w:val="22"/>
        </w:rPr>
      </w:pPr>
      <w:r w:rsidRPr="00DD0D8C">
        <w:rPr>
          <w:rFonts w:ascii="Montserrat Light" w:hAnsi="Montserrat Light"/>
          <w:b/>
          <w:sz w:val="22"/>
          <w:szCs w:val="22"/>
        </w:rPr>
        <w:t xml:space="preserve">Calendario. </w:t>
      </w:r>
      <w:r w:rsidRPr="00DD0D8C">
        <w:rPr>
          <w:rFonts w:ascii="Montserrat Light" w:hAnsi="Montserrat Light"/>
          <w:sz w:val="22"/>
          <w:szCs w:val="22"/>
        </w:rPr>
        <w:t>Conjunto de actividades dentro de la Licitación y su programación en el tiempo, en términos de lo establecido en las Bases de Licitación.</w:t>
      </w:r>
    </w:p>
    <w:p w14:paraId="6C08130E" w14:textId="77777777" w:rsidR="00F254F5" w:rsidRPr="002A25FD" w:rsidRDefault="00F254F5" w:rsidP="002A25FD">
      <w:pPr>
        <w:pStyle w:val="Default"/>
        <w:ind w:left="851"/>
        <w:jc w:val="both"/>
        <w:rPr>
          <w:rFonts w:ascii="Montserrat Light" w:hAnsi="Montserrat Light"/>
          <w:sz w:val="22"/>
          <w:szCs w:val="22"/>
        </w:rPr>
      </w:pPr>
    </w:p>
    <w:p w14:paraId="6B08071D" w14:textId="30D77B71" w:rsidR="00DF71F0" w:rsidRPr="00DD0D8C" w:rsidRDefault="00DF71F0" w:rsidP="002A25FD">
      <w:pPr>
        <w:pStyle w:val="Default"/>
        <w:numPr>
          <w:ilvl w:val="2"/>
          <w:numId w:val="13"/>
        </w:numPr>
        <w:ind w:left="851" w:hanging="851"/>
        <w:jc w:val="both"/>
        <w:rPr>
          <w:rFonts w:ascii="Montserrat Light" w:hAnsi="Montserrat Light"/>
          <w:sz w:val="22"/>
          <w:szCs w:val="22"/>
        </w:rPr>
      </w:pPr>
      <w:r w:rsidRPr="00DD0D8C">
        <w:rPr>
          <w:rFonts w:ascii="Montserrat Light" w:hAnsi="Montserrat Light"/>
          <w:b/>
          <w:sz w:val="22"/>
          <w:szCs w:val="22"/>
        </w:rPr>
        <w:t xml:space="preserve">Calificación técnica. </w:t>
      </w:r>
      <w:r w:rsidRPr="00DD0D8C">
        <w:rPr>
          <w:rFonts w:ascii="Montserrat Light" w:hAnsi="Montserrat Light"/>
          <w:sz w:val="22"/>
          <w:szCs w:val="22"/>
        </w:rPr>
        <w:t xml:space="preserve">Etapa de la Licitación en la que se analiza y evalúa la experiencia y capacidades técnicas, de ejecución, financieras y legales de los Licitantes, conforme al procedimiento establecido en el numeral </w:t>
      </w:r>
      <w:r w:rsidRPr="00DD0D8C">
        <w:rPr>
          <w:rFonts w:ascii="Montserrat Light" w:hAnsi="Montserrat Light"/>
          <w:sz w:val="22"/>
          <w:szCs w:val="22"/>
        </w:rPr>
        <w:fldChar w:fldCharType="begin"/>
      </w:r>
      <w:r w:rsidRPr="00DD0D8C">
        <w:rPr>
          <w:rFonts w:ascii="Montserrat Light" w:hAnsi="Montserrat Light"/>
          <w:sz w:val="22"/>
          <w:szCs w:val="22"/>
        </w:rPr>
        <w:instrText xml:space="preserve"> REF _Ref522547911 \r \h  \* MERGEFORMAT </w:instrText>
      </w:r>
      <w:r w:rsidRPr="00DD0D8C">
        <w:rPr>
          <w:rFonts w:ascii="Montserrat Light" w:hAnsi="Montserrat Light"/>
          <w:sz w:val="22"/>
          <w:szCs w:val="22"/>
        </w:rPr>
      </w:r>
      <w:r w:rsidRPr="00DD0D8C">
        <w:rPr>
          <w:rFonts w:ascii="Montserrat Light" w:hAnsi="Montserrat Light"/>
          <w:sz w:val="22"/>
          <w:szCs w:val="22"/>
        </w:rPr>
        <w:fldChar w:fldCharType="separate"/>
      </w:r>
      <w:r w:rsidR="0099260C">
        <w:rPr>
          <w:rFonts w:ascii="Montserrat Light" w:hAnsi="Montserrat Light"/>
          <w:sz w:val="22"/>
          <w:szCs w:val="22"/>
        </w:rPr>
        <w:t>7.3</w:t>
      </w:r>
      <w:r w:rsidRPr="00DD0D8C">
        <w:rPr>
          <w:rFonts w:ascii="Montserrat Light" w:hAnsi="Montserrat Light"/>
          <w:sz w:val="22"/>
          <w:szCs w:val="22"/>
        </w:rPr>
        <w:fldChar w:fldCharType="end"/>
      </w:r>
      <w:r w:rsidRPr="00DD0D8C">
        <w:rPr>
          <w:rFonts w:ascii="Montserrat Light" w:hAnsi="Montserrat Light"/>
          <w:sz w:val="22"/>
          <w:szCs w:val="22"/>
        </w:rPr>
        <w:t xml:space="preserve"> de las Bases de Licitación.</w:t>
      </w:r>
    </w:p>
    <w:p w14:paraId="1C580622" w14:textId="77777777" w:rsidR="00F254F5" w:rsidRPr="002A25FD" w:rsidRDefault="00F254F5" w:rsidP="002A25FD">
      <w:pPr>
        <w:pStyle w:val="Default"/>
        <w:ind w:left="851"/>
        <w:jc w:val="both"/>
        <w:rPr>
          <w:rFonts w:ascii="Montserrat Light" w:hAnsi="Montserrat Light"/>
          <w:sz w:val="22"/>
          <w:szCs w:val="22"/>
        </w:rPr>
      </w:pPr>
    </w:p>
    <w:p w14:paraId="2E05DC8C" w14:textId="249FAA61" w:rsidR="00DF71F0" w:rsidRDefault="006C66CD" w:rsidP="002A25FD">
      <w:pPr>
        <w:pStyle w:val="Default"/>
        <w:numPr>
          <w:ilvl w:val="2"/>
          <w:numId w:val="13"/>
        </w:numPr>
        <w:ind w:left="851" w:hanging="851"/>
        <w:jc w:val="both"/>
        <w:rPr>
          <w:rFonts w:ascii="Montserrat Light" w:hAnsi="Montserrat Light"/>
          <w:sz w:val="22"/>
          <w:szCs w:val="22"/>
        </w:rPr>
      </w:pPr>
      <w:r>
        <w:rPr>
          <w:rFonts w:ascii="Montserrat Light" w:hAnsi="Montserrat Light"/>
          <w:b/>
          <w:sz w:val="22"/>
          <w:szCs w:val="22"/>
        </w:rPr>
        <w:t xml:space="preserve">Campo o </w:t>
      </w:r>
      <w:r w:rsidR="00DF71F0" w:rsidRPr="00DD0D8C">
        <w:rPr>
          <w:rFonts w:ascii="Montserrat Light" w:hAnsi="Montserrat Light"/>
          <w:b/>
          <w:sz w:val="22"/>
          <w:szCs w:val="22"/>
        </w:rPr>
        <w:t xml:space="preserve">Campo </w:t>
      </w:r>
      <w:proofErr w:type="spellStart"/>
      <w:r w:rsidR="00DF71F0" w:rsidRPr="00DD0D8C">
        <w:rPr>
          <w:rFonts w:ascii="Montserrat Light" w:hAnsi="Montserrat Light"/>
          <w:b/>
          <w:sz w:val="22"/>
          <w:szCs w:val="22"/>
        </w:rPr>
        <w:t>J</w:t>
      </w:r>
      <w:r>
        <w:rPr>
          <w:rFonts w:ascii="Montserrat Light" w:hAnsi="Montserrat Light"/>
          <w:b/>
          <w:sz w:val="22"/>
          <w:szCs w:val="22"/>
        </w:rPr>
        <w:t>af</w:t>
      </w:r>
      <w:proofErr w:type="spellEnd"/>
      <w:r w:rsidR="00DF71F0" w:rsidRPr="00DD0D8C">
        <w:rPr>
          <w:rFonts w:ascii="Montserrat Light" w:hAnsi="Montserrat Light"/>
          <w:b/>
          <w:sz w:val="22"/>
          <w:szCs w:val="22"/>
        </w:rPr>
        <w:t>.</w:t>
      </w:r>
      <w:r w:rsidR="00DF71F0" w:rsidRPr="00DD0D8C">
        <w:rPr>
          <w:rFonts w:ascii="Montserrat Light" w:hAnsi="Montserrat Light"/>
          <w:sz w:val="22"/>
          <w:szCs w:val="22"/>
        </w:rPr>
        <w:t xml:space="preserve"> Significa el Campo </w:t>
      </w:r>
      <w:proofErr w:type="spellStart"/>
      <w:r w:rsidR="00DF71F0" w:rsidRPr="00DD0D8C">
        <w:rPr>
          <w:rFonts w:ascii="Montserrat Light" w:hAnsi="Montserrat Light"/>
          <w:sz w:val="22"/>
          <w:szCs w:val="22"/>
        </w:rPr>
        <w:t>J</w:t>
      </w:r>
      <w:r>
        <w:rPr>
          <w:rFonts w:ascii="Montserrat Light" w:hAnsi="Montserrat Light"/>
          <w:sz w:val="22"/>
          <w:szCs w:val="22"/>
        </w:rPr>
        <w:t>af</w:t>
      </w:r>
      <w:proofErr w:type="spellEnd"/>
      <w:r w:rsidR="00DF71F0" w:rsidRPr="00DD0D8C">
        <w:rPr>
          <w:rFonts w:ascii="Montserrat Light" w:hAnsi="Montserrat Light"/>
          <w:sz w:val="22"/>
          <w:szCs w:val="22"/>
        </w:rPr>
        <w:t xml:space="preserve"> que ha sido identificado como económicamente inviable para </w:t>
      </w:r>
      <w:r w:rsidR="005B575A">
        <w:rPr>
          <w:rFonts w:ascii="Montserrat Light" w:hAnsi="Montserrat Light"/>
          <w:sz w:val="22"/>
          <w:szCs w:val="22"/>
        </w:rPr>
        <w:t xml:space="preserve">la </w:t>
      </w:r>
      <w:r w:rsidR="00DF71F0" w:rsidRPr="00DD0D8C">
        <w:rPr>
          <w:rFonts w:ascii="Montserrat Light" w:hAnsi="Montserrat Light"/>
          <w:sz w:val="22"/>
          <w:szCs w:val="22"/>
        </w:rPr>
        <w:t xml:space="preserve">actividad de </w:t>
      </w:r>
      <w:r w:rsidR="00AE7A44">
        <w:rPr>
          <w:rFonts w:ascii="Montserrat Light" w:hAnsi="Montserrat Light"/>
          <w:sz w:val="22"/>
          <w:szCs w:val="22"/>
        </w:rPr>
        <w:t>extracción</w:t>
      </w:r>
      <w:r w:rsidR="00DF71F0" w:rsidRPr="00DD0D8C">
        <w:rPr>
          <w:rFonts w:ascii="Montserrat Light" w:hAnsi="Montserrat Light"/>
          <w:sz w:val="22"/>
          <w:szCs w:val="22"/>
        </w:rPr>
        <w:t xml:space="preserve"> de </w:t>
      </w:r>
      <w:r w:rsidR="00AE7A44">
        <w:rPr>
          <w:rFonts w:ascii="Montserrat Light" w:hAnsi="Montserrat Light"/>
          <w:sz w:val="22"/>
          <w:szCs w:val="22"/>
        </w:rPr>
        <w:t>h</w:t>
      </w:r>
      <w:r w:rsidR="00DF71F0" w:rsidRPr="00DD0D8C">
        <w:rPr>
          <w:rFonts w:ascii="Montserrat Light" w:hAnsi="Montserrat Light"/>
          <w:sz w:val="22"/>
          <w:szCs w:val="22"/>
        </w:rPr>
        <w:t xml:space="preserve">idrocarburos y viable para </w:t>
      </w:r>
      <w:r w:rsidR="005B575A">
        <w:rPr>
          <w:rFonts w:ascii="Montserrat Light" w:hAnsi="Montserrat Light"/>
          <w:sz w:val="22"/>
          <w:szCs w:val="22"/>
        </w:rPr>
        <w:t xml:space="preserve">el depósito y resguardo </w:t>
      </w:r>
      <w:r w:rsidR="00DF71F0" w:rsidRPr="00DD0D8C">
        <w:rPr>
          <w:rFonts w:ascii="Montserrat Light" w:hAnsi="Montserrat Light"/>
          <w:sz w:val="22"/>
          <w:szCs w:val="22"/>
        </w:rPr>
        <w:t>de Gas Natural.</w:t>
      </w:r>
    </w:p>
    <w:p w14:paraId="54787743" w14:textId="77777777" w:rsidR="00F254F5" w:rsidRPr="002A25FD" w:rsidRDefault="00F254F5" w:rsidP="002A25FD">
      <w:pPr>
        <w:pStyle w:val="Default"/>
        <w:ind w:left="851"/>
        <w:jc w:val="both"/>
        <w:rPr>
          <w:rFonts w:ascii="Montserrat Light" w:hAnsi="Montserrat Light"/>
          <w:sz w:val="22"/>
          <w:szCs w:val="22"/>
        </w:rPr>
      </w:pPr>
    </w:p>
    <w:p w14:paraId="5E223ECF" w14:textId="38487840" w:rsidR="00793306" w:rsidRDefault="00793306" w:rsidP="002A25FD">
      <w:pPr>
        <w:pStyle w:val="Default"/>
        <w:numPr>
          <w:ilvl w:val="2"/>
          <w:numId w:val="13"/>
        </w:numPr>
        <w:ind w:left="851" w:hanging="851"/>
        <w:jc w:val="both"/>
        <w:rPr>
          <w:rFonts w:ascii="Montserrat Light" w:hAnsi="Montserrat Light"/>
          <w:sz w:val="22"/>
          <w:szCs w:val="22"/>
        </w:rPr>
      </w:pPr>
      <w:r>
        <w:rPr>
          <w:rFonts w:ascii="Montserrat Light" w:hAnsi="Montserrat Light"/>
          <w:b/>
          <w:sz w:val="22"/>
          <w:szCs w:val="22"/>
        </w:rPr>
        <w:t>Cantidad Diaria de Entrega.</w:t>
      </w:r>
      <w:r>
        <w:rPr>
          <w:rFonts w:ascii="Montserrat Light" w:hAnsi="Montserrat Light"/>
          <w:sz w:val="22"/>
          <w:szCs w:val="22"/>
        </w:rPr>
        <w:t xml:space="preserve"> La cantidad de almacenamiento de Gas Natural que el CENAGAS puede solicitar al Prestador del Servicio, mediante una Nominación para su recepción en cualquier Día de Flujo, </w:t>
      </w:r>
      <w:r w:rsidRPr="00330014">
        <w:rPr>
          <w:rFonts w:ascii="Montserrat Light" w:hAnsi="Montserrat Light"/>
          <w:sz w:val="22"/>
          <w:szCs w:val="22"/>
        </w:rPr>
        <w:t>de conformidad</w:t>
      </w:r>
      <w:r>
        <w:rPr>
          <w:rFonts w:ascii="Montserrat Light" w:hAnsi="Montserrat Light"/>
          <w:sz w:val="22"/>
          <w:szCs w:val="22"/>
        </w:rPr>
        <w:t xml:space="preserve"> con los </w:t>
      </w:r>
      <w:proofErr w:type="spellStart"/>
      <w:r w:rsidR="00A45C43">
        <w:rPr>
          <w:rFonts w:ascii="Montserrat Light" w:hAnsi="Montserrat Light"/>
          <w:sz w:val="22"/>
          <w:szCs w:val="22"/>
        </w:rPr>
        <w:t>érmino</w:t>
      </w:r>
      <w:r>
        <w:rPr>
          <w:rFonts w:ascii="Montserrat Light" w:hAnsi="Montserrat Light"/>
          <w:sz w:val="22"/>
          <w:szCs w:val="22"/>
        </w:rPr>
        <w:t>T</w:t>
      </w:r>
      <w:r w:rsidR="00A45C43">
        <w:rPr>
          <w:rFonts w:ascii="Montserrat Light" w:hAnsi="Montserrat Light"/>
          <w:sz w:val="22"/>
          <w:szCs w:val="22"/>
        </w:rPr>
        <w:t>érmino</w:t>
      </w:r>
      <w:r w:rsidR="00583982">
        <w:rPr>
          <w:rFonts w:ascii="Montserrat Light" w:hAnsi="Montserrat Light"/>
          <w:sz w:val="22"/>
          <w:szCs w:val="22"/>
        </w:rPr>
        <w:t>s</w:t>
      </w:r>
      <w:proofErr w:type="spellEnd"/>
      <w:r w:rsidR="00A45C43">
        <w:rPr>
          <w:rFonts w:ascii="Montserrat Light" w:hAnsi="Montserrat Light"/>
          <w:sz w:val="22"/>
          <w:szCs w:val="22"/>
        </w:rPr>
        <w:t xml:space="preserve"> y </w:t>
      </w:r>
      <w:r>
        <w:rPr>
          <w:rFonts w:ascii="Montserrat Light" w:hAnsi="Montserrat Light"/>
          <w:sz w:val="22"/>
          <w:szCs w:val="22"/>
        </w:rPr>
        <w:t>C</w:t>
      </w:r>
      <w:r w:rsidR="00A45C43">
        <w:rPr>
          <w:rFonts w:ascii="Montserrat Light" w:hAnsi="Montserrat Light"/>
          <w:sz w:val="22"/>
          <w:szCs w:val="22"/>
        </w:rPr>
        <w:t xml:space="preserve">ondiciones para la </w:t>
      </w:r>
      <w:r>
        <w:rPr>
          <w:rFonts w:ascii="Montserrat Light" w:hAnsi="Montserrat Light"/>
          <w:sz w:val="22"/>
          <w:szCs w:val="22"/>
        </w:rPr>
        <w:t>P</w:t>
      </w:r>
      <w:r w:rsidR="00A45C43">
        <w:rPr>
          <w:rFonts w:ascii="Montserrat Light" w:hAnsi="Montserrat Light"/>
          <w:sz w:val="22"/>
          <w:szCs w:val="22"/>
        </w:rPr>
        <w:t xml:space="preserve">restación del </w:t>
      </w:r>
      <w:r>
        <w:rPr>
          <w:rFonts w:ascii="Montserrat Light" w:hAnsi="Montserrat Light"/>
          <w:sz w:val="22"/>
          <w:szCs w:val="22"/>
        </w:rPr>
        <w:t>S</w:t>
      </w:r>
      <w:r w:rsidR="00A45C43">
        <w:rPr>
          <w:rFonts w:ascii="Montserrat Light" w:hAnsi="Montserrat Light"/>
          <w:sz w:val="22"/>
          <w:szCs w:val="22"/>
        </w:rPr>
        <w:t>ervicio</w:t>
      </w:r>
      <w:r>
        <w:rPr>
          <w:rFonts w:ascii="Montserrat Light" w:hAnsi="Montserrat Light"/>
          <w:sz w:val="22"/>
          <w:szCs w:val="22"/>
        </w:rPr>
        <w:t xml:space="preserve"> y el Contrato.</w:t>
      </w:r>
    </w:p>
    <w:p w14:paraId="6866CA11" w14:textId="77777777" w:rsidR="00F254F5" w:rsidRPr="002A25FD" w:rsidRDefault="00F254F5" w:rsidP="002A25FD">
      <w:pPr>
        <w:pStyle w:val="Default"/>
        <w:ind w:left="851"/>
        <w:jc w:val="both"/>
        <w:rPr>
          <w:rFonts w:ascii="Montserrat Light" w:hAnsi="Montserrat Light"/>
          <w:sz w:val="22"/>
          <w:szCs w:val="22"/>
        </w:rPr>
      </w:pPr>
    </w:p>
    <w:p w14:paraId="7F1D2F09" w14:textId="004D8B1A" w:rsidR="004A3829" w:rsidRPr="00D359AB" w:rsidRDefault="004A3829" w:rsidP="00F254F5">
      <w:pPr>
        <w:pStyle w:val="Default"/>
        <w:numPr>
          <w:ilvl w:val="2"/>
          <w:numId w:val="13"/>
        </w:numPr>
        <w:ind w:left="851" w:hanging="851"/>
        <w:jc w:val="both"/>
        <w:rPr>
          <w:rFonts w:ascii="Montserrat Light" w:hAnsi="Montserrat Light"/>
          <w:sz w:val="22"/>
          <w:szCs w:val="22"/>
        </w:rPr>
      </w:pPr>
      <w:r>
        <w:rPr>
          <w:rFonts w:ascii="Montserrat Light" w:hAnsi="Montserrat Light"/>
          <w:b/>
          <w:sz w:val="22"/>
          <w:szCs w:val="22"/>
        </w:rPr>
        <w:t>Cantidad Diaria de Recepción.</w:t>
      </w:r>
      <w:r>
        <w:rPr>
          <w:rFonts w:ascii="Montserrat Light" w:hAnsi="Montserrat Light"/>
          <w:sz w:val="22"/>
          <w:szCs w:val="22"/>
        </w:rPr>
        <w:t xml:space="preserve"> La cantidad de almacenamiento de Gas Natural que el CENAGAS puede </w:t>
      </w:r>
      <w:r w:rsidR="00BC39AB">
        <w:rPr>
          <w:rFonts w:ascii="Montserrat Light" w:hAnsi="Montserrat Light"/>
          <w:sz w:val="22"/>
          <w:szCs w:val="22"/>
        </w:rPr>
        <w:t>asignar</w:t>
      </w:r>
      <w:r>
        <w:rPr>
          <w:rFonts w:ascii="Montserrat Light" w:hAnsi="Montserrat Light"/>
          <w:sz w:val="22"/>
          <w:szCs w:val="22"/>
        </w:rPr>
        <w:t xml:space="preserve"> al Prestador del Servicio</w:t>
      </w:r>
      <w:r w:rsidRPr="00D359AB">
        <w:rPr>
          <w:rFonts w:ascii="Montserrat Light" w:hAnsi="Montserrat Light"/>
          <w:sz w:val="22"/>
          <w:szCs w:val="22"/>
        </w:rPr>
        <w:t xml:space="preserve">, mediante una Nominación para su </w:t>
      </w:r>
      <w:r w:rsidR="001641FF" w:rsidRPr="002A25FD">
        <w:rPr>
          <w:rFonts w:ascii="Montserrat Light" w:hAnsi="Montserrat Light"/>
          <w:sz w:val="22"/>
          <w:szCs w:val="22"/>
        </w:rPr>
        <w:t>entrega</w:t>
      </w:r>
      <w:r w:rsidRPr="00D359AB">
        <w:rPr>
          <w:rFonts w:ascii="Montserrat Light" w:hAnsi="Montserrat Light"/>
          <w:sz w:val="22"/>
          <w:szCs w:val="22"/>
        </w:rPr>
        <w:t xml:space="preserve"> en cualquier Día de Flujo, de conformidad con los TCPS y el Contrato.</w:t>
      </w:r>
    </w:p>
    <w:p w14:paraId="4453957C" w14:textId="77777777" w:rsidR="00F254F5" w:rsidRDefault="00F254F5" w:rsidP="002A25FD">
      <w:pPr>
        <w:pStyle w:val="Prrafodelista"/>
        <w:rPr>
          <w:rFonts w:ascii="Montserrat Light" w:hAnsi="Montserrat Light"/>
          <w:szCs w:val="22"/>
        </w:rPr>
      </w:pPr>
    </w:p>
    <w:p w14:paraId="31EAA7D3" w14:textId="1E080DF9" w:rsidR="00DF71F0" w:rsidRPr="008421BC" w:rsidRDefault="00DF71F0" w:rsidP="002A25FD">
      <w:pPr>
        <w:pStyle w:val="Default"/>
        <w:numPr>
          <w:ilvl w:val="2"/>
          <w:numId w:val="13"/>
        </w:numPr>
        <w:ind w:left="851" w:hanging="851"/>
        <w:jc w:val="both"/>
        <w:rPr>
          <w:rFonts w:ascii="Montserrat Light" w:hAnsi="Montserrat Light"/>
          <w:sz w:val="22"/>
          <w:szCs w:val="22"/>
        </w:rPr>
      </w:pPr>
      <w:r w:rsidRPr="00DD0D8C">
        <w:rPr>
          <w:rFonts w:ascii="Montserrat Light" w:hAnsi="Montserrat Light"/>
          <w:b/>
          <w:sz w:val="22"/>
          <w:szCs w:val="22"/>
        </w:rPr>
        <w:t>Caso Fortuito o Fuerza Mayor</w:t>
      </w:r>
      <w:r w:rsidR="008B67CF">
        <w:rPr>
          <w:rFonts w:ascii="Montserrat Light" w:hAnsi="Montserrat Light"/>
          <w:b/>
          <w:sz w:val="22"/>
          <w:szCs w:val="22"/>
        </w:rPr>
        <w:t>.</w:t>
      </w:r>
      <w:r w:rsidRPr="00DD0D8C">
        <w:rPr>
          <w:rFonts w:ascii="Montserrat Light" w:hAnsi="Montserrat Light"/>
          <w:sz w:val="22"/>
          <w:szCs w:val="22"/>
        </w:rPr>
        <w:t xml:space="preserve"> </w:t>
      </w:r>
      <w:r w:rsidR="008421BC" w:rsidRPr="008421BC">
        <w:rPr>
          <w:rFonts w:ascii="Montserrat Light" w:hAnsi="Montserrat Light"/>
          <w:sz w:val="22"/>
          <w:szCs w:val="22"/>
        </w:rPr>
        <w:t xml:space="preserve">Cualquier acto o evento que imposibilite a la parte afectada cumplir con cualquiera de sus obligaciones establecidas en el Contrato, siempre y cuando: (a) esté más allá del control de la parte afectada; (b) no sea resultado de la culpa o negligencia de la parte afectada, y (c) no pudo haber sido prevenido o evitado por la parte afectada, mediante el ejercicio diligente y el gasto de cantidades razonables de dinero considerando el alcance de los Servicios que se estén prestando. Sujeto al cumplimiento de las condiciones ante señaladas, Caso Fortuito o Fuerza Mayor incluirá de manera enunciativa mas no limitativa los siguientes actos o eventos en el SISTRANGAS: a) Fenómenos de la naturaleza tales como explosiones, tormentas, inundaciones, hundimientos, terremotos, rayos, relámpagos, tempestades, heladas, tsunamis, incendios y accidentes; b) Atentados, amenazas, actos de terrorismo, disturbios civiles, revueltas, emergencias, insurrecciones, bloqueos, tumultos, motines, sabotajes y/o cualquier circunstancia o </w:t>
      </w:r>
      <w:r w:rsidR="008421BC" w:rsidRPr="008421BC">
        <w:rPr>
          <w:rFonts w:ascii="Montserrat Light" w:hAnsi="Montserrat Light"/>
          <w:sz w:val="22"/>
          <w:szCs w:val="22"/>
        </w:rPr>
        <w:lastRenderedPageBreak/>
        <w:t>situación que pueda poner en peligro la seguridad del Gestor Independiente o de los Sistemas Integrantes, su personal y/o de sus subcontratistas o la del SISTRANGAS, derivados de</w:t>
      </w:r>
      <w:r w:rsidR="004D71AD" w:rsidRPr="008421BC">
        <w:rPr>
          <w:rFonts w:ascii="Montserrat Light" w:hAnsi="Montserrat Light"/>
          <w:sz w:val="22"/>
          <w:szCs w:val="22"/>
        </w:rPr>
        <w:t xml:space="preserve"> </w:t>
      </w:r>
      <w:r w:rsidR="008421BC" w:rsidRPr="008421BC">
        <w:rPr>
          <w:rFonts w:ascii="Montserrat Light" w:hAnsi="Montserrat Light"/>
          <w:sz w:val="22"/>
          <w:szCs w:val="22"/>
        </w:rPr>
        <w:t>actos delictivos de terceros; c) Guerras (declaradas o no), insurrecciones y embargos comerciales entre países; d) Desastres de transporte y producción, ya sean marítimos, ferroviarios, terrestres o aéreos; e) Huelgas u otras disputas laborales en México que no sean motivadas por el incumplimiento de algún Contrato y/o relación laboral por parte de la parte afectada; f) Actos de autoridad gubernamental que no hayan sido inducidos voluntariamente por la parte afectada o cualquiera de sus filiales (en el entendido que ninguna de las partes será considerada como filial de la otra parte), y que no sea resultado del incumplimiento de las obligaciones de la parte afectada; g) Cambio en las Disposiciones Jurídicas Aplicables</w:t>
      </w:r>
      <w:r w:rsidR="00E168D4">
        <w:rPr>
          <w:rFonts w:ascii="Montserrat Light" w:hAnsi="Montserrat Light"/>
          <w:sz w:val="22"/>
          <w:szCs w:val="22"/>
        </w:rPr>
        <w:t>.</w:t>
      </w:r>
      <w:r w:rsidR="008421BC" w:rsidRPr="008421BC">
        <w:rPr>
          <w:rFonts w:ascii="Montserrat Light" w:hAnsi="Montserrat Light"/>
          <w:sz w:val="22"/>
          <w:szCs w:val="22"/>
        </w:rPr>
        <w:t xml:space="preserve"> El Caso Fortuito o Fuerza Mayor no incluirá ninguno de los siguientes eventos: (a) dificultades técnicas y económicas; (b) cambios en las condiciones de mercado, y (c) fallas de cualquiera de sus subcontratistas, excepto cuando dicha falla sea causada por un acto que cumpla con los requerimientos de Caso Fortuito o Fuerza Mayor según se señale anteriormente.</w:t>
      </w:r>
    </w:p>
    <w:p w14:paraId="58C51BA5" w14:textId="77777777" w:rsidR="00F254F5" w:rsidRPr="002A25FD" w:rsidRDefault="00F254F5" w:rsidP="002A25FD">
      <w:pPr>
        <w:pStyle w:val="Default"/>
        <w:ind w:left="851"/>
        <w:jc w:val="both"/>
        <w:rPr>
          <w:rFonts w:ascii="Montserrat Light" w:hAnsi="Montserrat Light"/>
          <w:sz w:val="22"/>
          <w:szCs w:val="22"/>
        </w:rPr>
      </w:pPr>
    </w:p>
    <w:p w14:paraId="12350FA3" w14:textId="75FF2897" w:rsidR="00DF71F0" w:rsidRPr="00EC1B37" w:rsidRDefault="00DF71F0" w:rsidP="002A25FD">
      <w:pPr>
        <w:pStyle w:val="Default"/>
        <w:numPr>
          <w:ilvl w:val="2"/>
          <w:numId w:val="13"/>
        </w:numPr>
        <w:ind w:left="851" w:hanging="851"/>
        <w:jc w:val="both"/>
        <w:rPr>
          <w:rFonts w:ascii="Montserrat Light" w:hAnsi="Montserrat Light"/>
          <w:sz w:val="22"/>
          <w:szCs w:val="22"/>
        </w:rPr>
      </w:pPr>
      <w:r w:rsidRPr="00DD0D8C">
        <w:rPr>
          <w:rFonts w:ascii="Montserrat Light" w:hAnsi="Montserrat Light"/>
          <w:b/>
          <w:color w:val="auto"/>
          <w:sz w:val="22"/>
          <w:szCs w:val="22"/>
        </w:rPr>
        <w:t xml:space="preserve">CENAGAS. </w:t>
      </w:r>
      <w:r w:rsidRPr="00DD0D8C">
        <w:rPr>
          <w:rFonts w:ascii="Montserrat Light" w:hAnsi="Montserrat Light"/>
          <w:color w:val="auto"/>
          <w:sz w:val="22"/>
          <w:szCs w:val="22"/>
        </w:rPr>
        <w:t>Centro Nacional de Control del Gas Natural.</w:t>
      </w:r>
    </w:p>
    <w:p w14:paraId="7BB3E5AF" w14:textId="77777777" w:rsidR="00F254F5" w:rsidRPr="002A25FD" w:rsidRDefault="00F254F5" w:rsidP="002A25FD">
      <w:pPr>
        <w:pStyle w:val="Default"/>
        <w:ind w:left="851"/>
        <w:jc w:val="both"/>
        <w:rPr>
          <w:rFonts w:ascii="Montserrat Light" w:hAnsi="Montserrat Light"/>
          <w:sz w:val="22"/>
          <w:szCs w:val="22"/>
        </w:rPr>
      </w:pPr>
    </w:p>
    <w:p w14:paraId="18A5ACB8" w14:textId="66057DB1" w:rsidR="00DF71F0" w:rsidRPr="00DD0D8C" w:rsidRDefault="00DF71F0" w:rsidP="002A25FD">
      <w:pPr>
        <w:pStyle w:val="Default"/>
        <w:numPr>
          <w:ilvl w:val="2"/>
          <w:numId w:val="13"/>
        </w:numPr>
        <w:ind w:left="851" w:hanging="851"/>
        <w:jc w:val="both"/>
        <w:rPr>
          <w:rFonts w:ascii="Montserrat Light" w:hAnsi="Montserrat Light"/>
          <w:sz w:val="22"/>
          <w:szCs w:val="22"/>
        </w:rPr>
      </w:pPr>
      <w:r w:rsidRPr="00DD0D8C">
        <w:rPr>
          <w:rFonts w:ascii="Montserrat Light" w:hAnsi="Montserrat Light"/>
          <w:b/>
          <w:color w:val="auto"/>
          <w:sz w:val="22"/>
          <w:szCs w:val="22"/>
        </w:rPr>
        <w:t xml:space="preserve">CNH. </w:t>
      </w:r>
      <w:r w:rsidRPr="00DD0D8C">
        <w:rPr>
          <w:rFonts w:ascii="Montserrat Light" w:hAnsi="Montserrat Light"/>
          <w:color w:val="auto"/>
          <w:sz w:val="22"/>
          <w:szCs w:val="22"/>
        </w:rPr>
        <w:t>Comisión Nacional de Hidrocarburos.</w:t>
      </w:r>
    </w:p>
    <w:p w14:paraId="1C7F9F4E" w14:textId="77777777" w:rsidR="00F254F5" w:rsidRPr="002A25FD" w:rsidRDefault="00F254F5" w:rsidP="002A25FD">
      <w:pPr>
        <w:pStyle w:val="Default"/>
        <w:ind w:left="851"/>
        <w:jc w:val="both"/>
        <w:rPr>
          <w:rFonts w:ascii="Montserrat Light" w:hAnsi="Montserrat Light"/>
          <w:sz w:val="22"/>
          <w:szCs w:val="22"/>
        </w:rPr>
      </w:pPr>
    </w:p>
    <w:p w14:paraId="26DFD3C8" w14:textId="2DE099F9" w:rsidR="00DF71F0" w:rsidRPr="00DD0D8C" w:rsidRDefault="00DF71F0" w:rsidP="002A25FD">
      <w:pPr>
        <w:pStyle w:val="Default"/>
        <w:numPr>
          <w:ilvl w:val="2"/>
          <w:numId w:val="13"/>
        </w:numPr>
        <w:ind w:left="851" w:hanging="851"/>
        <w:jc w:val="both"/>
        <w:rPr>
          <w:rFonts w:ascii="Montserrat Light" w:hAnsi="Montserrat Light"/>
          <w:sz w:val="22"/>
          <w:szCs w:val="22"/>
        </w:rPr>
      </w:pPr>
      <w:r w:rsidRPr="00DD0D8C">
        <w:rPr>
          <w:rFonts w:ascii="Montserrat Light" w:hAnsi="Montserrat Light"/>
          <w:b/>
          <w:color w:val="auto"/>
          <w:sz w:val="22"/>
          <w:szCs w:val="22"/>
        </w:rPr>
        <w:t xml:space="preserve">CNIH. </w:t>
      </w:r>
      <w:r w:rsidRPr="00DD0D8C">
        <w:rPr>
          <w:rFonts w:ascii="Montserrat Light" w:hAnsi="Montserrat Light"/>
          <w:color w:val="auto"/>
          <w:sz w:val="22"/>
          <w:szCs w:val="22"/>
        </w:rPr>
        <w:t>Centro Nacional de Información de Hidrocarburos.</w:t>
      </w:r>
    </w:p>
    <w:p w14:paraId="437A0105" w14:textId="77777777" w:rsidR="00F254F5" w:rsidRPr="002A25FD" w:rsidRDefault="00F254F5" w:rsidP="002A25FD">
      <w:pPr>
        <w:pStyle w:val="Default"/>
        <w:ind w:left="851"/>
        <w:jc w:val="both"/>
        <w:rPr>
          <w:rFonts w:ascii="Montserrat Light" w:hAnsi="Montserrat Light"/>
          <w:sz w:val="22"/>
          <w:szCs w:val="22"/>
        </w:rPr>
      </w:pPr>
    </w:p>
    <w:p w14:paraId="40229E0F" w14:textId="22B98D9A" w:rsidR="008421BC" w:rsidRPr="00DD0D8C" w:rsidRDefault="008421BC" w:rsidP="002A25FD">
      <w:pPr>
        <w:pStyle w:val="Default"/>
        <w:numPr>
          <w:ilvl w:val="2"/>
          <w:numId w:val="13"/>
        </w:numPr>
        <w:ind w:left="851" w:hanging="851"/>
        <w:jc w:val="both"/>
        <w:rPr>
          <w:rFonts w:ascii="Montserrat Light" w:hAnsi="Montserrat Light"/>
          <w:sz w:val="22"/>
          <w:szCs w:val="22"/>
        </w:rPr>
      </w:pPr>
      <w:r w:rsidRPr="00EC1B37">
        <w:rPr>
          <w:rFonts w:ascii="Montserrat Light" w:hAnsi="Montserrat Light"/>
          <w:b/>
          <w:color w:val="auto"/>
          <w:sz w:val="22"/>
          <w:szCs w:val="22"/>
        </w:rPr>
        <w:t>Comisión</w:t>
      </w:r>
      <w:r w:rsidR="00C220BB">
        <w:rPr>
          <w:rFonts w:ascii="Montserrat Light" w:hAnsi="Montserrat Light"/>
          <w:b/>
          <w:color w:val="auto"/>
          <w:sz w:val="22"/>
          <w:szCs w:val="22"/>
        </w:rPr>
        <w:t xml:space="preserve"> o CRE</w:t>
      </w:r>
      <w:r w:rsidRPr="00EC1B37">
        <w:rPr>
          <w:rFonts w:ascii="Montserrat Light" w:hAnsi="Montserrat Light"/>
          <w:b/>
          <w:color w:val="auto"/>
          <w:sz w:val="22"/>
          <w:szCs w:val="22"/>
        </w:rPr>
        <w:t>.</w:t>
      </w:r>
      <w:r>
        <w:rPr>
          <w:rFonts w:ascii="Montserrat Light" w:hAnsi="Montserrat Light"/>
          <w:color w:val="auto"/>
          <w:sz w:val="22"/>
          <w:szCs w:val="22"/>
        </w:rPr>
        <w:t xml:space="preserve"> Comisión Reguladora de Energía.</w:t>
      </w:r>
    </w:p>
    <w:p w14:paraId="23E83462" w14:textId="77777777" w:rsidR="00F254F5" w:rsidRPr="002A25FD" w:rsidRDefault="00F254F5" w:rsidP="002A25FD">
      <w:pPr>
        <w:pStyle w:val="Default"/>
        <w:ind w:left="851"/>
        <w:jc w:val="both"/>
        <w:rPr>
          <w:rFonts w:ascii="Montserrat Light" w:hAnsi="Montserrat Light"/>
          <w:sz w:val="22"/>
          <w:szCs w:val="22"/>
        </w:rPr>
      </w:pPr>
    </w:p>
    <w:p w14:paraId="73CC5753" w14:textId="53955B9B" w:rsidR="00DF71F0" w:rsidRPr="00DD0D8C" w:rsidDel="00625035" w:rsidRDefault="00DF71F0" w:rsidP="002A25FD">
      <w:pPr>
        <w:pStyle w:val="Default"/>
        <w:numPr>
          <w:ilvl w:val="2"/>
          <w:numId w:val="13"/>
        </w:numPr>
        <w:ind w:left="851" w:hanging="851"/>
        <w:jc w:val="both"/>
        <w:rPr>
          <w:rFonts w:ascii="Montserrat Light" w:hAnsi="Montserrat Light"/>
          <w:sz w:val="22"/>
          <w:szCs w:val="22"/>
        </w:rPr>
      </w:pPr>
      <w:r w:rsidRPr="00DD0D8C" w:rsidDel="00625035">
        <w:rPr>
          <w:rFonts w:ascii="Montserrat Light" w:hAnsi="Montserrat Light"/>
          <w:b/>
          <w:color w:val="auto"/>
          <w:sz w:val="22"/>
          <w:szCs w:val="22"/>
        </w:rPr>
        <w:t xml:space="preserve">Compañía. </w:t>
      </w:r>
      <w:r w:rsidRPr="00DD0D8C" w:rsidDel="00625035">
        <w:rPr>
          <w:rFonts w:ascii="Montserrat Light" w:hAnsi="Montserrat Light"/>
          <w:color w:val="auto"/>
          <w:sz w:val="22"/>
          <w:szCs w:val="22"/>
        </w:rPr>
        <w:t xml:space="preserve">Cualquier empresa productiva del Estado, sociedad, corporación, fideicomiso, sociedad por acciones, asociación no corporativa o cualquier otra análoga de naturaleza mercantil constituida conforme con las leyes de su país de origen. </w:t>
      </w:r>
    </w:p>
    <w:p w14:paraId="5F9F17FE" w14:textId="77777777" w:rsidR="00F254F5" w:rsidRPr="002A25FD" w:rsidRDefault="00F254F5" w:rsidP="002A25FD">
      <w:pPr>
        <w:pStyle w:val="Default"/>
        <w:ind w:left="851"/>
        <w:jc w:val="both"/>
        <w:rPr>
          <w:rFonts w:ascii="Montserrat Light" w:hAnsi="Montserrat Light"/>
          <w:sz w:val="22"/>
          <w:szCs w:val="22"/>
        </w:rPr>
      </w:pPr>
    </w:p>
    <w:p w14:paraId="013F09C9" w14:textId="360CD356" w:rsidR="00DF71F0" w:rsidRPr="00DD0D8C" w:rsidRDefault="00DF71F0" w:rsidP="002A25FD">
      <w:pPr>
        <w:pStyle w:val="Default"/>
        <w:numPr>
          <w:ilvl w:val="2"/>
          <w:numId w:val="13"/>
        </w:numPr>
        <w:ind w:left="851" w:hanging="851"/>
        <w:jc w:val="both"/>
        <w:rPr>
          <w:rFonts w:ascii="Montserrat Light" w:hAnsi="Montserrat Light"/>
          <w:sz w:val="22"/>
          <w:szCs w:val="22"/>
        </w:rPr>
      </w:pPr>
      <w:r w:rsidRPr="00DD0D8C">
        <w:rPr>
          <w:rFonts w:ascii="Montserrat Light" w:hAnsi="Montserrat Light"/>
          <w:b/>
          <w:bCs/>
          <w:color w:val="auto"/>
          <w:sz w:val="22"/>
          <w:szCs w:val="22"/>
        </w:rPr>
        <w:t>Consorcio</w:t>
      </w:r>
      <w:r w:rsidRPr="00DD0D8C">
        <w:rPr>
          <w:rFonts w:ascii="Montserrat Light" w:hAnsi="Montserrat Light"/>
          <w:b/>
          <w:color w:val="auto"/>
          <w:sz w:val="22"/>
          <w:szCs w:val="22"/>
        </w:rPr>
        <w:t>.</w:t>
      </w:r>
      <w:r w:rsidRPr="00DD0D8C">
        <w:rPr>
          <w:rFonts w:ascii="Montserrat Light" w:hAnsi="Montserrat Light"/>
          <w:color w:val="auto"/>
          <w:sz w:val="22"/>
          <w:szCs w:val="22"/>
        </w:rPr>
        <w:t xml:space="preserve"> Dos o más </w:t>
      </w:r>
      <w:r w:rsidR="00E91DAA">
        <w:rPr>
          <w:rFonts w:ascii="Montserrat Light" w:hAnsi="Montserrat Light"/>
          <w:color w:val="auto"/>
          <w:sz w:val="22"/>
          <w:szCs w:val="22"/>
        </w:rPr>
        <w:t>p</w:t>
      </w:r>
      <w:r w:rsidRPr="00DD0D8C">
        <w:rPr>
          <w:rFonts w:ascii="Montserrat Light" w:hAnsi="Montserrat Light"/>
          <w:color w:val="auto"/>
          <w:sz w:val="22"/>
          <w:szCs w:val="22"/>
        </w:rPr>
        <w:t xml:space="preserve">ersonas morales, extranjeras o nacionales que, sin necesidad de constituir una sociedad, tengan como propósito participar en la Licitación como un mismo Licitante y con una sola Proposición. </w:t>
      </w:r>
    </w:p>
    <w:p w14:paraId="32B322EA" w14:textId="77777777" w:rsidR="00F254F5" w:rsidRPr="002A25FD" w:rsidRDefault="00F254F5" w:rsidP="002A25FD">
      <w:pPr>
        <w:pStyle w:val="Default"/>
        <w:ind w:left="851"/>
        <w:jc w:val="both"/>
        <w:rPr>
          <w:rFonts w:ascii="Montserrat Light" w:hAnsi="Montserrat Light"/>
          <w:sz w:val="22"/>
          <w:szCs w:val="22"/>
        </w:rPr>
      </w:pPr>
    </w:p>
    <w:p w14:paraId="6A671698" w14:textId="15FCC203" w:rsidR="00DF71F0" w:rsidRPr="00DD0D8C" w:rsidRDefault="00DF71F0" w:rsidP="002A25FD">
      <w:pPr>
        <w:pStyle w:val="Default"/>
        <w:numPr>
          <w:ilvl w:val="2"/>
          <w:numId w:val="13"/>
        </w:numPr>
        <w:ind w:left="851" w:hanging="851"/>
        <w:jc w:val="both"/>
        <w:rPr>
          <w:rFonts w:ascii="Montserrat Light" w:hAnsi="Montserrat Light"/>
          <w:sz w:val="22"/>
          <w:szCs w:val="22"/>
        </w:rPr>
      </w:pPr>
      <w:r w:rsidRPr="00DD0D8C">
        <w:rPr>
          <w:rFonts w:ascii="Montserrat Light" w:hAnsi="Montserrat Light"/>
          <w:b/>
          <w:bCs/>
          <w:color w:val="auto"/>
          <w:sz w:val="22"/>
          <w:szCs w:val="22"/>
        </w:rPr>
        <w:t>Contrato</w:t>
      </w:r>
      <w:r w:rsidRPr="00DD0D8C">
        <w:rPr>
          <w:rFonts w:ascii="Montserrat Light" w:hAnsi="Montserrat Light"/>
          <w:b/>
          <w:color w:val="auto"/>
          <w:sz w:val="22"/>
          <w:szCs w:val="22"/>
        </w:rPr>
        <w:t>.</w:t>
      </w:r>
      <w:r w:rsidRPr="00DD0D8C">
        <w:rPr>
          <w:rFonts w:ascii="Montserrat Light" w:hAnsi="Montserrat Light"/>
          <w:color w:val="auto"/>
          <w:sz w:val="22"/>
          <w:szCs w:val="22"/>
        </w:rPr>
        <w:t xml:space="preserve"> Acuerdo de voluntades celebrado entre el Centro Nacional de Control del Gas Natural y </w:t>
      </w:r>
      <w:r w:rsidR="004A2F3B">
        <w:rPr>
          <w:rFonts w:ascii="Montserrat Light" w:hAnsi="Montserrat Light"/>
          <w:color w:val="auto"/>
          <w:sz w:val="22"/>
          <w:szCs w:val="22"/>
        </w:rPr>
        <w:t>la Sociedad con Propósito Específico</w:t>
      </w:r>
      <w:r w:rsidRPr="00DD0D8C">
        <w:rPr>
          <w:rFonts w:ascii="Montserrat Light" w:hAnsi="Montserrat Light"/>
          <w:color w:val="auto"/>
          <w:sz w:val="22"/>
          <w:szCs w:val="22"/>
        </w:rPr>
        <w:t xml:space="preserve"> para la prestación del Servicio descrito en el Anexo </w:t>
      </w:r>
      <w:r w:rsidR="006515C1">
        <w:rPr>
          <w:rFonts w:ascii="Montserrat Light" w:hAnsi="Montserrat Light"/>
          <w:color w:val="auto"/>
          <w:sz w:val="22"/>
          <w:szCs w:val="22"/>
        </w:rPr>
        <w:t>I</w:t>
      </w:r>
      <w:r w:rsidRPr="00DD0D8C">
        <w:rPr>
          <w:rFonts w:ascii="Montserrat Light" w:hAnsi="Montserrat Light"/>
          <w:color w:val="auto"/>
          <w:sz w:val="22"/>
          <w:szCs w:val="22"/>
        </w:rPr>
        <w:t xml:space="preserve"> y con base en el Modelo de Contrato establecido en el Anexo </w:t>
      </w:r>
      <w:r w:rsidR="006515C1">
        <w:rPr>
          <w:rFonts w:ascii="Montserrat Light" w:hAnsi="Montserrat Light"/>
          <w:color w:val="auto"/>
          <w:sz w:val="22"/>
          <w:szCs w:val="22"/>
        </w:rPr>
        <w:t>V</w:t>
      </w:r>
      <w:r w:rsidRPr="00DD0D8C">
        <w:rPr>
          <w:rFonts w:ascii="Montserrat Light" w:hAnsi="Montserrat Light"/>
          <w:color w:val="auto"/>
          <w:sz w:val="22"/>
          <w:szCs w:val="22"/>
        </w:rPr>
        <w:t xml:space="preserve"> de las Bases.</w:t>
      </w:r>
    </w:p>
    <w:p w14:paraId="090280B8" w14:textId="77777777" w:rsidR="00F254F5" w:rsidRPr="002A25FD" w:rsidRDefault="00F254F5" w:rsidP="002A25FD">
      <w:pPr>
        <w:pStyle w:val="Default"/>
        <w:ind w:left="851"/>
        <w:jc w:val="both"/>
        <w:rPr>
          <w:rFonts w:ascii="Montserrat Light" w:hAnsi="Montserrat Light"/>
          <w:bCs/>
          <w:color w:val="auto"/>
          <w:sz w:val="22"/>
          <w:szCs w:val="22"/>
        </w:rPr>
      </w:pPr>
    </w:p>
    <w:p w14:paraId="0FDAB65D" w14:textId="12274EB0" w:rsidR="00DF71F0" w:rsidRPr="00DD0D8C" w:rsidRDefault="00DF71F0" w:rsidP="002A25FD">
      <w:pPr>
        <w:pStyle w:val="Default"/>
        <w:numPr>
          <w:ilvl w:val="2"/>
          <w:numId w:val="13"/>
        </w:numPr>
        <w:ind w:left="851" w:hanging="851"/>
        <w:jc w:val="both"/>
        <w:rPr>
          <w:rFonts w:ascii="Montserrat Light" w:hAnsi="Montserrat Light"/>
          <w:bCs/>
          <w:color w:val="auto"/>
          <w:sz w:val="22"/>
          <w:szCs w:val="22"/>
        </w:rPr>
      </w:pPr>
      <w:r w:rsidRPr="00DD0D8C">
        <w:rPr>
          <w:rFonts w:ascii="Montserrat Light" w:hAnsi="Montserrat Light"/>
          <w:b/>
          <w:bCs/>
          <w:color w:val="auto"/>
          <w:sz w:val="22"/>
          <w:szCs w:val="22"/>
        </w:rPr>
        <w:t>Convocante</w:t>
      </w:r>
      <w:r w:rsidRPr="00DD0D8C">
        <w:rPr>
          <w:rFonts w:ascii="Montserrat Light" w:hAnsi="Montserrat Light"/>
          <w:bCs/>
          <w:color w:val="auto"/>
          <w:sz w:val="22"/>
          <w:szCs w:val="22"/>
        </w:rPr>
        <w:t xml:space="preserve">. Es la Unidad de Gestión Técnica y Planeación del Centro Nacional de Control del Gas Natural en su carácter de Gestor Independiente del SISTRANGAS. </w:t>
      </w:r>
    </w:p>
    <w:p w14:paraId="3D5CA298" w14:textId="77777777" w:rsidR="00F254F5" w:rsidRPr="002A25FD" w:rsidRDefault="00F254F5" w:rsidP="002A25FD">
      <w:pPr>
        <w:pStyle w:val="Default"/>
        <w:ind w:left="851"/>
        <w:jc w:val="both"/>
        <w:rPr>
          <w:rFonts w:ascii="Montserrat Light" w:hAnsi="Montserrat Light"/>
          <w:color w:val="auto"/>
          <w:sz w:val="22"/>
          <w:szCs w:val="22"/>
        </w:rPr>
      </w:pPr>
    </w:p>
    <w:p w14:paraId="5492D75D" w14:textId="6AC8874A" w:rsidR="00DF71F0" w:rsidRPr="00DD0D8C" w:rsidRDefault="00DF71F0" w:rsidP="002A25FD">
      <w:pPr>
        <w:pStyle w:val="Default"/>
        <w:numPr>
          <w:ilvl w:val="2"/>
          <w:numId w:val="13"/>
        </w:numPr>
        <w:ind w:left="851" w:hanging="851"/>
        <w:jc w:val="both"/>
        <w:rPr>
          <w:rFonts w:ascii="Montserrat Light" w:hAnsi="Montserrat Light"/>
          <w:color w:val="auto"/>
          <w:sz w:val="22"/>
          <w:szCs w:val="22"/>
        </w:rPr>
      </w:pPr>
      <w:r w:rsidRPr="00DD0D8C">
        <w:rPr>
          <w:rFonts w:ascii="Montserrat Light" w:hAnsi="Montserrat Light"/>
          <w:b/>
          <w:bCs/>
          <w:color w:val="auto"/>
          <w:sz w:val="22"/>
          <w:szCs w:val="22"/>
        </w:rPr>
        <w:t xml:space="preserve">Convocatoria. </w:t>
      </w:r>
      <w:r w:rsidRPr="00DD0D8C">
        <w:rPr>
          <w:rFonts w:ascii="Montserrat Light" w:hAnsi="Montserrat Light"/>
          <w:bCs/>
          <w:color w:val="auto"/>
          <w:sz w:val="22"/>
          <w:szCs w:val="22"/>
        </w:rPr>
        <w:t>El documento</w:t>
      </w:r>
      <w:r w:rsidRPr="00DD0D8C">
        <w:rPr>
          <w:rFonts w:ascii="Montserrat Light" w:hAnsi="Montserrat Light"/>
          <w:color w:val="auto"/>
          <w:sz w:val="22"/>
          <w:szCs w:val="22"/>
        </w:rPr>
        <w:t xml:space="preserve"> emitido por la Convocante para informar al público en general sobre la Licitación, publicado en el Diario Oficial de la Federación el </w:t>
      </w:r>
      <w:r w:rsidRPr="00BC7556">
        <w:rPr>
          <w:rFonts w:ascii="Montserrat Light" w:hAnsi="Montserrat Light"/>
          <w:color w:val="auto"/>
          <w:sz w:val="22"/>
          <w:szCs w:val="22"/>
        </w:rPr>
        <w:t xml:space="preserve">___ de _______ </w:t>
      </w:r>
      <w:proofErr w:type="spellStart"/>
      <w:r w:rsidRPr="00BC7556">
        <w:rPr>
          <w:rFonts w:ascii="Montserrat Light" w:hAnsi="Montserrat Light"/>
          <w:color w:val="auto"/>
          <w:sz w:val="22"/>
          <w:szCs w:val="22"/>
        </w:rPr>
        <w:t>de</w:t>
      </w:r>
      <w:proofErr w:type="spellEnd"/>
      <w:r w:rsidRPr="00BC7556">
        <w:rPr>
          <w:rFonts w:ascii="Montserrat Light" w:hAnsi="Montserrat Light"/>
          <w:color w:val="auto"/>
          <w:sz w:val="22"/>
          <w:szCs w:val="22"/>
        </w:rPr>
        <w:t xml:space="preserve"> 20</w:t>
      </w:r>
      <w:r w:rsidR="00964463">
        <w:rPr>
          <w:rFonts w:ascii="Montserrat Light" w:hAnsi="Montserrat Light"/>
          <w:color w:val="auto"/>
          <w:sz w:val="22"/>
          <w:szCs w:val="22"/>
        </w:rPr>
        <w:t>2</w:t>
      </w:r>
      <w:r w:rsidR="00BE2B97" w:rsidRPr="00111629">
        <w:rPr>
          <w:rFonts w:ascii="Montserrat Light" w:hAnsi="Montserrat Light"/>
          <w:color w:val="auto"/>
          <w:sz w:val="22"/>
          <w:szCs w:val="22"/>
        </w:rPr>
        <w:t>4</w:t>
      </w:r>
      <w:r w:rsidRPr="00DD0D8C">
        <w:rPr>
          <w:rFonts w:ascii="Montserrat Light" w:hAnsi="Montserrat Light"/>
          <w:color w:val="auto"/>
          <w:sz w:val="22"/>
          <w:szCs w:val="22"/>
        </w:rPr>
        <w:t xml:space="preserve"> y en</w:t>
      </w:r>
      <w:r w:rsidR="009D2AD0">
        <w:rPr>
          <w:rStyle w:val="Hipervnculo"/>
          <w:rFonts w:ascii="Montserrat Light" w:hAnsi="Montserrat Light"/>
          <w:sz w:val="22"/>
          <w:szCs w:val="22"/>
          <w:u w:val="none"/>
        </w:rPr>
        <w:t xml:space="preserve"> </w:t>
      </w:r>
      <w:r w:rsidR="009D2AD0" w:rsidRPr="00BC7556">
        <w:rPr>
          <w:rFonts w:ascii="Montserrat Light" w:eastAsia="Soberana Sans,Arial" w:hAnsi="Montserrat Light"/>
          <w:iCs/>
          <w:szCs w:val="22"/>
        </w:rPr>
        <w:t xml:space="preserve">el Boletín Electrónico del </w:t>
      </w:r>
      <w:r w:rsidR="009D2AD0" w:rsidRPr="00DD0D8C">
        <w:rPr>
          <w:rFonts w:ascii="Montserrat Light" w:hAnsi="Montserrat Light"/>
          <w:bCs/>
          <w:color w:val="auto"/>
          <w:sz w:val="22"/>
          <w:szCs w:val="22"/>
        </w:rPr>
        <w:t xml:space="preserve">Sistema de Transporte y </w:t>
      </w:r>
      <w:r w:rsidR="009D2AD0" w:rsidRPr="00DD0D8C">
        <w:rPr>
          <w:rFonts w:ascii="Montserrat Light" w:hAnsi="Montserrat Light"/>
          <w:bCs/>
          <w:color w:val="auto"/>
          <w:sz w:val="22"/>
          <w:szCs w:val="22"/>
        </w:rPr>
        <w:lastRenderedPageBreak/>
        <w:t xml:space="preserve">Almacenamiento Nacional Integrado de Gas </w:t>
      </w:r>
      <w:r w:rsidR="009D2AD0" w:rsidRPr="009D2AD0">
        <w:rPr>
          <w:rFonts w:ascii="Montserrat Light" w:hAnsi="Montserrat Light"/>
          <w:bCs/>
          <w:color w:val="auto"/>
          <w:sz w:val="22"/>
          <w:szCs w:val="22"/>
        </w:rPr>
        <w:t>Natural</w:t>
      </w:r>
      <w:r w:rsidR="009D2AD0" w:rsidRPr="00BC7556" w:rsidDel="004B298F">
        <w:rPr>
          <w:rFonts w:ascii="Montserrat Light" w:eastAsia="Soberana Sans,Arial" w:hAnsi="Montserrat Light"/>
          <w:szCs w:val="22"/>
        </w:rPr>
        <w:t xml:space="preserve"> </w:t>
      </w:r>
      <w:r w:rsidR="009D2AD0" w:rsidRPr="00BC7556">
        <w:rPr>
          <w:rFonts w:ascii="Montserrat Light" w:eastAsia="Soberana Sans,Arial" w:hAnsi="Montserrat Light"/>
          <w:szCs w:val="22"/>
        </w:rPr>
        <w:t>(</w:t>
      </w:r>
      <w:hyperlink r:id="rId10" w:history="1">
        <w:r w:rsidR="009D2AD0" w:rsidRPr="00BC7556">
          <w:rPr>
            <w:rStyle w:val="Hipervnculo"/>
            <w:rFonts w:ascii="Montserrat Light" w:eastAsia="Soberana Sans,Arial" w:hAnsi="Montserrat Light"/>
            <w:szCs w:val="22"/>
          </w:rPr>
          <w:t>https://boletin-gestor.cenagas.gob.mx</w:t>
        </w:r>
      </w:hyperlink>
      <w:r w:rsidR="009D2AD0" w:rsidRPr="00BC7556">
        <w:rPr>
          <w:rFonts w:ascii="Montserrat Light" w:eastAsia="Soberana Sans,Arial" w:hAnsi="Montserrat Light"/>
          <w:szCs w:val="22"/>
        </w:rPr>
        <w:t>)</w:t>
      </w:r>
      <w:r w:rsidRPr="009D2AD0">
        <w:rPr>
          <w:rFonts w:ascii="Montserrat Light" w:hAnsi="Montserrat Light"/>
          <w:color w:val="auto"/>
          <w:sz w:val="22"/>
          <w:szCs w:val="22"/>
        </w:rPr>
        <w:t>.</w:t>
      </w:r>
      <w:r w:rsidRPr="00DD0D8C">
        <w:rPr>
          <w:rFonts w:ascii="Montserrat Light" w:hAnsi="Montserrat Light"/>
          <w:color w:val="auto"/>
          <w:sz w:val="22"/>
          <w:szCs w:val="22"/>
        </w:rPr>
        <w:t xml:space="preserve"> La Convocatoria contiene el objeto de la Licitación e indica la dirección electrónica donde estarán disponibles las Bases de Licitación.</w:t>
      </w:r>
    </w:p>
    <w:p w14:paraId="74F3B50C" w14:textId="77777777" w:rsidR="00F254F5" w:rsidRPr="002A25FD" w:rsidRDefault="00F254F5" w:rsidP="002A25FD">
      <w:pPr>
        <w:pStyle w:val="Default"/>
        <w:ind w:left="851"/>
        <w:jc w:val="both"/>
        <w:rPr>
          <w:rFonts w:ascii="Montserrat Light" w:hAnsi="Montserrat Light"/>
          <w:color w:val="auto"/>
          <w:sz w:val="22"/>
          <w:szCs w:val="22"/>
        </w:rPr>
      </w:pPr>
    </w:p>
    <w:p w14:paraId="28DDC73A" w14:textId="00310E06" w:rsidR="00DF71F0" w:rsidRDefault="00DF71F0" w:rsidP="002A25FD">
      <w:pPr>
        <w:pStyle w:val="Default"/>
        <w:numPr>
          <w:ilvl w:val="2"/>
          <w:numId w:val="13"/>
        </w:numPr>
        <w:ind w:left="851" w:hanging="851"/>
        <w:jc w:val="both"/>
        <w:rPr>
          <w:rFonts w:ascii="Montserrat Light" w:hAnsi="Montserrat Light"/>
          <w:color w:val="auto"/>
          <w:sz w:val="22"/>
          <w:szCs w:val="22"/>
        </w:rPr>
      </w:pPr>
      <w:r w:rsidRPr="00EC1B37">
        <w:rPr>
          <w:rFonts w:ascii="Montserrat Light" w:hAnsi="Montserrat Light"/>
          <w:b/>
          <w:bCs/>
          <w:color w:val="auto"/>
          <w:sz w:val="22"/>
          <w:szCs w:val="22"/>
        </w:rPr>
        <w:t xml:space="preserve">Correo electrónico de la Licitación. </w:t>
      </w:r>
      <w:r w:rsidRPr="00EC1B37">
        <w:rPr>
          <w:rFonts w:ascii="Montserrat Light" w:hAnsi="Montserrat Light"/>
          <w:bCs/>
          <w:color w:val="auto"/>
          <w:sz w:val="22"/>
          <w:szCs w:val="22"/>
        </w:rPr>
        <w:t>La</w:t>
      </w:r>
      <w:r w:rsidRPr="00EC1B37">
        <w:rPr>
          <w:rFonts w:ascii="Montserrat Light" w:hAnsi="Montserrat Light"/>
          <w:color w:val="auto"/>
          <w:sz w:val="22"/>
          <w:szCs w:val="22"/>
        </w:rPr>
        <w:t xml:space="preserve"> dirección de correo electrónico </w:t>
      </w:r>
      <w:hyperlink r:id="rId11" w:history="1">
        <w:r w:rsidRPr="00664960">
          <w:rPr>
            <w:rStyle w:val="Hipervnculo"/>
            <w:rFonts w:ascii="Montserrat Light" w:hAnsi="Montserrat Light"/>
            <w:color w:val="auto"/>
            <w:sz w:val="22"/>
            <w:szCs w:val="22"/>
            <w:u w:val="none"/>
          </w:rPr>
          <w:t>almacenamientogn@cenagas.gob.mx</w:t>
        </w:r>
      </w:hyperlink>
      <w:r w:rsidR="00152FE1">
        <w:rPr>
          <w:rStyle w:val="Hipervnculo"/>
          <w:rFonts w:ascii="Montserrat Light" w:hAnsi="Montserrat Light"/>
          <w:color w:val="auto"/>
          <w:sz w:val="22"/>
          <w:szCs w:val="22"/>
          <w:u w:val="none"/>
        </w:rPr>
        <w:t xml:space="preserve"> </w:t>
      </w:r>
      <w:r w:rsidRPr="00EC1B37">
        <w:rPr>
          <w:rFonts w:ascii="Montserrat Light" w:hAnsi="Montserrat Light"/>
          <w:color w:val="auto"/>
          <w:sz w:val="22"/>
          <w:szCs w:val="22"/>
        </w:rPr>
        <w:t xml:space="preserve"> </w:t>
      </w:r>
    </w:p>
    <w:p w14:paraId="60AA6AC5" w14:textId="77777777" w:rsidR="00E334FE" w:rsidRDefault="00E334FE" w:rsidP="00F254F5">
      <w:pPr>
        <w:pStyle w:val="Prrafodelista"/>
        <w:ind w:left="720"/>
        <w:rPr>
          <w:rFonts w:ascii="Montserrat Light" w:hAnsi="Montserrat Light" w:cs="Arial"/>
          <w:szCs w:val="22"/>
          <w:lang w:val="es-MX" w:eastAsia="es-MX"/>
        </w:rPr>
      </w:pPr>
    </w:p>
    <w:p w14:paraId="48ED9B03" w14:textId="29FB19C5" w:rsidR="004D71AD" w:rsidRPr="002A25FD" w:rsidRDefault="00E334FE" w:rsidP="002A25FD">
      <w:pPr>
        <w:pStyle w:val="Prrafodelista"/>
        <w:numPr>
          <w:ilvl w:val="2"/>
          <w:numId w:val="13"/>
        </w:numPr>
        <w:ind w:left="851" w:hanging="851"/>
        <w:rPr>
          <w:rFonts w:ascii="Montserrat Light" w:hAnsi="Montserrat Light"/>
          <w:b/>
          <w:szCs w:val="22"/>
        </w:rPr>
      </w:pPr>
      <w:r w:rsidRPr="00BC7556">
        <w:rPr>
          <w:rFonts w:ascii="Montserrat Light" w:hAnsi="Montserrat Light" w:cs="Arial"/>
          <w:b/>
          <w:bCs/>
          <w:szCs w:val="22"/>
          <w:lang w:val="es-MX" w:eastAsia="es-MX"/>
        </w:rPr>
        <w:t>Costo Total Mensual de Requerimiento de Ingresos.</w:t>
      </w:r>
      <w:r w:rsidRPr="00E334FE">
        <w:rPr>
          <w:rFonts w:ascii="Montserrat Light" w:hAnsi="Montserrat Light" w:cs="Arial"/>
          <w:szCs w:val="22"/>
          <w:lang w:val="es-MX" w:eastAsia="es-MX"/>
        </w:rPr>
        <w:t xml:space="preserve"> </w:t>
      </w:r>
      <w:r>
        <w:rPr>
          <w:rFonts w:ascii="Montserrat Light" w:hAnsi="Montserrat Light" w:cs="Arial"/>
          <w:szCs w:val="22"/>
          <w:lang w:val="es-MX" w:eastAsia="es-MX"/>
        </w:rPr>
        <w:t>L</w:t>
      </w:r>
      <w:r w:rsidRPr="00E334FE">
        <w:rPr>
          <w:rFonts w:ascii="Montserrat Light" w:hAnsi="Montserrat Light" w:cs="Arial"/>
          <w:szCs w:val="22"/>
          <w:lang w:val="es-MX" w:eastAsia="es-MX"/>
        </w:rPr>
        <w:t>a estimación mensual de los flujos de efectivo que el Prestador del Servicio por la disponibilidad de las Instalaciones de Almacenamiento y confiabilidad del Sistema y/o de los Servicios de Almacenamiento, debe percibir a efecto de recuperar los montos de: (i) inversión y depreciación, (</w:t>
      </w:r>
      <w:proofErr w:type="spellStart"/>
      <w:r w:rsidRPr="00E334FE">
        <w:rPr>
          <w:rFonts w:ascii="Montserrat Light" w:hAnsi="Montserrat Light" w:cs="Arial"/>
          <w:szCs w:val="22"/>
          <w:lang w:val="es-MX" w:eastAsia="es-MX"/>
        </w:rPr>
        <w:t>ii</w:t>
      </w:r>
      <w:proofErr w:type="spellEnd"/>
      <w:r w:rsidRPr="00E334FE">
        <w:rPr>
          <w:rFonts w:ascii="Montserrat Light" w:hAnsi="Montserrat Light" w:cs="Arial"/>
          <w:szCs w:val="22"/>
          <w:lang w:val="es-MX" w:eastAsia="es-MX"/>
        </w:rPr>
        <w:t>) operación y mantenimiento, (</w:t>
      </w:r>
      <w:proofErr w:type="spellStart"/>
      <w:r w:rsidRPr="00E334FE">
        <w:rPr>
          <w:rFonts w:ascii="Montserrat Light" w:hAnsi="Montserrat Light" w:cs="Arial"/>
          <w:szCs w:val="22"/>
          <w:lang w:val="es-MX" w:eastAsia="es-MX"/>
        </w:rPr>
        <w:t>iii</w:t>
      </w:r>
      <w:proofErr w:type="spellEnd"/>
      <w:r w:rsidRPr="00E334FE">
        <w:rPr>
          <w:rFonts w:ascii="Montserrat Light" w:hAnsi="Montserrat Light" w:cs="Arial"/>
          <w:szCs w:val="22"/>
          <w:lang w:val="es-MX" w:eastAsia="es-MX"/>
        </w:rPr>
        <w:t>) financiamiento, (</w:t>
      </w:r>
      <w:proofErr w:type="spellStart"/>
      <w:r w:rsidRPr="00E334FE">
        <w:rPr>
          <w:rFonts w:ascii="Montserrat Light" w:hAnsi="Montserrat Light" w:cs="Arial"/>
          <w:szCs w:val="22"/>
          <w:lang w:val="es-MX" w:eastAsia="es-MX"/>
        </w:rPr>
        <w:t>iv</w:t>
      </w:r>
      <w:proofErr w:type="spellEnd"/>
      <w:r w:rsidRPr="00E334FE">
        <w:rPr>
          <w:rFonts w:ascii="Montserrat Light" w:hAnsi="Montserrat Light" w:cs="Arial"/>
          <w:szCs w:val="22"/>
          <w:lang w:val="es-MX" w:eastAsia="es-MX"/>
        </w:rPr>
        <w:t>) rentabilidad y</w:t>
      </w:r>
      <w:r w:rsidR="00055EC8">
        <w:rPr>
          <w:rFonts w:ascii="Montserrat Light" w:hAnsi="Montserrat Light" w:cs="Arial"/>
          <w:szCs w:val="22"/>
          <w:lang w:val="es-MX" w:eastAsia="es-MX"/>
        </w:rPr>
        <w:t>;</w:t>
      </w:r>
      <w:r w:rsidRPr="00E334FE">
        <w:rPr>
          <w:rFonts w:ascii="Montserrat Light" w:hAnsi="Montserrat Light" w:cs="Arial"/>
          <w:szCs w:val="22"/>
          <w:lang w:val="es-MX" w:eastAsia="es-MX"/>
        </w:rPr>
        <w:t xml:space="preserve"> (v) impuestos; conforme a la Normatividad Aplicable.</w:t>
      </w:r>
    </w:p>
    <w:p w14:paraId="3EEDDA38" w14:textId="77777777" w:rsidR="00F254F5" w:rsidRPr="002A25FD" w:rsidRDefault="00F254F5" w:rsidP="002A25FD">
      <w:pPr>
        <w:pStyle w:val="Default"/>
        <w:ind w:left="851"/>
        <w:jc w:val="both"/>
        <w:rPr>
          <w:rFonts w:ascii="Montserrat Light" w:hAnsi="Montserrat Light"/>
          <w:color w:val="auto"/>
          <w:sz w:val="22"/>
          <w:szCs w:val="22"/>
        </w:rPr>
      </w:pPr>
    </w:p>
    <w:p w14:paraId="5F30C5B9" w14:textId="7694A0E8" w:rsidR="00DF71F0" w:rsidRPr="00DD0D8C" w:rsidRDefault="00DF71F0" w:rsidP="002A25FD">
      <w:pPr>
        <w:pStyle w:val="Default"/>
        <w:numPr>
          <w:ilvl w:val="2"/>
          <w:numId w:val="13"/>
        </w:numPr>
        <w:ind w:left="851" w:hanging="851"/>
        <w:jc w:val="both"/>
        <w:rPr>
          <w:rFonts w:ascii="Montserrat Light" w:hAnsi="Montserrat Light"/>
          <w:color w:val="auto"/>
          <w:sz w:val="22"/>
          <w:szCs w:val="22"/>
        </w:rPr>
      </w:pPr>
      <w:r w:rsidRPr="00DD0D8C">
        <w:rPr>
          <w:rFonts w:ascii="Montserrat Light" w:hAnsi="Montserrat Light"/>
          <w:b/>
          <w:color w:val="auto"/>
          <w:sz w:val="22"/>
          <w:szCs w:val="22"/>
        </w:rPr>
        <w:t xml:space="preserve">Cuarto de Datos. </w:t>
      </w:r>
      <w:r w:rsidRPr="00DD0D8C">
        <w:rPr>
          <w:rFonts w:ascii="Montserrat Light" w:hAnsi="Montserrat Light"/>
          <w:color w:val="auto"/>
          <w:sz w:val="22"/>
          <w:szCs w:val="22"/>
        </w:rPr>
        <w:t xml:space="preserve">Repositorio de información usado para el almacenamiento y distribución de información relacionada con el </w:t>
      </w:r>
      <w:r w:rsidR="007C4689">
        <w:rPr>
          <w:rFonts w:ascii="Montserrat Light" w:hAnsi="Montserrat Light"/>
          <w:color w:val="auto"/>
          <w:sz w:val="22"/>
          <w:szCs w:val="22"/>
        </w:rPr>
        <w:t>C</w:t>
      </w:r>
      <w:r w:rsidRPr="00DD0D8C">
        <w:rPr>
          <w:rFonts w:ascii="Montserrat Light" w:hAnsi="Montserrat Light"/>
          <w:color w:val="auto"/>
          <w:sz w:val="22"/>
          <w:szCs w:val="22"/>
        </w:rPr>
        <w:t xml:space="preserve">ampo </w:t>
      </w:r>
      <w:proofErr w:type="spellStart"/>
      <w:r w:rsidRPr="00DD0D8C">
        <w:rPr>
          <w:rFonts w:ascii="Montserrat Light" w:hAnsi="Montserrat Light"/>
          <w:color w:val="auto"/>
          <w:sz w:val="22"/>
          <w:szCs w:val="22"/>
        </w:rPr>
        <w:t>Jaf</w:t>
      </w:r>
      <w:proofErr w:type="spellEnd"/>
      <w:r w:rsidRPr="00DD0D8C">
        <w:rPr>
          <w:rFonts w:ascii="Montserrat Light" w:hAnsi="Montserrat Light"/>
          <w:color w:val="auto"/>
          <w:sz w:val="22"/>
          <w:szCs w:val="22"/>
        </w:rPr>
        <w:t>, objeto de la Licitación.</w:t>
      </w:r>
    </w:p>
    <w:p w14:paraId="0D07BFF2" w14:textId="77777777" w:rsidR="00F254F5" w:rsidRPr="002A25FD" w:rsidRDefault="00F254F5" w:rsidP="002A25FD">
      <w:pPr>
        <w:pStyle w:val="Default"/>
        <w:ind w:left="851"/>
        <w:jc w:val="both"/>
        <w:rPr>
          <w:rFonts w:ascii="Montserrat Light" w:hAnsi="Montserrat Light"/>
          <w:color w:val="auto"/>
          <w:sz w:val="22"/>
          <w:szCs w:val="22"/>
        </w:rPr>
      </w:pPr>
    </w:p>
    <w:p w14:paraId="6D1E3940" w14:textId="4FEE88ED" w:rsidR="00DF71F0" w:rsidRPr="00DD0D8C" w:rsidRDefault="00DF71F0" w:rsidP="002A25FD">
      <w:pPr>
        <w:pStyle w:val="Default"/>
        <w:numPr>
          <w:ilvl w:val="2"/>
          <w:numId w:val="13"/>
        </w:numPr>
        <w:ind w:left="851" w:hanging="851"/>
        <w:jc w:val="both"/>
        <w:rPr>
          <w:rFonts w:ascii="Montserrat Light" w:hAnsi="Montserrat Light"/>
          <w:color w:val="auto"/>
          <w:sz w:val="22"/>
          <w:szCs w:val="22"/>
        </w:rPr>
      </w:pPr>
      <w:r w:rsidRPr="00DD0D8C">
        <w:rPr>
          <w:rFonts w:ascii="Montserrat Light" w:hAnsi="Montserrat Light"/>
          <w:b/>
          <w:color w:val="auto"/>
          <w:sz w:val="22"/>
          <w:szCs w:val="22"/>
        </w:rPr>
        <w:t>Día.</w:t>
      </w:r>
      <w:r w:rsidRPr="00DD0D8C">
        <w:rPr>
          <w:rFonts w:ascii="Montserrat Light" w:hAnsi="Montserrat Light"/>
          <w:color w:val="auto"/>
          <w:sz w:val="22"/>
          <w:szCs w:val="22"/>
        </w:rPr>
        <w:t xml:space="preserve"> Se refiere a </w:t>
      </w:r>
      <w:r w:rsidR="007C4689">
        <w:rPr>
          <w:rFonts w:ascii="Montserrat Light" w:hAnsi="Montserrat Light"/>
          <w:color w:val="auto"/>
          <w:sz w:val="22"/>
          <w:szCs w:val="22"/>
        </w:rPr>
        <w:t>D</w:t>
      </w:r>
      <w:r w:rsidRPr="00DD0D8C">
        <w:rPr>
          <w:rFonts w:ascii="Montserrat Light" w:hAnsi="Montserrat Light"/>
          <w:color w:val="auto"/>
          <w:sz w:val="22"/>
          <w:szCs w:val="22"/>
        </w:rPr>
        <w:t>ía</w:t>
      </w:r>
      <w:r w:rsidR="002C0D4A" w:rsidRPr="00DD0D8C">
        <w:rPr>
          <w:rFonts w:ascii="Montserrat Light" w:hAnsi="Montserrat Light"/>
          <w:color w:val="auto"/>
          <w:sz w:val="22"/>
          <w:szCs w:val="22"/>
        </w:rPr>
        <w:t xml:space="preserve"> </w:t>
      </w:r>
      <w:r w:rsidR="007C4689">
        <w:rPr>
          <w:rFonts w:ascii="Montserrat Light" w:hAnsi="Montserrat Light"/>
          <w:color w:val="auto"/>
          <w:sz w:val="22"/>
          <w:szCs w:val="22"/>
        </w:rPr>
        <w:t>N</w:t>
      </w:r>
      <w:r w:rsidR="002C0D4A" w:rsidRPr="00DD0D8C">
        <w:rPr>
          <w:rFonts w:ascii="Montserrat Light" w:hAnsi="Montserrat Light"/>
          <w:color w:val="auto"/>
          <w:sz w:val="22"/>
          <w:szCs w:val="22"/>
        </w:rPr>
        <w:t>atural</w:t>
      </w:r>
      <w:r w:rsidRPr="00DD0D8C">
        <w:rPr>
          <w:rFonts w:ascii="Montserrat Light" w:hAnsi="Montserrat Light"/>
          <w:color w:val="auto"/>
          <w:sz w:val="22"/>
          <w:szCs w:val="22"/>
        </w:rPr>
        <w:t>.</w:t>
      </w:r>
    </w:p>
    <w:p w14:paraId="7DCC1A47" w14:textId="77777777" w:rsidR="00F254F5" w:rsidRPr="002A25FD" w:rsidRDefault="00F254F5" w:rsidP="002A25FD">
      <w:pPr>
        <w:pStyle w:val="Default"/>
        <w:ind w:left="851"/>
        <w:jc w:val="both"/>
        <w:rPr>
          <w:rFonts w:ascii="Montserrat Light" w:hAnsi="Montserrat Light"/>
          <w:color w:val="auto"/>
          <w:sz w:val="22"/>
          <w:szCs w:val="22"/>
        </w:rPr>
      </w:pPr>
    </w:p>
    <w:p w14:paraId="3B872D6F" w14:textId="149A4815" w:rsidR="00DF71F0" w:rsidRPr="00DD0D8C" w:rsidRDefault="00DF71F0" w:rsidP="002A25FD">
      <w:pPr>
        <w:pStyle w:val="Default"/>
        <w:numPr>
          <w:ilvl w:val="2"/>
          <w:numId w:val="13"/>
        </w:numPr>
        <w:ind w:left="851" w:hanging="851"/>
        <w:jc w:val="both"/>
        <w:rPr>
          <w:rFonts w:ascii="Montserrat Light" w:hAnsi="Montserrat Light"/>
          <w:color w:val="auto"/>
          <w:sz w:val="22"/>
          <w:szCs w:val="22"/>
        </w:rPr>
      </w:pPr>
      <w:r w:rsidRPr="00DD0D8C">
        <w:rPr>
          <w:rFonts w:ascii="Montserrat Light" w:hAnsi="Montserrat Light"/>
          <w:b/>
          <w:color w:val="auto"/>
          <w:sz w:val="22"/>
          <w:szCs w:val="22"/>
        </w:rPr>
        <w:t>Día de Flujo</w:t>
      </w:r>
      <w:r w:rsidRPr="00DD0D8C">
        <w:rPr>
          <w:rFonts w:ascii="Montserrat Light" w:hAnsi="Montserrat Light"/>
          <w:color w:val="auto"/>
          <w:sz w:val="22"/>
          <w:szCs w:val="22"/>
        </w:rPr>
        <w:t xml:space="preserve">. </w:t>
      </w:r>
      <w:r w:rsidR="007C4689">
        <w:rPr>
          <w:rFonts w:ascii="Montserrat Light" w:hAnsi="Montserrat Light"/>
          <w:color w:val="auto"/>
          <w:sz w:val="22"/>
          <w:szCs w:val="22"/>
        </w:rPr>
        <w:t>E</w:t>
      </w:r>
      <w:r w:rsidRPr="00DD0D8C">
        <w:rPr>
          <w:rFonts w:ascii="Montserrat Light" w:hAnsi="Montserrat Light"/>
          <w:color w:val="auto"/>
          <w:sz w:val="22"/>
          <w:szCs w:val="22"/>
        </w:rPr>
        <w:t>l periodo consecutivo de veinticuatro</w:t>
      </w:r>
      <w:r w:rsidR="000C1387">
        <w:rPr>
          <w:rFonts w:ascii="Montserrat Light" w:hAnsi="Montserrat Light"/>
          <w:color w:val="auto"/>
          <w:sz w:val="22"/>
          <w:szCs w:val="22"/>
        </w:rPr>
        <w:t xml:space="preserve"> (24)</w:t>
      </w:r>
      <w:r w:rsidRPr="00DD0D8C">
        <w:rPr>
          <w:rFonts w:ascii="Montserrat Light" w:hAnsi="Montserrat Light"/>
          <w:color w:val="auto"/>
          <w:sz w:val="22"/>
          <w:szCs w:val="22"/>
        </w:rPr>
        <w:t xml:space="preserve"> horas que comienza a las 9:00 horas de un día determinado y termina a las 8:59:59 horas del día siguiente (Horario Estandarizado).</w:t>
      </w:r>
    </w:p>
    <w:p w14:paraId="6D25A120" w14:textId="77777777" w:rsidR="00F254F5" w:rsidRPr="002A25FD" w:rsidRDefault="00F254F5" w:rsidP="002A25FD">
      <w:pPr>
        <w:pStyle w:val="Default"/>
        <w:ind w:left="851"/>
        <w:jc w:val="both"/>
        <w:rPr>
          <w:rFonts w:ascii="Montserrat Light" w:hAnsi="Montserrat Light"/>
          <w:color w:val="auto"/>
          <w:sz w:val="22"/>
          <w:szCs w:val="22"/>
        </w:rPr>
      </w:pPr>
    </w:p>
    <w:p w14:paraId="4BE6C56E" w14:textId="165F9D63" w:rsidR="00DF71F0" w:rsidRPr="00DD0D8C" w:rsidRDefault="00DF71F0" w:rsidP="002A25FD">
      <w:pPr>
        <w:pStyle w:val="Default"/>
        <w:numPr>
          <w:ilvl w:val="2"/>
          <w:numId w:val="13"/>
        </w:numPr>
        <w:ind w:left="851" w:hanging="851"/>
        <w:jc w:val="both"/>
        <w:rPr>
          <w:rFonts w:ascii="Montserrat Light" w:hAnsi="Montserrat Light"/>
          <w:color w:val="auto"/>
          <w:sz w:val="22"/>
          <w:szCs w:val="22"/>
        </w:rPr>
      </w:pPr>
      <w:r w:rsidRPr="00DD0D8C">
        <w:rPr>
          <w:rFonts w:ascii="Montserrat Light" w:hAnsi="Montserrat Light"/>
          <w:b/>
          <w:color w:val="auto"/>
          <w:sz w:val="22"/>
          <w:szCs w:val="22"/>
        </w:rPr>
        <w:t>Día Hábil</w:t>
      </w:r>
      <w:r w:rsidRPr="00DD0D8C">
        <w:rPr>
          <w:rFonts w:ascii="Montserrat Light" w:hAnsi="Montserrat Light"/>
          <w:color w:val="auto"/>
          <w:sz w:val="22"/>
          <w:szCs w:val="22"/>
        </w:rPr>
        <w:t xml:space="preserve">. </w:t>
      </w:r>
      <w:r w:rsidR="007C4689">
        <w:rPr>
          <w:rFonts w:ascii="Montserrat Light" w:hAnsi="Montserrat Light"/>
          <w:color w:val="auto"/>
          <w:sz w:val="22"/>
          <w:szCs w:val="22"/>
        </w:rPr>
        <w:t>C</w:t>
      </w:r>
      <w:r w:rsidRPr="00DD0D8C">
        <w:rPr>
          <w:rFonts w:ascii="Montserrat Light" w:hAnsi="Montserrat Light"/>
          <w:color w:val="auto"/>
          <w:sz w:val="22"/>
          <w:szCs w:val="22"/>
        </w:rPr>
        <w:t xml:space="preserve">ualquier </w:t>
      </w:r>
      <w:r w:rsidR="00235C7C">
        <w:rPr>
          <w:rFonts w:ascii="Montserrat Light" w:hAnsi="Montserrat Light"/>
          <w:color w:val="auto"/>
          <w:sz w:val="22"/>
          <w:szCs w:val="22"/>
        </w:rPr>
        <w:t>D</w:t>
      </w:r>
      <w:r w:rsidRPr="00DD0D8C">
        <w:rPr>
          <w:rFonts w:ascii="Montserrat Light" w:hAnsi="Montserrat Light"/>
          <w:color w:val="auto"/>
          <w:sz w:val="22"/>
          <w:szCs w:val="22"/>
        </w:rPr>
        <w:t xml:space="preserve">ía, excepto sábados y domingos y </w:t>
      </w:r>
      <w:r w:rsidR="00664960">
        <w:rPr>
          <w:rFonts w:ascii="Montserrat Light" w:hAnsi="Montserrat Light"/>
          <w:color w:val="auto"/>
          <w:sz w:val="22"/>
          <w:szCs w:val="22"/>
        </w:rPr>
        <w:t xml:space="preserve">cualquier </w:t>
      </w:r>
      <w:r w:rsidR="00235C7C">
        <w:rPr>
          <w:rFonts w:ascii="Montserrat Light" w:hAnsi="Montserrat Light"/>
          <w:color w:val="auto"/>
          <w:sz w:val="22"/>
          <w:szCs w:val="22"/>
        </w:rPr>
        <w:t>día</w:t>
      </w:r>
      <w:r w:rsidR="00664960">
        <w:rPr>
          <w:rFonts w:ascii="Montserrat Light" w:hAnsi="Montserrat Light"/>
          <w:color w:val="auto"/>
          <w:sz w:val="22"/>
          <w:szCs w:val="22"/>
        </w:rPr>
        <w:t xml:space="preserve"> </w:t>
      </w:r>
      <w:r w:rsidRPr="00DD0D8C">
        <w:rPr>
          <w:rFonts w:ascii="Montserrat Light" w:hAnsi="Montserrat Light"/>
          <w:color w:val="auto"/>
          <w:sz w:val="22"/>
          <w:szCs w:val="22"/>
        </w:rPr>
        <w:t xml:space="preserve">de descanso obligatorio </w:t>
      </w:r>
      <w:r w:rsidR="00664960">
        <w:rPr>
          <w:rFonts w:ascii="Montserrat Light" w:hAnsi="Montserrat Light"/>
          <w:color w:val="auto"/>
          <w:sz w:val="22"/>
          <w:szCs w:val="22"/>
        </w:rPr>
        <w:t xml:space="preserve">de </w:t>
      </w:r>
      <w:r w:rsidR="00235C7C">
        <w:rPr>
          <w:rFonts w:ascii="Montserrat Light" w:hAnsi="Montserrat Light"/>
          <w:color w:val="auto"/>
          <w:sz w:val="22"/>
          <w:szCs w:val="22"/>
        </w:rPr>
        <w:t>conformidad con la Normatividad Aplicable</w:t>
      </w:r>
      <w:r w:rsidRPr="00DD0D8C">
        <w:rPr>
          <w:rFonts w:ascii="Montserrat Light" w:hAnsi="Montserrat Light"/>
          <w:color w:val="auto"/>
          <w:sz w:val="22"/>
          <w:szCs w:val="22"/>
        </w:rPr>
        <w:t>.</w:t>
      </w:r>
    </w:p>
    <w:p w14:paraId="73272F91" w14:textId="77777777" w:rsidR="00F254F5" w:rsidRPr="002A25FD" w:rsidRDefault="00F254F5" w:rsidP="002A25FD">
      <w:pPr>
        <w:pStyle w:val="Default"/>
        <w:ind w:left="851"/>
        <w:jc w:val="both"/>
        <w:rPr>
          <w:rFonts w:ascii="Montserrat Light" w:hAnsi="Montserrat Light"/>
          <w:color w:val="auto"/>
          <w:sz w:val="22"/>
          <w:szCs w:val="22"/>
        </w:rPr>
      </w:pPr>
    </w:p>
    <w:p w14:paraId="6F30D916" w14:textId="45AC0421" w:rsidR="00DF71F0" w:rsidRPr="00DD0D8C" w:rsidRDefault="00DF71F0" w:rsidP="002A25FD">
      <w:pPr>
        <w:pStyle w:val="Default"/>
        <w:numPr>
          <w:ilvl w:val="2"/>
          <w:numId w:val="13"/>
        </w:numPr>
        <w:ind w:left="851" w:hanging="851"/>
        <w:jc w:val="both"/>
        <w:rPr>
          <w:rFonts w:ascii="Montserrat Light" w:hAnsi="Montserrat Light"/>
          <w:color w:val="auto"/>
          <w:sz w:val="22"/>
          <w:szCs w:val="22"/>
        </w:rPr>
      </w:pPr>
      <w:r w:rsidRPr="00DD0D8C">
        <w:rPr>
          <w:rFonts w:ascii="Montserrat Light" w:hAnsi="Montserrat Light"/>
          <w:b/>
          <w:color w:val="auto"/>
          <w:sz w:val="22"/>
          <w:szCs w:val="22"/>
        </w:rPr>
        <w:t>Día Natural</w:t>
      </w:r>
      <w:r w:rsidRPr="002A25FD">
        <w:rPr>
          <w:rFonts w:ascii="Montserrat Light" w:hAnsi="Montserrat Light"/>
          <w:color w:val="auto"/>
          <w:sz w:val="22"/>
          <w:szCs w:val="22"/>
        </w:rPr>
        <w:t>.</w:t>
      </w:r>
      <w:r w:rsidRPr="00DD0D8C">
        <w:rPr>
          <w:rFonts w:ascii="Montserrat Light" w:hAnsi="Montserrat Light"/>
          <w:color w:val="auto"/>
          <w:sz w:val="22"/>
          <w:szCs w:val="22"/>
        </w:rPr>
        <w:t xml:space="preserve"> </w:t>
      </w:r>
      <w:r w:rsidR="00D155F6">
        <w:rPr>
          <w:rFonts w:ascii="Montserrat Light" w:hAnsi="Montserrat Light"/>
          <w:color w:val="auto"/>
          <w:sz w:val="22"/>
          <w:szCs w:val="22"/>
        </w:rPr>
        <w:t>P</w:t>
      </w:r>
      <w:r w:rsidRPr="00DD0D8C">
        <w:rPr>
          <w:rFonts w:ascii="Montserrat Light" w:hAnsi="Montserrat Light"/>
          <w:color w:val="auto"/>
          <w:sz w:val="22"/>
          <w:szCs w:val="22"/>
        </w:rPr>
        <w:t xml:space="preserve">eriodo de veinticuatro (24) </w:t>
      </w:r>
      <w:r w:rsidR="00D155F6">
        <w:rPr>
          <w:rFonts w:ascii="Montserrat Light" w:hAnsi="Montserrat Light"/>
          <w:color w:val="auto"/>
          <w:sz w:val="22"/>
          <w:szCs w:val="22"/>
        </w:rPr>
        <w:t>h</w:t>
      </w:r>
      <w:r w:rsidRPr="00DD0D8C">
        <w:rPr>
          <w:rFonts w:ascii="Montserrat Light" w:hAnsi="Montserrat Light"/>
          <w:color w:val="auto"/>
          <w:sz w:val="22"/>
          <w:szCs w:val="22"/>
        </w:rPr>
        <w:t>oras que comienza a las cero (0:00) horas y termina a las veinticuatro (24</w:t>
      </w:r>
      <w:r w:rsidR="000C1387">
        <w:rPr>
          <w:rFonts w:ascii="Montserrat Light" w:hAnsi="Montserrat Light"/>
          <w:color w:val="auto"/>
          <w:sz w:val="22"/>
          <w:szCs w:val="22"/>
        </w:rPr>
        <w:t>:00</w:t>
      </w:r>
      <w:r w:rsidRPr="00DD0D8C">
        <w:rPr>
          <w:rFonts w:ascii="Montserrat Light" w:hAnsi="Montserrat Light"/>
          <w:color w:val="auto"/>
          <w:sz w:val="22"/>
          <w:szCs w:val="22"/>
        </w:rPr>
        <w:t>) horas, según la hora oficial de la Ciudad de México.</w:t>
      </w:r>
    </w:p>
    <w:p w14:paraId="616A35DC" w14:textId="77777777" w:rsidR="00F254F5" w:rsidRPr="002A25FD" w:rsidRDefault="00F254F5" w:rsidP="002A25FD">
      <w:pPr>
        <w:pStyle w:val="Default"/>
        <w:ind w:left="851"/>
        <w:jc w:val="both"/>
        <w:rPr>
          <w:rFonts w:ascii="Montserrat Light" w:hAnsi="Montserrat Light"/>
          <w:color w:val="auto"/>
          <w:sz w:val="22"/>
          <w:szCs w:val="22"/>
        </w:rPr>
      </w:pPr>
    </w:p>
    <w:p w14:paraId="40050FD0" w14:textId="2E467E5B" w:rsidR="00DF71F0" w:rsidRDefault="00DF71F0" w:rsidP="002A25FD">
      <w:pPr>
        <w:pStyle w:val="Default"/>
        <w:numPr>
          <w:ilvl w:val="2"/>
          <w:numId w:val="13"/>
        </w:numPr>
        <w:ind w:left="851" w:hanging="851"/>
        <w:jc w:val="both"/>
        <w:rPr>
          <w:rFonts w:ascii="Montserrat Light" w:hAnsi="Montserrat Light"/>
          <w:color w:val="auto"/>
          <w:sz w:val="22"/>
          <w:szCs w:val="22"/>
        </w:rPr>
      </w:pPr>
      <w:r w:rsidRPr="00DD0D8C">
        <w:rPr>
          <w:rFonts w:ascii="Montserrat Light" w:hAnsi="Montserrat Light"/>
          <w:b/>
          <w:bCs/>
          <w:color w:val="auto"/>
          <w:sz w:val="22"/>
          <w:szCs w:val="22"/>
        </w:rPr>
        <w:t>DOF</w:t>
      </w:r>
      <w:r w:rsidRPr="00DD0D8C">
        <w:rPr>
          <w:rFonts w:ascii="Montserrat Light" w:hAnsi="Montserrat Light"/>
          <w:b/>
          <w:color w:val="auto"/>
          <w:sz w:val="22"/>
          <w:szCs w:val="22"/>
        </w:rPr>
        <w:t>.</w:t>
      </w:r>
      <w:r w:rsidRPr="00DD0D8C">
        <w:rPr>
          <w:rFonts w:ascii="Montserrat Light" w:hAnsi="Montserrat Light"/>
          <w:color w:val="auto"/>
          <w:sz w:val="22"/>
          <w:szCs w:val="22"/>
        </w:rPr>
        <w:t xml:space="preserve"> Diario Oficial de la Federación. </w:t>
      </w:r>
    </w:p>
    <w:p w14:paraId="755553E4" w14:textId="77777777" w:rsidR="00F254F5" w:rsidRPr="002A25FD" w:rsidRDefault="00F254F5" w:rsidP="002A25FD">
      <w:pPr>
        <w:pStyle w:val="Default"/>
        <w:ind w:left="851"/>
        <w:jc w:val="both"/>
        <w:rPr>
          <w:rFonts w:ascii="Montserrat Light" w:hAnsi="Montserrat Light"/>
          <w:color w:val="auto"/>
          <w:sz w:val="22"/>
          <w:szCs w:val="22"/>
        </w:rPr>
      </w:pPr>
    </w:p>
    <w:p w14:paraId="1D3C6AEB" w14:textId="385022D7" w:rsidR="00DF71F0" w:rsidRPr="00DD0D8C" w:rsidRDefault="00DF71F0" w:rsidP="002A25FD">
      <w:pPr>
        <w:pStyle w:val="Default"/>
        <w:numPr>
          <w:ilvl w:val="2"/>
          <w:numId w:val="13"/>
        </w:numPr>
        <w:ind w:left="851" w:hanging="851"/>
        <w:jc w:val="both"/>
        <w:rPr>
          <w:rFonts w:ascii="Montserrat Light" w:hAnsi="Montserrat Light"/>
          <w:color w:val="auto"/>
          <w:sz w:val="22"/>
          <w:szCs w:val="22"/>
        </w:rPr>
      </w:pPr>
      <w:r w:rsidRPr="00DD0D8C">
        <w:rPr>
          <w:rFonts w:ascii="Montserrat Light" w:hAnsi="Montserrat Light"/>
          <w:b/>
          <w:color w:val="auto"/>
          <w:sz w:val="22"/>
          <w:szCs w:val="22"/>
        </w:rPr>
        <w:t xml:space="preserve">Fallo. </w:t>
      </w:r>
      <w:r w:rsidRPr="00DD0D8C">
        <w:rPr>
          <w:rFonts w:ascii="Montserrat Light" w:hAnsi="Montserrat Light"/>
          <w:color w:val="auto"/>
          <w:sz w:val="22"/>
          <w:szCs w:val="22"/>
        </w:rPr>
        <w:t>La resolución emitida por la Convocante, conforme lo establecido en las Bases de Licitación y l</w:t>
      </w:r>
      <w:r w:rsidR="00855062">
        <w:rPr>
          <w:rFonts w:ascii="Montserrat Light" w:hAnsi="Montserrat Light"/>
          <w:color w:val="auto"/>
          <w:sz w:val="22"/>
          <w:szCs w:val="22"/>
        </w:rPr>
        <w:t>a</w:t>
      </w:r>
      <w:r w:rsidRPr="00DD0D8C">
        <w:rPr>
          <w:rFonts w:ascii="Montserrat Light" w:hAnsi="Montserrat Light"/>
          <w:color w:val="auto"/>
          <w:sz w:val="22"/>
          <w:szCs w:val="22"/>
        </w:rPr>
        <w:t xml:space="preserve"> Normativ</w:t>
      </w:r>
      <w:r w:rsidR="009D3FF4">
        <w:rPr>
          <w:rFonts w:ascii="Montserrat Light" w:hAnsi="Montserrat Light"/>
          <w:color w:val="auto"/>
          <w:sz w:val="22"/>
          <w:szCs w:val="22"/>
        </w:rPr>
        <w:t>idad</w:t>
      </w:r>
      <w:r w:rsidRPr="00DD0D8C">
        <w:rPr>
          <w:rFonts w:ascii="Montserrat Light" w:hAnsi="Montserrat Light"/>
          <w:color w:val="auto"/>
          <w:sz w:val="22"/>
          <w:szCs w:val="22"/>
        </w:rPr>
        <w:t xml:space="preserve"> Aplicable que, en su caso, tendrá como efecto la determinación de la viabilidad de la Proposición del Licitante y, en su caso, la adjudicación del Contrato. </w:t>
      </w:r>
    </w:p>
    <w:p w14:paraId="103E53B3" w14:textId="77777777" w:rsidR="00F254F5" w:rsidRPr="002A25FD" w:rsidRDefault="00F254F5" w:rsidP="002A25FD">
      <w:pPr>
        <w:pStyle w:val="Default"/>
        <w:ind w:left="851"/>
        <w:jc w:val="both"/>
        <w:rPr>
          <w:rFonts w:ascii="Montserrat Light" w:hAnsi="Montserrat Light"/>
          <w:color w:val="auto"/>
          <w:sz w:val="22"/>
          <w:szCs w:val="22"/>
        </w:rPr>
      </w:pPr>
    </w:p>
    <w:p w14:paraId="070223FD" w14:textId="2E2D05A5" w:rsidR="00912BFD" w:rsidRPr="002A25FD" w:rsidRDefault="00912BFD" w:rsidP="002A25FD">
      <w:pPr>
        <w:pStyle w:val="Default"/>
        <w:numPr>
          <w:ilvl w:val="2"/>
          <w:numId w:val="13"/>
        </w:numPr>
        <w:ind w:left="851" w:hanging="851"/>
        <w:jc w:val="both"/>
        <w:rPr>
          <w:rFonts w:ascii="Montserrat Light" w:hAnsi="Montserrat Light"/>
          <w:color w:val="auto"/>
          <w:sz w:val="22"/>
          <w:szCs w:val="22"/>
        </w:rPr>
      </w:pPr>
      <w:r w:rsidRPr="002A25FD">
        <w:rPr>
          <w:rFonts w:ascii="Montserrat Light" w:hAnsi="Montserrat Light"/>
          <w:b/>
          <w:bCs/>
          <w:color w:val="auto"/>
          <w:sz w:val="22"/>
          <w:szCs w:val="22"/>
        </w:rPr>
        <w:t>Fondo de Abandono.</w:t>
      </w:r>
      <w:r>
        <w:rPr>
          <w:rFonts w:ascii="Montserrat Light" w:hAnsi="Montserrat Light"/>
          <w:color w:val="auto"/>
          <w:sz w:val="22"/>
          <w:szCs w:val="22"/>
        </w:rPr>
        <w:t xml:space="preserve"> </w:t>
      </w:r>
      <w:r w:rsidR="002C3489">
        <w:rPr>
          <w:rFonts w:ascii="Montserrat Light" w:hAnsi="Montserrat Light"/>
          <w:color w:val="auto"/>
          <w:sz w:val="22"/>
          <w:szCs w:val="22"/>
        </w:rPr>
        <w:t xml:space="preserve">El </w:t>
      </w:r>
      <w:r w:rsidR="00E13D7C" w:rsidRPr="00E13D7C">
        <w:rPr>
          <w:rFonts w:ascii="Montserrat Light" w:hAnsi="Montserrat Light"/>
          <w:color w:val="auto"/>
          <w:sz w:val="22"/>
          <w:szCs w:val="22"/>
        </w:rPr>
        <w:t>Fideicomiso de Abandono</w:t>
      </w:r>
      <w:r w:rsidR="00196722">
        <w:rPr>
          <w:rFonts w:ascii="Montserrat Light" w:hAnsi="Montserrat Light"/>
          <w:color w:val="auto"/>
          <w:sz w:val="22"/>
          <w:szCs w:val="22"/>
        </w:rPr>
        <w:t xml:space="preserve"> a cargo del Prestador del Servicio y</w:t>
      </w:r>
      <w:r w:rsidR="00E13D7C" w:rsidRPr="00E13D7C">
        <w:rPr>
          <w:rFonts w:ascii="Montserrat Light" w:hAnsi="Montserrat Light"/>
          <w:color w:val="auto"/>
          <w:sz w:val="22"/>
          <w:szCs w:val="22"/>
        </w:rPr>
        <w:t xml:space="preserve"> </w:t>
      </w:r>
      <w:r w:rsidR="00E962BE">
        <w:rPr>
          <w:rFonts w:ascii="Montserrat Light" w:hAnsi="Montserrat Light"/>
          <w:color w:val="auto"/>
          <w:sz w:val="22"/>
          <w:szCs w:val="22"/>
        </w:rPr>
        <w:t>cuyo fin es</w:t>
      </w:r>
      <w:r w:rsidR="00E13D7C" w:rsidRPr="00E13D7C">
        <w:rPr>
          <w:rFonts w:ascii="Montserrat Light" w:hAnsi="Montserrat Light"/>
          <w:color w:val="auto"/>
          <w:sz w:val="22"/>
          <w:szCs w:val="22"/>
        </w:rPr>
        <w:t xml:space="preserve"> fondear las operaciones de Abandono</w:t>
      </w:r>
      <w:r w:rsidR="00AE31EE">
        <w:rPr>
          <w:rFonts w:ascii="Montserrat Light" w:hAnsi="Montserrat Light"/>
          <w:color w:val="auto"/>
          <w:sz w:val="22"/>
          <w:szCs w:val="22"/>
        </w:rPr>
        <w:t xml:space="preserve"> a la terminación del Contrato</w:t>
      </w:r>
      <w:r w:rsidR="00E13D7C" w:rsidRPr="00E13D7C">
        <w:rPr>
          <w:rFonts w:ascii="Montserrat Light" w:hAnsi="Montserrat Light"/>
          <w:color w:val="auto"/>
          <w:sz w:val="22"/>
          <w:szCs w:val="22"/>
        </w:rPr>
        <w:t xml:space="preserve"> en el Área de Ejecución de los Servicios</w:t>
      </w:r>
      <w:r w:rsidR="00196722">
        <w:rPr>
          <w:rFonts w:ascii="Montserrat Light" w:hAnsi="Montserrat Light"/>
          <w:color w:val="auto"/>
          <w:sz w:val="22"/>
          <w:szCs w:val="22"/>
        </w:rPr>
        <w:t xml:space="preserve"> de acuerdo con lo establecido Cláusula Vigésima del Anexo V</w:t>
      </w:r>
      <w:r w:rsidR="00E45887">
        <w:rPr>
          <w:rFonts w:ascii="Montserrat Light" w:hAnsi="Montserrat Light"/>
          <w:color w:val="auto"/>
          <w:sz w:val="22"/>
          <w:szCs w:val="22"/>
        </w:rPr>
        <w:t xml:space="preserve"> “Modelo de Contrato”</w:t>
      </w:r>
      <w:r w:rsidR="00196722">
        <w:rPr>
          <w:rFonts w:ascii="Montserrat Light" w:hAnsi="Montserrat Light"/>
          <w:color w:val="auto"/>
          <w:sz w:val="22"/>
          <w:szCs w:val="22"/>
        </w:rPr>
        <w:t>.</w:t>
      </w:r>
    </w:p>
    <w:p w14:paraId="4C599D13" w14:textId="77777777" w:rsidR="00F254F5" w:rsidRPr="002A25FD" w:rsidRDefault="00F254F5" w:rsidP="002A25FD">
      <w:pPr>
        <w:pStyle w:val="Default"/>
        <w:ind w:left="851"/>
        <w:jc w:val="both"/>
        <w:rPr>
          <w:rFonts w:ascii="Montserrat Light" w:hAnsi="Montserrat Light"/>
          <w:color w:val="auto"/>
          <w:sz w:val="22"/>
          <w:szCs w:val="22"/>
        </w:rPr>
      </w:pPr>
    </w:p>
    <w:p w14:paraId="31DE705F" w14:textId="54293817" w:rsidR="00DF71F0" w:rsidRPr="00DD0D8C" w:rsidRDefault="00DF71F0" w:rsidP="002A25FD">
      <w:pPr>
        <w:pStyle w:val="Default"/>
        <w:numPr>
          <w:ilvl w:val="2"/>
          <w:numId w:val="13"/>
        </w:numPr>
        <w:ind w:left="851" w:hanging="851"/>
        <w:jc w:val="both"/>
        <w:rPr>
          <w:rFonts w:ascii="Montserrat Light" w:hAnsi="Montserrat Light"/>
          <w:color w:val="auto"/>
          <w:sz w:val="22"/>
          <w:szCs w:val="22"/>
        </w:rPr>
      </w:pPr>
      <w:r w:rsidRPr="00DD0D8C">
        <w:rPr>
          <w:rFonts w:ascii="Montserrat Light" w:hAnsi="Montserrat Light"/>
          <w:b/>
          <w:color w:val="auto"/>
          <w:sz w:val="22"/>
          <w:szCs w:val="22"/>
        </w:rPr>
        <w:t>Garantía de Seriedad.</w:t>
      </w:r>
      <w:r w:rsidRPr="00DD0D8C">
        <w:rPr>
          <w:rFonts w:ascii="Montserrat Light" w:hAnsi="Montserrat Light"/>
          <w:color w:val="auto"/>
          <w:sz w:val="22"/>
          <w:szCs w:val="22"/>
        </w:rPr>
        <w:t xml:space="preserve"> La carta de crédito</w:t>
      </w:r>
      <w:r w:rsidR="00263E40">
        <w:rPr>
          <w:rFonts w:ascii="Montserrat Light" w:hAnsi="Montserrat Light"/>
          <w:color w:val="auto"/>
          <w:sz w:val="22"/>
          <w:szCs w:val="22"/>
        </w:rPr>
        <w:t xml:space="preserve"> Stand </w:t>
      </w:r>
      <w:proofErr w:type="spellStart"/>
      <w:r w:rsidR="00263E40">
        <w:rPr>
          <w:rFonts w:ascii="Montserrat Light" w:hAnsi="Montserrat Light"/>
          <w:color w:val="auto"/>
          <w:sz w:val="22"/>
          <w:szCs w:val="22"/>
        </w:rPr>
        <w:t>by</w:t>
      </w:r>
      <w:proofErr w:type="spellEnd"/>
      <w:r w:rsidR="00263E40">
        <w:rPr>
          <w:rFonts w:ascii="Montserrat Light" w:hAnsi="Montserrat Light"/>
          <w:color w:val="auto"/>
          <w:sz w:val="22"/>
          <w:szCs w:val="22"/>
        </w:rPr>
        <w:t xml:space="preserve"> irrevocable</w:t>
      </w:r>
      <w:r w:rsidRPr="00DD0D8C">
        <w:rPr>
          <w:rFonts w:ascii="Montserrat Light" w:hAnsi="Montserrat Light"/>
          <w:color w:val="auto"/>
          <w:sz w:val="22"/>
          <w:szCs w:val="22"/>
        </w:rPr>
        <w:t xml:space="preserve"> otorgada por el Licitante a favor del CENAGAS para garantizar el sustento de su Proposición y, en caso de resultar Licitante Adjudicado, garantizar la firma del Contrato que le sea adjudicado, en los términos y condiciones establecidos en las Bases de Licitación.</w:t>
      </w:r>
    </w:p>
    <w:p w14:paraId="3D89AC6D" w14:textId="0CE45E2C" w:rsidR="00DF71F0" w:rsidRPr="00A46FF4" w:rsidRDefault="00DF71F0" w:rsidP="002A25FD">
      <w:pPr>
        <w:pStyle w:val="Default"/>
        <w:numPr>
          <w:ilvl w:val="2"/>
          <w:numId w:val="13"/>
        </w:numPr>
        <w:ind w:left="851" w:hanging="851"/>
        <w:jc w:val="both"/>
        <w:rPr>
          <w:rFonts w:ascii="Montserrat Light" w:hAnsi="Montserrat Light"/>
          <w:color w:val="auto"/>
          <w:sz w:val="22"/>
          <w:szCs w:val="22"/>
        </w:rPr>
      </w:pPr>
      <w:r w:rsidRPr="00DD0D8C">
        <w:rPr>
          <w:rFonts w:ascii="Montserrat Light" w:hAnsi="Montserrat Light"/>
          <w:b/>
          <w:color w:val="auto"/>
          <w:sz w:val="22"/>
          <w:szCs w:val="22"/>
        </w:rPr>
        <w:lastRenderedPageBreak/>
        <w:t>Gas Colchón</w:t>
      </w:r>
      <w:r w:rsidR="009C6CBB">
        <w:rPr>
          <w:rFonts w:ascii="Montserrat Light" w:hAnsi="Montserrat Light"/>
          <w:b/>
          <w:color w:val="auto"/>
          <w:sz w:val="22"/>
          <w:szCs w:val="22"/>
        </w:rPr>
        <w:t>.</w:t>
      </w:r>
      <w:r w:rsidRPr="00DD0D8C">
        <w:rPr>
          <w:rFonts w:ascii="Montserrat Light" w:hAnsi="Montserrat Light"/>
          <w:b/>
          <w:color w:val="auto"/>
          <w:sz w:val="22"/>
          <w:szCs w:val="22"/>
        </w:rPr>
        <w:t xml:space="preserve"> </w:t>
      </w:r>
      <w:r w:rsidR="009C6CBB">
        <w:rPr>
          <w:rFonts w:ascii="Montserrat Light" w:eastAsia="Calibri" w:hAnsi="Montserrat Light"/>
          <w:sz w:val="22"/>
          <w:szCs w:val="22"/>
        </w:rPr>
        <w:t>C</w:t>
      </w:r>
      <w:r w:rsidR="007005F5" w:rsidRPr="00DD0D8C">
        <w:rPr>
          <w:rFonts w:ascii="Montserrat Light" w:eastAsia="Calibri" w:hAnsi="Montserrat Light"/>
          <w:sz w:val="22"/>
          <w:szCs w:val="22"/>
        </w:rPr>
        <w:t xml:space="preserve">antidad de Gas Natural que el Prestador del Servicio deberá mantener como inventario permanente en el yacimiento del Sistema en el Campo </w:t>
      </w:r>
      <w:proofErr w:type="spellStart"/>
      <w:r w:rsidR="007005F5" w:rsidRPr="00DD0D8C">
        <w:rPr>
          <w:rFonts w:ascii="Montserrat Light" w:eastAsia="Calibri" w:hAnsi="Montserrat Light"/>
          <w:sz w:val="22"/>
          <w:szCs w:val="22"/>
        </w:rPr>
        <w:t>Jaf</w:t>
      </w:r>
      <w:proofErr w:type="spellEnd"/>
      <w:r w:rsidR="007005F5" w:rsidRPr="00DD0D8C">
        <w:rPr>
          <w:rFonts w:ascii="Montserrat Light" w:eastAsia="Calibri" w:hAnsi="Montserrat Light"/>
          <w:sz w:val="22"/>
          <w:szCs w:val="22"/>
        </w:rPr>
        <w:t xml:space="preserve">, para mantener las presiones de operación a los niveles que permita la entrega de Gas Natural en el Punto de Entrega </w:t>
      </w:r>
      <w:r w:rsidR="00A8170C">
        <w:rPr>
          <w:rFonts w:ascii="Montserrat Light" w:eastAsia="Calibri" w:hAnsi="Montserrat Light"/>
          <w:sz w:val="22"/>
          <w:szCs w:val="22"/>
        </w:rPr>
        <w:t>al SISTRANGAS</w:t>
      </w:r>
      <w:r w:rsidR="007005F5">
        <w:rPr>
          <w:rFonts w:ascii="Montserrat Light" w:eastAsia="Calibri" w:hAnsi="Montserrat Light"/>
          <w:sz w:val="22"/>
          <w:szCs w:val="22"/>
        </w:rPr>
        <w:t>.</w:t>
      </w:r>
    </w:p>
    <w:p w14:paraId="029445D0" w14:textId="77777777" w:rsidR="00A46FF4" w:rsidRPr="00DD0D8C" w:rsidRDefault="00A46FF4" w:rsidP="00A46FF4">
      <w:pPr>
        <w:pStyle w:val="Default"/>
        <w:ind w:left="851"/>
        <w:jc w:val="both"/>
        <w:rPr>
          <w:rFonts w:ascii="Montserrat Light" w:hAnsi="Montserrat Light"/>
          <w:color w:val="auto"/>
          <w:sz w:val="22"/>
          <w:szCs w:val="22"/>
        </w:rPr>
      </w:pPr>
    </w:p>
    <w:p w14:paraId="126C9D5F" w14:textId="2E4098B5" w:rsidR="00DF71F0" w:rsidRPr="00DD0D8C" w:rsidRDefault="007005F5" w:rsidP="002A25FD">
      <w:pPr>
        <w:pStyle w:val="Default"/>
        <w:numPr>
          <w:ilvl w:val="2"/>
          <w:numId w:val="13"/>
        </w:numPr>
        <w:ind w:left="851" w:hanging="851"/>
        <w:jc w:val="both"/>
        <w:rPr>
          <w:rFonts w:ascii="Montserrat Light" w:hAnsi="Montserrat Light"/>
          <w:color w:val="auto"/>
          <w:sz w:val="22"/>
          <w:szCs w:val="22"/>
        </w:rPr>
      </w:pPr>
      <w:r w:rsidRPr="007005F5">
        <w:rPr>
          <w:rFonts w:ascii="Montserrat Light" w:hAnsi="Montserrat Light"/>
          <w:b/>
          <w:color w:val="auto"/>
          <w:sz w:val="22"/>
          <w:szCs w:val="22"/>
        </w:rPr>
        <w:t>Gas de Consumo</w:t>
      </w:r>
      <w:r w:rsidR="0071126B">
        <w:rPr>
          <w:rFonts w:ascii="Montserrat Light" w:hAnsi="Montserrat Light"/>
          <w:b/>
          <w:color w:val="auto"/>
          <w:sz w:val="22"/>
          <w:szCs w:val="22"/>
        </w:rPr>
        <w:t>.</w:t>
      </w:r>
      <w:r w:rsidRPr="007005F5">
        <w:rPr>
          <w:rFonts w:ascii="Montserrat Light" w:hAnsi="Montserrat Light"/>
          <w:b/>
          <w:color w:val="auto"/>
          <w:sz w:val="22"/>
          <w:szCs w:val="22"/>
        </w:rPr>
        <w:t xml:space="preserve"> </w:t>
      </w:r>
      <w:r w:rsidR="0071126B">
        <w:rPr>
          <w:rFonts w:ascii="Montserrat Light" w:hAnsi="Montserrat Light"/>
          <w:color w:val="auto"/>
          <w:sz w:val="22"/>
          <w:szCs w:val="22"/>
        </w:rPr>
        <w:t>Es</w:t>
      </w:r>
      <w:r w:rsidRPr="00DD0D8C">
        <w:rPr>
          <w:rFonts w:ascii="Montserrat Light" w:hAnsi="Montserrat Light"/>
          <w:color w:val="auto"/>
          <w:sz w:val="22"/>
          <w:szCs w:val="22"/>
        </w:rPr>
        <w:t xml:space="preserve"> el gas combustible y el gas de proceso necesarios para las operaciones del Prestador del Servicio</w:t>
      </w:r>
      <w:r w:rsidR="00A8170C">
        <w:rPr>
          <w:rFonts w:ascii="Montserrat Light" w:hAnsi="Montserrat Light"/>
          <w:color w:val="auto"/>
          <w:sz w:val="22"/>
          <w:szCs w:val="22"/>
        </w:rPr>
        <w:t xml:space="preserve"> en el Sistema</w:t>
      </w:r>
      <w:r w:rsidR="00DF71F0" w:rsidRPr="00DD0D8C">
        <w:rPr>
          <w:rFonts w:ascii="Montserrat Light" w:hAnsi="Montserrat Light"/>
          <w:color w:val="auto"/>
          <w:sz w:val="22"/>
          <w:szCs w:val="22"/>
        </w:rPr>
        <w:t>.</w:t>
      </w:r>
    </w:p>
    <w:p w14:paraId="11960EC7" w14:textId="77777777" w:rsidR="00F254F5" w:rsidRPr="002A25FD" w:rsidRDefault="00F254F5" w:rsidP="002A25FD">
      <w:pPr>
        <w:pStyle w:val="Default"/>
        <w:ind w:left="851"/>
        <w:jc w:val="both"/>
        <w:rPr>
          <w:rFonts w:ascii="Montserrat Light" w:hAnsi="Montserrat Light"/>
          <w:color w:val="auto"/>
          <w:sz w:val="22"/>
          <w:szCs w:val="22"/>
        </w:rPr>
      </w:pPr>
    </w:p>
    <w:p w14:paraId="3CFD5D05" w14:textId="7372AE4F" w:rsidR="001912F5" w:rsidRPr="00DD0D8C" w:rsidRDefault="001912F5" w:rsidP="002A25FD">
      <w:pPr>
        <w:pStyle w:val="Default"/>
        <w:numPr>
          <w:ilvl w:val="2"/>
          <w:numId w:val="13"/>
        </w:numPr>
        <w:ind w:left="851" w:hanging="851"/>
        <w:jc w:val="both"/>
        <w:rPr>
          <w:rFonts w:ascii="Montserrat Light" w:hAnsi="Montserrat Light"/>
          <w:color w:val="auto"/>
          <w:sz w:val="22"/>
          <w:szCs w:val="22"/>
        </w:rPr>
      </w:pPr>
      <w:r w:rsidRPr="00DD0D8C">
        <w:rPr>
          <w:rFonts w:ascii="Montserrat Light" w:hAnsi="Montserrat Light"/>
          <w:b/>
          <w:color w:val="auto"/>
          <w:sz w:val="22"/>
          <w:szCs w:val="22"/>
        </w:rPr>
        <w:t>Gas de Empaque</w:t>
      </w:r>
      <w:r>
        <w:rPr>
          <w:rFonts w:ascii="Montserrat Light" w:hAnsi="Montserrat Light"/>
          <w:b/>
          <w:color w:val="auto"/>
          <w:sz w:val="22"/>
          <w:szCs w:val="22"/>
        </w:rPr>
        <w:t>.</w:t>
      </w:r>
      <w:r w:rsidRPr="00DD0D8C">
        <w:rPr>
          <w:rFonts w:ascii="Montserrat Light" w:hAnsi="Montserrat Light"/>
          <w:b/>
          <w:color w:val="auto"/>
          <w:sz w:val="22"/>
          <w:szCs w:val="22"/>
        </w:rPr>
        <w:t xml:space="preserve"> </w:t>
      </w:r>
      <w:r>
        <w:rPr>
          <w:rFonts w:ascii="Montserrat Light" w:hAnsi="Montserrat Light"/>
          <w:color w:val="auto"/>
          <w:sz w:val="22"/>
          <w:szCs w:val="22"/>
        </w:rPr>
        <w:t>E</w:t>
      </w:r>
      <w:r w:rsidRPr="00DD0D8C">
        <w:rPr>
          <w:rFonts w:ascii="Montserrat Light" w:hAnsi="Montserrat Light"/>
          <w:color w:val="auto"/>
          <w:sz w:val="22"/>
          <w:szCs w:val="22"/>
        </w:rPr>
        <w:t xml:space="preserve">l Gas Natural que el Prestador del Servicio deberá adquirir e inyectar en las </w:t>
      </w:r>
      <w:r>
        <w:rPr>
          <w:rFonts w:ascii="Montserrat Light" w:hAnsi="Montserrat Light"/>
          <w:color w:val="auto"/>
          <w:sz w:val="22"/>
          <w:szCs w:val="22"/>
        </w:rPr>
        <w:t>I</w:t>
      </w:r>
      <w:r w:rsidRPr="00DD0D8C">
        <w:rPr>
          <w:rFonts w:ascii="Montserrat Light" w:hAnsi="Montserrat Light"/>
          <w:color w:val="auto"/>
          <w:sz w:val="22"/>
          <w:szCs w:val="22"/>
        </w:rPr>
        <w:t>nstalaciones</w:t>
      </w:r>
      <w:r>
        <w:rPr>
          <w:rFonts w:ascii="Montserrat Light" w:hAnsi="Montserrat Light"/>
          <w:color w:val="auto"/>
          <w:sz w:val="22"/>
          <w:szCs w:val="22"/>
        </w:rPr>
        <w:t xml:space="preserve"> de Entrega y Recepción</w:t>
      </w:r>
      <w:r w:rsidRPr="00DD0D8C">
        <w:rPr>
          <w:rFonts w:ascii="Montserrat Light" w:hAnsi="Montserrat Light"/>
          <w:color w:val="auto"/>
          <w:sz w:val="22"/>
          <w:szCs w:val="22"/>
        </w:rPr>
        <w:t xml:space="preserve"> para mantener las presiones </w:t>
      </w:r>
      <w:r w:rsidR="00B77BEF">
        <w:rPr>
          <w:rFonts w:ascii="Montserrat Light" w:hAnsi="Montserrat Light"/>
          <w:color w:val="auto"/>
          <w:sz w:val="22"/>
          <w:szCs w:val="22"/>
        </w:rPr>
        <w:t>en el Sistema</w:t>
      </w:r>
      <w:r w:rsidRPr="00DD0D8C">
        <w:rPr>
          <w:rFonts w:ascii="Montserrat Light" w:hAnsi="Montserrat Light"/>
          <w:color w:val="auto"/>
          <w:sz w:val="22"/>
          <w:szCs w:val="22"/>
        </w:rPr>
        <w:t>.</w:t>
      </w:r>
    </w:p>
    <w:p w14:paraId="4D19C80E" w14:textId="77777777" w:rsidR="00F254F5" w:rsidRPr="002A25FD" w:rsidRDefault="00F254F5" w:rsidP="002A25FD">
      <w:pPr>
        <w:pStyle w:val="Default"/>
        <w:ind w:left="851"/>
        <w:jc w:val="both"/>
        <w:rPr>
          <w:rFonts w:ascii="Montserrat Light" w:hAnsi="Montserrat Light"/>
          <w:color w:val="auto"/>
          <w:sz w:val="22"/>
          <w:szCs w:val="22"/>
        </w:rPr>
      </w:pPr>
    </w:p>
    <w:p w14:paraId="2B96AE4F" w14:textId="289A9383" w:rsidR="001912F5" w:rsidRPr="00DD0D8C" w:rsidRDefault="001912F5" w:rsidP="002A25FD">
      <w:pPr>
        <w:pStyle w:val="Default"/>
        <w:numPr>
          <w:ilvl w:val="2"/>
          <w:numId w:val="13"/>
        </w:numPr>
        <w:ind w:left="851" w:hanging="851"/>
        <w:jc w:val="both"/>
        <w:rPr>
          <w:rFonts w:ascii="Montserrat Light" w:hAnsi="Montserrat Light"/>
          <w:color w:val="auto"/>
          <w:sz w:val="22"/>
          <w:szCs w:val="22"/>
        </w:rPr>
      </w:pPr>
      <w:r w:rsidRPr="00DD0D8C">
        <w:rPr>
          <w:rFonts w:ascii="Montserrat Light" w:hAnsi="Montserrat Light"/>
          <w:b/>
          <w:color w:val="auto"/>
          <w:sz w:val="22"/>
          <w:szCs w:val="22"/>
        </w:rPr>
        <w:t>Gas de Pruebas</w:t>
      </w:r>
      <w:r>
        <w:rPr>
          <w:rFonts w:ascii="Montserrat Light" w:hAnsi="Montserrat Light"/>
          <w:b/>
          <w:color w:val="auto"/>
          <w:sz w:val="22"/>
          <w:szCs w:val="22"/>
        </w:rPr>
        <w:t>.</w:t>
      </w:r>
      <w:r w:rsidRPr="00DD0D8C">
        <w:rPr>
          <w:rFonts w:ascii="Montserrat Light" w:hAnsi="Montserrat Light"/>
          <w:b/>
          <w:color w:val="auto"/>
          <w:sz w:val="22"/>
          <w:szCs w:val="22"/>
        </w:rPr>
        <w:t xml:space="preserve"> </w:t>
      </w:r>
      <w:r>
        <w:rPr>
          <w:rFonts w:ascii="Montserrat Light" w:hAnsi="Montserrat Light"/>
          <w:color w:val="auto"/>
          <w:sz w:val="22"/>
          <w:szCs w:val="22"/>
        </w:rPr>
        <w:t>E</w:t>
      </w:r>
      <w:r w:rsidRPr="00DD0D8C">
        <w:rPr>
          <w:rFonts w:ascii="Montserrat Light" w:hAnsi="Montserrat Light"/>
          <w:color w:val="auto"/>
          <w:sz w:val="22"/>
          <w:szCs w:val="22"/>
        </w:rPr>
        <w:t>l Gas Natural que el Prestador del Servicio deberá adquirir en el Punto de Recepción del Gas Natural, según sea necesario para: (i) llevar a cabo las pruebas mecánicas de</w:t>
      </w:r>
      <w:r>
        <w:rPr>
          <w:rFonts w:ascii="Montserrat Light" w:hAnsi="Montserrat Light"/>
          <w:color w:val="auto"/>
          <w:sz w:val="22"/>
          <w:szCs w:val="22"/>
        </w:rPr>
        <w:t>l Sistema</w:t>
      </w:r>
      <w:r w:rsidRPr="00DD0D8C">
        <w:rPr>
          <w:rFonts w:ascii="Montserrat Light" w:hAnsi="Montserrat Light"/>
          <w:color w:val="auto"/>
          <w:sz w:val="22"/>
          <w:szCs w:val="22"/>
        </w:rPr>
        <w:t>; y, (</w:t>
      </w:r>
      <w:proofErr w:type="spellStart"/>
      <w:r w:rsidRPr="00DD0D8C">
        <w:rPr>
          <w:rFonts w:ascii="Montserrat Light" w:hAnsi="Montserrat Light"/>
          <w:color w:val="auto"/>
          <w:sz w:val="22"/>
          <w:szCs w:val="22"/>
        </w:rPr>
        <w:t>ii</w:t>
      </w:r>
      <w:proofErr w:type="spellEnd"/>
      <w:r w:rsidRPr="00DD0D8C">
        <w:rPr>
          <w:rFonts w:ascii="Montserrat Light" w:hAnsi="Montserrat Light"/>
          <w:color w:val="auto"/>
          <w:sz w:val="22"/>
          <w:szCs w:val="22"/>
        </w:rPr>
        <w:t>) llevar a cabo las pruebas de recepción y entrega de Gas Natural.</w:t>
      </w:r>
    </w:p>
    <w:p w14:paraId="5346D23B" w14:textId="77777777" w:rsidR="00F254F5" w:rsidRPr="002A25FD" w:rsidRDefault="00F254F5" w:rsidP="002A25FD">
      <w:pPr>
        <w:pStyle w:val="Default"/>
        <w:ind w:left="851"/>
        <w:jc w:val="both"/>
        <w:rPr>
          <w:rFonts w:ascii="Montserrat Light" w:hAnsi="Montserrat Light"/>
          <w:color w:val="auto"/>
          <w:sz w:val="22"/>
          <w:szCs w:val="22"/>
        </w:rPr>
      </w:pPr>
    </w:p>
    <w:p w14:paraId="6BDE0533" w14:textId="574027E1" w:rsidR="00DF71F0" w:rsidRPr="00DD0D8C" w:rsidRDefault="00DF71F0" w:rsidP="002A25FD">
      <w:pPr>
        <w:pStyle w:val="Default"/>
        <w:numPr>
          <w:ilvl w:val="2"/>
          <w:numId w:val="13"/>
        </w:numPr>
        <w:ind w:left="851" w:hanging="851"/>
        <w:jc w:val="both"/>
        <w:rPr>
          <w:rFonts w:ascii="Montserrat Light" w:hAnsi="Montserrat Light"/>
          <w:color w:val="auto"/>
          <w:sz w:val="22"/>
          <w:szCs w:val="22"/>
        </w:rPr>
      </w:pPr>
      <w:r w:rsidRPr="00DD0D8C">
        <w:rPr>
          <w:rFonts w:ascii="Montserrat Light" w:hAnsi="Montserrat Light"/>
          <w:b/>
          <w:color w:val="auto"/>
          <w:sz w:val="22"/>
          <w:szCs w:val="22"/>
        </w:rPr>
        <w:t>Gas de Trabajo</w:t>
      </w:r>
      <w:r w:rsidR="00FA1FFA">
        <w:rPr>
          <w:rFonts w:ascii="Montserrat Light" w:hAnsi="Montserrat Light"/>
          <w:b/>
          <w:color w:val="auto"/>
          <w:sz w:val="22"/>
          <w:szCs w:val="22"/>
        </w:rPr>
        <w:t>.</w:t>
      </w:r>
      <w:r w:rsidRPr="00DD0D8C">
        <w:rPr>
          <w:rFonts w:ascii="Montserrat Light" w:hAnsi="Montserrat Light"/>
          <w:b/>
          <w:color w:val="auto"/>
          <w:sz w:val="22"/>
          <w:szCs w:val="22"/>
        </w:rPr>
        <w:t xml:space="preserve"> </w:t>
      </w:r>
      <w:r w:rsidR="007E6669">
        <w:rPr>
          <w:rFonts w:ascii="Montserrat Light" w:hAnsi="Montserrat Light"/>
          <w:color w:val="auto"/>
          <w:sz w:val="22"/>
          <w:szCs w:val="22"/>
        </w:rPr>
        <w:t>V</w:t>
      </w:r>
      <w:r w:rsidRPr="00DD0D8C">
        <w:rPr>
          <w:rFonts w:ascii="Montserrat Light" w:hAnsi="Montserrat Light"/>
          <w:color w:val="auto"/>
          <w:sz w:val="22"/>
          <w:szCs w:val="22"/>
        </w:rPr>
        <w:t xml:space="preserve">olumen de </w:t>
      </w:r>
      <w:r w:rsidR="007E6669">
        <w:rPr>
          <w:rFonts w:ascii="Montserrat Light" w:hAnsi="Montserrat Light"/>
          <w:color w:val="auto"/>
          <w:sz w:val="22"/>
          <w:szCs w:val="22"/>
        </w:rPr>
        <w:t>G</w:t>
      </w:r>
      <w:r w:rsidRPr="00DD0D8C">
        <w:rPr>
          <w:rFonts w:ascii="Montserrat Light" w:hAnsi="Montserrat Light"/>
          <w:color w:val="auto"/>
          <w:sz w:val="22"/>
          <w:szCs w:val="22"/>
        </w:rPr>
        <w:t xml:space="preserve">as </w:t>
      </w:r>
      <w:r w:rsidR="007E6669">
        <w:rPr>
          <w:rFonts w:ascii="Montserrat Light" w:hAnsi="Montserrat Light"/>
          <w:color w:val="auto"/>
          <w:sz w:val="22"/>
          <w:szCs w:val="22"/>
        </w:rPr>
        <w:t>N</w:t>
      </w:r>
      <w:r w:rsidRPr="00DD0D8C">
        <w:rPr>
          <w:rFonts w:ascii="Montserrat Light" w:hAnsi="Montserrat Light"/>
          <w:color w:val="auto"/>
          <w:sz w:val="22"/>
          <w:szCs w:val="22"/>
        </w:rPr>
        <w:t xml:space="preserve">atural </w:t>
      </w:r>
      <w:r w:rsidR="00B33BEA" w:rsidRPr="00DD0D8C">
        <w:rPr>
          <w:rFonts w:ascii="Montserrat Light" w:hAnsi="Montserrat Light"/>
          <w:color w:val="auto"/>
          <w:sz w:val="22"/>
          <w:szCs w:val="22"/>
        </w:rPr>
        <w:t xml:space="preserve">que el Prestador del Servicio está obligado a almacenar en </w:t>
      </w:r>
      <w:r w:rsidR="00B33BEA">
        <w:rPr>
          <w:rFonts w:ascii="Montserrat Light" w:hAnsi="Montserrat Light"/>
          <w:color w:val="auto"/>
          <w:sz w:val="22"/>
          <w:szCs w:val="22"/>
        </w:rPr>
        <w:t>el Sistema</w:t>
      </w:r>
      <w:r w:rsidR="00B33BEA" w:rsidRPr="00DD0D8C">
        <w:rPr>
          <w:rFonts w:ascii="Montserrat Light" w:hAnsi="Montserrat Light"/>
          <w:color w:val="auto"/>
          <w:sz w:val="22"/>
          <w:szCs w:val="22"/>
        </w:rPr>
        <w:t xml:space="preserve"> por cuenta del CENAGAS </w:t>
      </w:r>
      <w:r w:rsidR="00B33BEA">
        <w:rPr>
          <w:rFonts w:ascii="Montserrat Light" w:hAnsi="Montserrat Light"/>
          <w:color w:val="auto"/>
          <w:sz w:val="22"/>
          <w:szCs w:val="22"/>
        </w:rPr>
        <w:t xml:space="preserve">y </w:t>
      </w:r>
      <w:r w:rsidRPr="00DD0D8C">
        <w:rPr>
          <w:rFonts w:ascii="Montserrat Light" w:hAnsi="Montserrat Light"/>
          <w:color w:val="auto"/>
          <w:sz w:val="22"/>
          <w:szCs w:val="22"/>
        </w:rPr>
        <w:t>que puede ser extraído de</w:t>
      </w:r>
      <w:r w:rsidR="004E1A30">
        <w:rPr>
          <w:rFonts w:ascii="Montserrat Light" w:hAnsi="Montserrat Light"/>
          <w:color w:val="auto"/>
          <w:sz w:val="22"/>
          <w:szCs w:val="22"/>
        </w:rPr>
        <w:t>l Sistema</w:t>
      </w:r>
      <w:r w:rsidRPr="00DD0D8C">
        <w:rPr>
          <w:rFonts w:ascii="Montserrat Light" w:hAnsi="Montserrat Light"/>
          <w:color w:val="auto"/>
          <w:sz w:val="22"/>
          <w:szCs w:val="22"/>
        </w:rPr>
        <w:t xml:space="preserve"> por requerimientos del CENAGAS.</w:t>
      </w:r>
    </w:p>
    <w:p w14:paraId="7F8D270B" w14:textId="77777777" w:rsidR="00F254F5" w:rsidRPr="002A25FD" w:rsidRDefault="00F254F5" w:rsidP="002A25FD">
      <w:pPr>
        <w:pStyle w:val="Default"/>
        <w:ind w:left="851"/>
        <w:jc w:val="both"/>
        <w:rPr>
          <w:rFonts w:ascii="Montserrat Light" w:hAnsi="Montserrat Light"/>
          <w:color w:val="auto"/>
          <w:sz w:val="22"/>
          <w:szCs w:val="22"/>
        </w:rPr>
      </w:pPr>
    </w:p>
    <w:p w14:paraId="3F7A5E81" w14:textId="0B6367AE" w:rsidR="00DF71F0" w:rsidRDefault="00DF71F0" w:rsidP="00F254F5">
      <w:pPr>
        <w:pStyle w:val="Default"/>
        <w:numPr>
          <w:ilvl w:val="2"/>
          <w:numId w:val="13"/>
        </w:numPr>
        <w:ind w:left="851" w:hanging="851"/>
        <w:jc w:val="both"/>
        <w:rPr>
          <w:rFonts w:ascii="Montserrat Light" w:hAnsi="Montserrat Light"/>
          <w:color w:val="auto"/>
          <w:sz w:val="22"/>
          <w:szCs w:val="22"/>
        </w:rPr>
      </w:pPr>
      <w:r w:rsidRPr="00DD0D8C">
        <w:rPr>
          <w:rFonts w:ascii="Montserrat Light" w:hAnsi="Montserrat Light"/>
          <w:b/>
          <w:color w:val="auto"/>
          <w:sz w:val="22"/>
          <w:szCs w:val="22"/>
        </w:rPr>
        <w:t>Gas Natural</w:t>
      </w:r>
      <w:r w:rsidR="007E6669">
        <w:rPr>
          <w:rFonts w:ascii="Montserrat Light" w:hAnsi="Montserrat Light"/>
          <w:b/>
          <w:color w:val="auto"/>
          <w:sz w:val="22"/>
          <w:szCs w:val="22"/>
        </w:rPr>
        <w:t>.</w:t>
      </w:r>
      <w:r w:rsidRPr="00DD0D8C">
        <w:rPr>
          <w:rFonts w:ascii="Montserrat Light" w:hAnsi="Montserrat Light"/>
          <w:b/>
          <w:color w:val="auto"/>
          <w:sz w:val="22"/>
          <w:szCs w:val="22"/>
        </w:rPr>
        <w:t xml:space="preserve"> </w:t>
      </w:r>
      <w:r w:rsidR="007E6669">
        <w:rPr>
          <w:rFonts w:ascii="Montserrat Light" w:hAnsi="Montserrat Light"/>
          <w:color w:val="auto"/>
          <w:sz w:val="22"/>
          <w:szCs w:val="22"/>
        </w:rPr>
        <w:t>E</w:t>
      </w:r>
      <w:r w:rsidRPr="00DD0D8C">
        <w:rPr>
          <w:rFonts w:ascii="Montserrat Light" w:hAnsi="Montserrat Light"/>
          <w:color w:val="auto"/>
          <w:sz w:val="22"/>
          <w:szCs w:val="22"/>
        </w:rPr>
        <w:t>l gas que reúna las especificaciones conforme al Marco Regulatorio del Gas Natural (incluyendo sin limitar, aquellas indicadas en la Norma Oficial Mexicana NOM-001-SECRE-2010 o cualquier otra Norma Oficial Mexicana que las sustituya o complemente total o parcialmente).</w:t>
      </w:r>
    </w:p>
    <w:p w14:paraId="4C1E87AA" w14:textId="77777777" w:rsidR="00F254F5" w:rsidRPr="00DD0D8C" w:rsidRDefault="00F254F5" w:rsidP="002A25FD">
      <w:pPr>
        <w:pStyle w:val="Default"/>
        <w:jc w:val="both"/>
        <w:rPr>
          <w:rFonts w:ascii="Montserrat Light" w:hAnsi="Montserrat Light"/>
          <w:color w:val="auto"/>
          <w:sz w:val="22"/>
          <w:szCs w:val="22"/>
        </w:rPr>
      </w:pPr>
    </w:p>
    <w:p w14:paraId="7C89EB48" w14:textId="1F9CA3ED" w:rsidR="00DF71F0" w:rsidRPr="00DD0D8C" w:rsidRDefault="00DF71F0" w:rsidP="002A25FD">
      <w:pPr>
        <w:pStyle w:val="Default"/>
        <w:numPr>
          <w:ilvl w:val="2"/>
          <w:numId w:val="13"/>
        </w:numPr>
        <w:ind w:left="851" w:hanging="851"/>
        <w:jc w:val="both"/>
        <w:rPr>
          <w:rFonts w:ascii="Montserrat Light" w:hAnsi="Montserrat Light"/>
          <w:color w:val="auto"/>
          <w:sz w:val="22"/>
          <w:szCs w:val="22"/>
        </w:rPr>
      </w:pPr>
      <w:r w:rsidRPr="00DD0D8C">
        <w:rPr>
          <w:rFonts w:ascii="Montserrat Light" w:hAnsi="Montserrat Light"/>
          <w:b/>
          <w:color w:val="auto"/>
          <w:sz w:val="22"/>
          <w:szCs w:val="22"/>
        </w:rPr>
        <w:t>Gas Natural Fuera de Especificaciones</w:t>
      </w:r>
      <w:r w:rsidR="00142A84">
        <w:rPr>
          <w:rFonts w:ascii="Montserrat Light" w:hAnsi="Montserrat Light"/>
          <w:b/>
          <w:color w:val="auto"/>
          <w:sz w:val="22"/>
          <w:szCs w:val="22"/>
        </w:rPr>
        <w:t>.</w:t>
      </w:r>
      <w:r w:rsidRPr="00DD0D8C">
        <w:rPr>
          <w:rFonts w:ascii="Montserrat Light" w:hAnsi="Montserrat Light"/>
          <w:b/>
          <w:color w:val="auto"/>
          <w:sz w:val="22"/>
          <w:szCs w:val="22"/>
        </w:rPr>
        <w:t xml:space="preserve"> </w:t>
      </w:r>
      <w:r w:rsidR="00142A84">
        <w:rPr>
          <w:rFonts w:ascii="Montserrat Light" w:hAnsi="Montserrat Light"/>
          <w:color w:val="auto"/>
          <w:sz w:val="22"/>
          <w:szCs w:val="22"/>
        </w:rPr>
        <w:t>E</w:t>
      </w:r>
      <w:r w:rsidRPr="00DD0D8C">
        <w:rPr>
          <w:rFonts w:ascii="Montserrat Light" w:hAnsi="Montserrat Light"/>
          <w:color w:val="auto"/>
          <w:sz w:val="22"/>
          <w:szCs w:val="22"/>
        </w:rPr>
        <w:t>l Gas Natural que no reúna las especificaciones que necesariamente deba cumplir conforme al Marco Regulatorio del Gas Natural, incluyendo sin limitar, aquéllas indicadas en la Norma Oficial Mexicana NOM-001-SECRE-2010 o cualquier otra Norma Oficial Mexicana que las sustituya o modifique total o parcialmente.</w:t>
      </w:r>
    </w:p>
    <w:p w14:paraId="03DACE6E" w14:textId="77777777" w:rsidR="00F254F5" w:rsidRPr="002A25FD" w:rsidRDefault="00F254F5" w:rsidP="002A25FD">
      <w:pPr>
        <w:pStyle w:val="Default"/>
        <w:ind w:left="851"/>
        <w:jc w:val="both"/>
        <w:rPr>
          <w:rFonts w:ascii="Montserrat Light" w:hAnsi="Montserrat Light"/>
          <w:color w:val="auto"/>
          <w:sz w:val="22"/>
          <w:szCs w:val="22"/>
        </w:rPr>
      </w:pPr>
    </w:p>
    <w:p w14:paraId="52142D2E" w14:textId="24FC732A" w:rsidR="00DF71F0" w:rsidRPr="00DD0D8C" w:rsidRDefault="00DF71F0" w:rsidP="002A25FD">
      <w:pPr>
        <w:pStyle w:val="Default"/>
        <w:numPr>
          <w:ilvl w:val="2"/>
          <w:numId w:val="13"/>
        </w:numPr>
        <w:ind w:left="851" w:hanging="851"/>
        <w:jc w:val="both"/>
        <w:rPr>
          <w:rFonts w:ascii="Montserrat Light" w:hAnsi="Montserrat Light"/>
          <w:color w:val="auto"/>
          <w:sz w:val="22"/>
          <w:szCs w:val="22"/>
        </w:rPr>
      </w:pPr>
      <w:r w:rsidRPr="00DD0D8C">
        <w:rPr>
          <w:rFonts w:ascii="Montserrat Light" w:hAnsi="Montserrat Light"/>
          <w:b/>
          <w:color w:val="auto"/>
          <w:sz w:val="22"/>
          <w:szCs w:val="22"/>
        </w:rPr>
        <w:t>Gas Remanente</w:t>
      </w:r>
      <w:r w:rsidR="00142A84">
        <w:rPr>
          <w:rFonts w:ascii="Montserrat Light" w:hAnsi="Montserrat Light"/>
          <w:b/>
          <w:color w:val="auto"/>
          <w:sz w:val="22"/>
          <w:szCs w:val="22"/>
        </w:rPr>
        <w:t>.</w:t>
      </w:r>
      <w:r w:rsidRPr="00DD0D8C">
        <w:rPr>
          <w:rFonts w:ascii="Montserrat Light" w:hAnsi="Montserrat Light"/>
          <w:b/>
          <w:szCs w:val="22"/>
        </w:rPr>
        <w:t xml:space="preserve"> </w:t>
      </w:r>
      <w:r w:rsidR="00142A84">
        <w:rPr>
          <w:rFonts w:ascii="Montserrat Light" w:hAnsi="Montserrat Light"/>
          <w:color w:val="auto"/>
          <w:sz w:val="22"/>
          <w:szCs w:val="22"/>
        </w:rPr>
        <w:t>C</w:t>
      </w:r>
      <w:r w:rsidRPr="00DD0D8C">
        <w:rPr>
          <w:rFonts w:ascii="Montserrat Light" w:hAnsi="Montserrat Light"/>
          <w:color w:val="auto"/>
          <w:sz w:val="22"/>
          <w:szCs w:val="22"/>
        </w:rPr>
        <w:t xml:space="preserve">antidad estimada de gas presente en el Campo </w:t>
      </w:r>
      <w:proofErr w:type="spellStart"/>
      <w:r w:rsidRPr="00DD0D8C">
        <w:rPr>
          <w:rFonts w:ascii="Montserrat Light" w:hAnsi="Montserrat Light"/>
          <w:color w:val="auto"/>
          <w:sz w:val="22"/>
          <w:szCs w:val="22"/>
        </w:rPr>
        <w:t>J</w:t>
      </w:r>
      <w:r w:rsidR="00142A84">
        <w:rPr>
          <w:rFonts w:ascii="Montserrat Light" w:hAnsi="Montserrat Light"/>
          <w:color w:val="auto"/>
          <w:sz w:val="22"/>
          <w:szCs w:val="22"/>
        </w:rPr>
        <w:t>af</w:t>
      </w:r>
      <w:proofErr w:type="spellEnd"/>
      <w:r w:rsidRPr="00DD0D8C">
        <w:rPr>
          <w:rFonts w:ascii="Montserrat Light" w:hAnsi="Montserrat Light"/>
          <w:color w:val="auto"/>
          <w:sz w:val="22"/>
          <w:szCs w:val="22"/>
        </w:rPr>
        <w:t xml:space="preserve"> al momento de la firma del Contrato.</w:t>
      </w:r>
    </w:p>
    <w:p w14:paraId="329C47A4" w14:textId="77777777" w:rsidR="00F254F5" w:rsidRPr="002A25FD" w:rsidRDefault="00F254F5" w:rsidP="002A25FD">
      <w:pPr>
        <w:pStyle w:val="Prrafodelista"/>
        <w:ind w:left="851"/>
        <w:rPr>
          <w:rFonts w:ascii="Montserrat Light" w:hAnsi="Montserrat Light"/>
          <w:b/>
          <w:szCs w:val="22"/>
        </w:rPr>
      </w:pPr>
    </w:p>
    <w:p w14:paraId="57BD80CE" w14:textId="7964FF1F" w:rsidR="002E48ED" w:rsidRPr="003220BD" w:rsidRDefault="002E48ED" w:rsidP="002A25FD">
      <w:pPr>
        <w:pStyle w:val="Prrafodelista"/>
        <w:numPr>
          <w:ilvl w:val="2"/>
          <w:numId w:val="13"/>
        </w:numPr>
        <w:ind w:left="851" w:hanging="851"/>
        <w:rPr>
          <w:rFonts w:ascii="Montserrat Light" w:hAnsi="Montserrat Light"/>
          <w:b/>
          <w:szCs w:val="22"/>
        </w:rPr>
      </w:pPr>
      <w:r w:rsidRPr="003220BD">
        <w:rPr>
          <w:rFonts w:ascii="Montserrat Light" w:hAnsi="Montserrat Light" w:cs="Arial"/>
          <w:b/>
          <w:szCs w:val="22"/>
          <w:lang w:val="es-MX" w:eastAsia="es-MX"/>
        </w:rPr>
        <w:t xml:space="preserve">Instalaciones de Entrega y Recepción. </w:t>
      </w:r>
      <w:r w:rsidR="00C14640">
        <w:rPr>
          <w:rFonts w:ascii="Montserrat Light" w:hAnsi="Montserrat Light" w:cs="Arial"/>
          <w:szCs w:val="22"/>
          <w:lang w:val="es-MX" w:eastAsia="es-MX"/>
        </w:rPr>
        <w:t>Todos los equipos,</w:t>
      </w:r>
      <w:r w:rsidR="00C14640" w:rsidRPr="003220BD">
        <w:rPr>
          <w:rFonts w:ascii="Montserrat Light" w:hAnsi="Montserrat Light" w:cs="Arial"/>
          <w:szCs w:val="22"/>
          <w:lang w:val="es-MX" w:eastAsia="es-MX"/>
        </w:rPr>
        <w:t xml:space="preserve"> </w:t>
      </w:r>
      <w:r w:rsidRPr="003220BD">
        <w:rPr>
          <w:rFonts w:ascii="Montserrat Light" w:hAnsi="Montserrat Light" w:cs="Arial"/>
          <w:szCs w:val="22"/>
          <w:lang w:val="es-MX" w:eastAsia="es-MX"/>
        </w:rPr>
        <w:t xml:space="preserve">instalaciones </w:t>
      </w:r>
      <w:r w:rsidR="00C14640">
        <w:rPr>
          <w:rFonts w:ascii="Montserrat Light" w:hAnsi="Montserrat Light" w:cs="Arial"/>
          <w:szCs w:val="22"/>
          <w:lang w:val="es-MX" w:eastAsia="es-MX"/>
        </w:rPr>
        <w:t xml:space="preserve">y accesorios </w:t>
      </w:r>
      <w:r w:rsidRPr="003220BD">
        <w:rPr>
          <w:rFonts w:ascii="Montserrat Light" w:hAnsi="Montserrat Light" w:cs="Arial"/>
          <w:szCs w:val="22"/>
          <w:lang w:val="es-MX" w:eastAsia="es-MX"/>
        </w:rPr>
        <w:t>necesari</w:t>
      </w:r>
      <w:r w:rsidR="00C14640">
        <w:rPr>
          <w:rFonts w:ascii="Montserrat Light" w:hAnsi="Montserrat Light" w:cs="Arial"/>
          <w:szCs w:val="22"/>
          <w:lang w:val="es-MX" w:eastAsia="es-MX"/>
        </w:rPr>
        <w:t>o</w:t>
      </w:r>
      <w:r w:rsidRPr="003220BD">
        <w:rPr>
          <w:rFonts w:ascii="Montserrat Light" w:hAnsi="Montserrat Light" w:cs="Arial"/>
          <w:szCs w:val="22"/>
          <w:lang w:val="es-MX" w:eastAsia="es-MX"/>
        </w:rPr>
        <w:t>s para realizar las conexiones entre el Sistema y el SISTRANGAS.</w:t>
      </w:r>
    </w:p>
    <w:p w14:paraId="4F41F2A0" w14:textId="77777777" w:rsidR="00F254F5" w:rsidRDefault="00F254F5" w:rsidP="002A25FD">
      <w:pPr>
        <w:pStyle w:val="Prrafodelista"/>
        <w:ind w:left="851"/>
        <w:rPr>
          <w:rFonts w:ascii="Montserrat Light" w:hAnsi="Montserrat Light"/>
          <w:b/>
          <w:szCs w:val="22"/>
        </w:rPr>
      </w:pPr>
    </w:p>
    <w:p w14:paraId="1C76B8AC" w14:textId="67EB7705" w:rsidR="00DF71F0" w:rsidRPr="00DD0D8C" w:rsidRDefault="00DF71F0" w:rsidP="002A25FD">
      <w:pPr>
        <w:pStyle w:val="Prrafodelista"/>
        <w:numPr>
          <w:ilvl w:val="2"/>
          <w:numId w:val="13"/>
        </w:numPr>
        <w:ind w:left="851" w:hanging="851"/>
        <w:rPr>
          <w:rFonts w:ascii="Montserrat Light" w:hAnsi="Montserrat Light"/>
          <w:b/>
          <w:szCs w:val="22"/>
        </w:rPr>
      </w:pPr>
      <w:r w:rsidRPr="00DD0D8C">
        <w:rPr>
          <w:rFonts w:ascii="Montserrat Light" w:hAnsi="Montserrat Light"/>
          <w:b/>
          <w:szCs w:val="22"/>
        </w:rPr>
        <w:t xml:space="preserve">Interesado. </w:t>
      </w:r>
      <w:r w:rsidRPr="00DD0D8C">
        <w:rPr>
          <w:rFonts w:ascii="Montserrat Light" w:hAnsi="Montserrat Light"/>
          <w:szCs w:val="22"/>
        </w:rPr>
        <w:t>Compañía o Consorcio que tiene interés en participar en la Licitación conforme a lo establecido en las Bases de Licitación</w:t>
      </w:r>
      <w:r w:rsidRPr="00DD0D8C">
        <w:rPr>
          <w:rFonts w:ascii="Montserrat Light" w:hAnsi="Montserrat Light"/>
          <w:b/>
          <w:szCs w:val="22"/>
        </w:rPr>
        <w:t>.</w:t>
      </w:r>
    </w:p>
    <w:p w14:paraId="63178366" w14:textId="77777777" w:rsidR="00F254F5" w:rsidRDefault="00F254F5" w:rsidP="002A25FD">
      <w:pPr>
        <w:pStyle w:val="Prrafodelista"/>
        <w:ind w:left="851"/>
        <w:rPr>
          <w:rFonts w:ascii="Montserrat Light" w:hAnsi="Montserrat Light"/>
          <w:b/>
          <w:szCs w:val="22"/>
        </w:rPr>
      </w:pPr>
    </w:p>
    <w:p w14:paraId="11975EC7" w14:textId="77BB2F6E" w:rsidR="00DF71F0" w:rsidRPr="00DD0D8C" w:rsidRDefault="00DF71F0" w:rsidP="002A25FD">
      <w:pPr>
        <w:pStyle w:val="Prrafodelista"/>
        <w:numPr>
          <w:ilvl w:val="2"/>
          <w:numId w:val="13"/>
        </w:numPr>
        <w:ind w:left="851" w:hanging="851"/>
        <w:rPr>
          <w:rFonts w:ascii="Montserrat Light" w:hAnsi="Montserrat Light"/>
          <w:b/>
          <w:szCs w:val="22"/>
        </w:rPr>
      </w:pPr>
      <w:r w:rsidRPr="00DD0D8C">
        <w:rPr>
          <w:rFonts w:ascii="Montserrat Light" w:hAnsi="Montserrat Light"/>
          <w:b/>
          <w:szCs w:val="22"/>
        </w:rPr>
        <w:t xml:space="preserve">Ley. </w:t>
      </w:r>
      <w:r w:rsidRPr="00DD0D8C">
        <w:rPr>
          <w:rFonts w:ascii="Montserrat Light" w:hAnsi="Montserrat Light"/>
          <w:szCs w:val="22"/>
        </w:rPr>
        <w:t>Ley de Hidrocarburos</w:t>
      </w:r>
      <w:r w:rsidRPr="00DD0D8C">
        <w:rPr>
          <w:rFonts w:ascii="Montserrat Light" w:hAnsi="Montserrat Light"/>
          <w:b/>
          <w:szCs w:val="22"/>
        </w:rPr>
        <w:t>.</w:t>
      </w:r>
    </w:p>
    <w:p w14:paraId="1A06E63F" w14:textId="77777777" w:rsidR="00F254F5" w:rsidRPr="002A25FD" w:rsidRDefault="00F254F5" w:rsidP="002A25FD">
      <w:pPr>
        <w:pStyle w:val="Default"/>
        <w:ind w:left="851"/>
        <w:jc w:val="both"/>
        <w:rPr>
          <w:rFonts w:ascii="Montserrat Light" w:hAnsi="Montserrat Light"/>
          <w:color w:val="auto"/>
          <w:sz w:val="22"/>
          <w:szCs w:val="22"/>
        </w:rPr>
      </w:pPr>
    </w:p>
    <w:p w14:paraId="771BA5EC" w14:textId="7F131483" w:rsidR="00DF71F0" w:rsidRPr="00DD0D8C" w:rsidRDefault="00DF71F0" w:rsidP="002A25FD">
      <w:pPr>
        <w:pStyle w:val="Default"/>
        <w:numPr>
          <w:ilvl w:val="2"/>
          <w:numId w:val="13"/>
        </w:numPr>
        <w:ind w:left="851" w:hanging="851"/>
        <w:jc w:val="both"/>
        <w:rPr>
          <w:rFonts w:ascii="Montserrat Light" w:hAnsi="Montserrat Light"/>
          <w:color w:val="auto"/>
          <w:sz w:val="22"/>
          <w:szCs w:val="22"/>
        </w:rPr>
      </w:pPr>
      <w:r w:rsidRPr="00DD0D8C">
        <w:rPr>
          <w:rFonts w:ascii="Montserrat Light" w:hAnsi="Montserrat Light"/>
          <w:b/>
          <w:bCs/>
          <w:color w:val="auto"/>
          <w:sz w:val="22"/>
          <w:szCs w:val="22"/>
        </w:rPr>
        <w:t>Licitación</w:t>
      </w:r>
      <w:r w:rsidRPr="00DD0D8C">
        <w:rPr>
          <w:rFonts w:ascii="Montserrat Light" w:hAnsi="Montserrat Light"/>
          <w:b/>
          <w:color w:val="auto"/>
          <w:sz w:val="22"/>
          <w:szCs w:val="22"/>
        </w:rPr>
        <w:t>.</w:t>
      </w:r>
      <w:r w:rsidRPr="00DD0D8C">
        <w:rPr>
          <w:rFonts w:ascii="Montserrat Light" w:hAnsi="Montserrat Light"/>
          <w:color w:val="auto"/>
          <w:sz w:val="22"/>
          <w:szCs w:val="22"/>
        </w:rPr>
        <w:t xml:space="preserve"> El procedimiento establecido en las presentes Bases de Licitación que tiene por objeto, en su caso, la adjudicación del Contrato de prestación del servicio </w:t>
      </w:r>
      <w:r w:rsidRPr="00DD0D8C">
        <w:rPr>
          <w:rFonts w:ascii="Montserrat Light" w:hAnsi="Montserrat Light"/>
          <w:color w:val="auto"/>
          <w:sz w:val="22"/>
          <w:szCs w:val="22"/>
        </w:rPr>
        <w:lastRenderedPageBreak/>
        <w:t xml:space="preserve">de </w:t>
      </w:r>
      <w:r w:rsidR="00E24F25">
        <w:rPr>
          <w:rFonts w:ascii="Montserrat Light" w:hAnsi="Montserrat Light"/>
          <w:color w:val="auto"/>
          <w:sz w:val="22"/>
          <w:szCs w:val="22"/>
        </w:rPr>
        <w:t xml:space="preserve">recepción, </w:t>
      </w:r>
      <w:r w:rsidRPr="00DD0D8C">
        <w:rPr>
          <w:rFonts w:ascii="Montserrat Light" w:hAnsi="Montserrat Light"/>
          <w:color w:val="auto"/>
          <w:sz w:val="22"/>
          <w:szCs w:val="22"/>
        </w:rPr>
        <w:t>almacenamiento</w:t>
      </w:r>
      <w:r w:rsidR="00E24F25">
        <w:rPr>
          <w:rFonts w:ascii="Montserrat Light" w:hAnsi="Montserrat Light"/>
          <w:color w:val="auto"/>
          <w:sz w:val="22"/>
          <w:szCs w:val="22"/>
        </w:rPr>
        <w:t xml:space="preserve"> en campo económicamente </w:t>
      </w:r>
      <w:r w:rsidR="005238FA">
        <w:rPr>
          <w:rFonts w:ascii="Montserrat Light" w:hAnsi="Montserrat Light"/>
          <w:color w:val="auto"/>
          <w:sz w:val="22"/>
          <w:szCs w:val="22"/>
        </w:rPr>
        <w:t>in</w:t>
      </w:r>
      <w:r w:rsidR="00E24F25">
        <w:rPr>
          <w:rFonts w:ascii="Montserrat Light" w:hAnsi="Montserrat Light"/>
          <w:color w:val="auto"/>
          <w:sz w:val="22"/>
          <w:szCs w:val="22"/>
        </w:rPr>
        <w:t>viable para la extracción</w:t>
      </w:r>
      <w:r w:rsidR="005238FA" w:rsidRPr="005238FA">
        <w:rPr>
          <w:rFonts w:ascii="Montserrat Light" w:hAnsi="Montserrat Light"/>
          <w:color w:val="auto"/>
          <w:sz w:val="22"/>
          <w:szCs w:val="22"/>
        </w:rPr>
        <w:t xml:space="preserve"> </w:t>
      </w:r>
      <w:r w:rsidR="005238FA">
        <w:rPr>
          <w:rFonts w:ascii="Montserrat Light" w:hAnsi="Montserrat Light"/>
          <w:color w:val="auto"/>
          <w:sz w:val="22"/>
          <w:szCs w:val="22"/>
        </w:rPr>
        <w:t>de hidrocarburos</w:t>
      </w:r>
      <w:r w:rsidR="00E24F25">
        <w:rPr>
          <w:rFonts w:ascii="Montserrat Light" w:hAnsi="Montserrat Light"/>
          <w:color w:val="auto"/>
          <w:sz w:val="22"/>
          <w:szCs w:val="22"/>
        </w:rPr>
        <w:t>, y entrega</w:t>
      </w:r>
      <w:r w:rsidRPr="00DD0D8C">
        <w:rPr>
          <w:rFonts w:ascii="Montserrat Light" w:hAnsi="Montserrat Light"/>
          <w:color w:val="auto"/>
          <w:sz w:val="22"/>
          <w:szCs w:val="22"/>
        </w:rPr>
        <w:t xml:space="preserve"> de gas natural</w:t>
      </w:r>
      <w:r w:rsidR="00E24F25">
        <w:rPr>
          <w:rFonts w:ascii="Montserrat Light" w:hAnsi="Montserrat Light"/>
          <w:color w:val="auto"/>
          <w:sz w:val="22"/>
          <w:szCs w:val="22"/>
        </w:rPr>
        <w:t xml:space="preserve"> al SISTRANGAS</w:t>
      </w:r>
      <w:r w:rsidRPr="00DD0D8C">
        <w:rPr>
          <w:rFonts w:ascii="Montserrat Light" w:hAnsi="Montserrat Light"/>
          <w:color w:val="auto"/>
          <w:sz w:val="22"/>
          <w:szCs w:val="22"/>
        </w:rPr>
        <w:t>.</w:t>
      </w:r>
    </w:p>
    <w:p w14:paraId="4511584E" w14:textId="77777777" w:rsidR="00F254F5" w:rsidRPr="002A25FD" w:rsidRDefault="00F254F5" w:rsidP="002A25FD">
      <w:pPr>
        <w:pStyle w:val="Default"/>
        <w:ind w:left="851"/>
        <w:jc w:val="both"/>
        <w:rPr>
          <w:rFonts w:ascii="Montserrat Light" w:hAnsi="Montserrat Light"/>
          <w:color w:val="auto"/>
          <w:sz w:val="22"/>
          <w:szCs w:val="22"/>
        </w:rPr>
      </w:pPr>
    </w:p>
    <w:p w14:paraId="7AB94053" w14:textId="78D957FC" w:rsidR="00DF71F0" w:rsidRPr="00DD0D8C" w:rsidRDefault="00DF71F0" w:rsidP="002A25FD">
      <w:pPr>
        <w:pStyle w:val="Default"/>
        <w:numPr>
          <w:ilvl w:val="2"/>
          <w:numId w:val="13"/>
        </w:numPr>
        <w:ind w:left="851" w:hanging="851"/>
        <w:jc w:val="both"/>
        <w:rPr>
          <w:rFonts w:ascii="Montserrat Light" w:hAnsi="Montserrat Light"/>
          <w:color w:val="auto"/>
          <w:sz w:val="22"/>
          <w:szCs w:val="22"/>
        </w:rPr>
      </w:pPr>
      <w:r w:rsidRPr="00DD0D8C">
        <w:rPr>
          <w:rFonts w:ascii="Montserrat Light" w:hAnsi="Montserrat Light"/>
          <w:b/>
          <w:bCs/>
          <w:color w:val="auto"/>
          <w:sz w:val="22"/>
          <w:szCs w:val="22"/>
        </w:rPr>
        <w:t>Licitante</w:t>
      </w:r>
      <w:r w:rsidRPr="00DD0D8C">
        <w:rPr>
          <w:rFonts w:ascii="Montserrat Light" w:hAnsi="Montserrat Light"/>
          <w:b/>
          <w:color w:val="auto"/>
          <w:sz w:val="22"/>
          <w:szCs w:val="22"/>
        </w:rPr>
        <w:t>.</w:t>
      </w:r>
      <w:r w:rsidRPr="00DD0D8C">
        <w:rPr>
          <w:rFonts w:ascii="Montserrat Light" w:hAnsi="Montserrat Light"/>
          <w:color w:val="auto"/>
          <w:sz w:val="22"/>
          <w:szCs w:val="22"/>
        </w:rPr>
        <w:t xml:space="preserve"> Compañía o Consorcio que de conformidad con los requisitos establecidos en las Bases de Licitación presenta una Proposición en la Licitación. </w:t>
      </w:r>
    </w:p>
    <w:p w14:paraId="472A4FE6" w14:textId="77777777" w:rsidR="00F254F5" w:rsidRPr="002A25FD" w:rsidRDefault="00F254F5" w:rsidP="002A25FD">
      <w:pPr>
        <w:pStyle w:val="Prrafodelista"/>
        <w:ind w:left="851"/>
        <w:rPr>
          <w:rFonts w:ascii="Montserrat Light" w:hAnsi="Montserrat Light"/>
          <w:szCs w:val="22"/>
        </w:rPr>
      </w:pPr>
    </w:p>
    <w:p w14:paraId="2FE59814" w14:textId="400EA449" w:rsidR="00DF71F0" w:rsidRPr="00DD0D8C" w:rsidRDefault="00DF71F0" w:rsidP="002A25FD">
      <w:pPr>
        <w:pStyle w:val="Prrafodelista"/>
        <w:numPr>
          <w:ilvl w:val="2"/>
          <w:numId w:val="13"/>
        </w:numPr>
        <w:ind w:left="851" w:hanging="851"/>
        <w:rPr>
          <w:rFonts w:ascii="Montserrat Light" w:hAnsi="Montserrat Light"/>
          <w:szCs w:val="22"/>
        </w:rPr>
      </w:pPr>
      <w:r w:rsidRPr="00DD0D8C">
        <w:rPr>
          <w:rFonts w:ascii="Montserrat Light" w:hAnsi="Montserrat Light"/>
          <w:b/>
          <w:szCs w:val="22"/>
        </w:rPr>
        <w:t xml:space="preserve">Licitante Adjudicado. </w:t>
      </w:r>
      <w:r w:rsidRPr="00DD0D8C">
        <w:rPr>
          <w:rFonts w:ascii="Montserrat Light" w:hAnsi="Montserrat Light"/>
          <w:szCs w:val="22"/>
        </w:rPr>
        <w:t xml:space="preserve">El Licitante que, como consecuencia del Fallo emitido por la Convocante, resultó </w:t>
      </w:r>
      <w:r w:rsidR="00B122FA">
        <w:rPr>
          <w:rFonts w:ascii="Montserrat Light" w:hAnsi="Montserrat Light"/>
          <w:szCs w:val="22"/>
        </w:rPr>
        <w:t xml:space="preserve">ganador de la Licitación y la Sociedad con Propósito Específico que constituya será </w:t>
      </w:r>
      <w:r w:rsidRPr="00DD0D8C">
        <w:rPr>
          <w:rFonts w:ascii="Montserrat Light" w:hAnsi="Montserrat Light"/>
          <w:szCs w:val="22"/>
        </w:rPr>
        <w:t>adjudica</w:t>
      </w:r>
      <w:r w:rsidR="00B122FA">
        <w:rPr>
          <w:rFonts w:ascii="Montserrat Light" w:hAnsi="Montserrat Light"/>
          <w:szCs w:val="22"/>
        </w:rPr>
        <w:t>da</w:t>
      </w:r>
      <w:r w:rsidRPr="00DD0D8C">
        <w:rPr>
          <w:rFonts w:ascii="Montserrat Light" w:hAnsi="Montserrat Light"/>
          <w:szCs w:val="22"/>
        </w:rPr>
        <w:t xml:space="preserve"> del Contrato de prestación del Servicio.</w:t>
      </w:r>
    </w:p>
    <w:p w14:paraId="0EB23CC3" w14:textId="77777777" w:rsidR="00F254F5" w:rsidRDefault="00F254F5" w:rsidP="002A25FD">
      <w:pPr>
        <w:pStyle w:val="Prrafodelista"/>
        <w:ind w:left="851"/>
        <w:rPr>
          <w:rFonts w:ascii="Montserrat Light" w:hAnsi="Montserrat Light"/>
          <w:b/>
          <w:szCs w:val="22"/>
        </w:rPr>
      </w:pPr>
    </w:p>
    <w:p w14:paraId="16080EB6" w14:textId="0D46EF24" w:rsidR="00DF71F0" w:rsidRPr="00DD0D8C" w:rsidRDefault="00DF71F0" w:rsidP="002A25FD">
      <w:pPr>
        <w:pStyle w:val="Prrafodelista"/>
        <w:numPr>
          <w:ilvl w:val="2"/>
          <w:numId w:val="13"/>
        </w:numPr>
        <w:ind w:left="851" w:hanging="851"/>
        <w:rPr>
          <w:rFonts w:ascii="Montserrat Light" w:hAnsi="Montserrat Light"/>
          <w:b/>
          <w:szCs w:val="22"/>
        </w:rPr>
      </w:pPr>
      <w:r w:rsidRPr="00DD0D8C">
        <w:rPr>
          <w:rFonts w:ascii="Montserrat Light" w:hAnsi="Montserrat Light"/>
          <w:b/>
          <w:szCs w:val="22"/>
        </w:rPr>
        <w:t>Línea Base Ambiental</w:t>
      </w:r>
      <w:r w:rsidR="00E24F25">
        <w:rPr>
          <w:rFonts w:ascii="Montserrat Light" w:hAnsi="Montserrat Light"/>
          <w:b/>
          <w:szCs w:val="22"/>
        </w:rPr>
        <w:t>.</w:t>
      </w:r>
      <w:r w:rsidRPr="00DD0D8C">
        <w:rPr>
          <w:rFonts w:ascii="Montserrat Light" w:hAnsi="Montserrat Light"/>
          <w:b/>
          <w:szCs w:val="22"/>
        </w:rPr>
        <w:t xml:space="preserve"> </w:t>
      </w:r>
      <w:r w:rsidR="00E24F25">
        <w:rPr>
          <w:rFonts w:ascii="Montserrat Light" w:hAnsi="Montserrat Light"/>
          <w:szCs w:val="22"/>
        </w:rPr>
        <w:t>C</w:t>
      </w:r>
      <w:r w:rsidRPr="00DD0D8C">
        <w:rPr>
          <w:rFonts w:ascii="Montserrat Light" w:hAnsi="Montserrat Light"/>
          <w:szCs w:val="22"/>
        </w:rPr>
        <w:t xml:space="preserve">ondiciones ambientales en las que se encuentran los hábitats, ecosistemas, elementos y recursos naturales, así como las relaciones de interacción y los servicios ambientales existentes en el Área de Ejecución de los Servicios o </w:t>
      </w:r>
      <w:r w:rsidR="00E24F25">
        <w:rPr>
          <w:rFonts w:ascii="Montserrat Light" w:hAnsi="Montserrat Light"/>
          <w:szCs w:val="22"/>
        </w:rPr>
        <w:t>á</w:t>
      </w:r>
      <w:r w:rsidRPr="00DD0D8C">
        <w:rPr>
          <w:rFonts w:ascii="Montserrat Light" w:hAnsi="Montserrat Light"/>
          <w:szCs w:val="22"/>
        </w:rPr>
        <w:t xml:space="preserve">rea de </w:t>
      </w:r>
      <w:r w:rsidR="00E24F25">
        <w:rPr>
          <w:rFonts w:ascii="Montserrat Light" w:hAnsi="Montserrat Light"/>
          <w:szCs w:val="22"/>
        </w:rPr>
        <w:t>e</w:t>
      </w:r>
      <w:r w:rsidRPr="00DD0D8C">
        <w:rPr>
          <w:rFonts w:ascii="Montserrat Light" w:hAnsi="Montserrat Light"/>
          <w:szCs w:val="22"/>
        </w:rPr>
        <w:t>studio al momento en que se elabora el estudio para su determinación, de acuerdo con las disposiciones, normatividad y demás instrumentos legales que emita la Agencia.</w:t>
      </w:r>
    </w:p>
    <w:p w14:paraId="14AB0BF5" w14:textId="77777777" w:rsidR="00F254F5" w:rsidRPr="002A25FD" w:rsidRDefault="00F254F5" w:rsidP="002A25FD">
      <w:pPr>
        <w:pStyle w:val="Prrafodelista"/>
        <w:ind w:left="851"/>
        <w:rPr>
          <w:rFonts w:ascii="Montserrat Light" w:hAnsi="Montserrat Light"/>
          <w:szCs w:val="22"/>
        </w:rPr>
      </w:pPr>
    </w:p>
    <w:p w14:paraId="4E290E9E" w14:textId="5853748C" w:rsidR="00DF71F0" w:rsidRPr="00DD0D8C" w:rsidRDefault="00DF71F0" w:rsidP="002A25FD">
      <w:pPr>
        <w:pStyle w:val="Prrafodelista"/>
        <w:numPr>
          <w:ilvl w:val="2"/>
          <w:numId w:val="13"/>
        </w:numPr>
        <w:ind w:left="851" w:hanging="851"/>
        <w:rPr>
          <w:rFonts w:ascii="Montserrat Light" w:hAnsi="Montserrat Light"/>
          <w:szCs w:val="22"/>
        </w:rPr>
      </w:pPr>
      <w:r w:rsidRPr="00DD0D8C">
        <w:rPr>
          <w:rFonts w:ascii="Montserrat Light" w:hAnsi="Montserrat Light"/>
          <w:b/>
          <w:szCs w:val="22"/>
        </w:rPr>
        <w:t>Marco Regulatorio</w:t>
      </w:r>
      <w:r w:rsidR="00742AAF">
        <w:rPr>
          <w:rFonts w:ascii="Montserrat Light" w:hAnsi="Montserrat Light"/>
          <w:b/>
          <w:szCs w:val="22"/>
        </w:rPr>
        <w:t>.</w:t>
      </w:r>
      <w:r w:rsidRPr="00DD0D8C">
        <w:rPr>
          <w:rFonts w:ascii="Montserrat Light" w:hAnsi="Montserrat Light"/>
          <w:b/>
          <w:szCs w:val="22"/>
        </w:rPr>
        <w:t xml:space="preserve"> </w:t>
      </w:r>
      <w:r w:rsidR="00742AAF">
        <w:rPr>
          <w:rFonts w:ascii="Montserrat Light" w:hAnsi="Montserrat Light"/>
          <w:szCs w:val="22"/>
        </w:rPr>
        <w:t>T</w:t>
      </w:r>
      <w:r w:rsidRPr="00DD0D8C">
        <w:rPr>
          <w:rFonts w:ascii="Montserrat Light" w:hAnsi="Montserrat Light"/>
          <w:szCs w:val="22"/>
        </w:rPr>
        <w:t>odas las disposiciones legales o reglamentarias de los Estados Unidos Mexicanos, en lo que resulte aplicable, así como sus respectivas modificaciones.</w:t>
      </w:r>
    </w:p>
    <w:p w14:paraId="6C75ADE7" w14:textId="77777777" w:rsidR="00F254F5" w:rsidRPr="002A25FD" w:rsidRDefault="00F254F5" w:rsidP="002A25FD">
      <w:pPr>
        <w:pStyle w:val="Prrafodelista"/>
        <w:ind w:left="851"/>
        <w:rPr>
          <w:rFonts w:ascii="Montserrat Light" w:hAnsi="Montserrat Light"/>
          <w:szCs w:val="22"/>
        </w:rPr>
      </w:pPr>
    </w:p>
    <w:p w14:paraId="1822AD93" w14:textId="0EE11880" w:rsidR="00DF71F0" w:rsidRPr="00DD0D8C" w:rsidRDefault="00DF71F0" w:rsidP="002A25FD">
      <w:pPr>
        <w:pStyle w:val="Prrafodelista"/>
        <w:numPr>
          <w:ilvl w:val="2"/>
          <w:numId w:val="13"/>
        </w:numPr>
        <w:ind w:left="851" w:hanging="851"/>
        <w:rPr>
          <w:rFonts w:ascii="Montserrat Light" w:hAnsi="Montserrat Light"/>
          <w:szCs w:val="22"/>
        </w:rPr>
      </w:pPr>
      <w:r w:rsidRPr="00DD0D8C">
        <w:rPr>
          <w:rFonts w:ascii="Montserrat Light" w:hAnsi="Montserrat Light"/>
          <w:b/>
          <w:szCs w:val="22"/>
        </w:rPr>
        <w:t>M</w:t>
      </w:r>
      <w:r w:rsidR="002C0D4A" w:rsidRPr="00DD0D8C">
        <w:rPr>
          <w:rFonts w:ascii="Montserrat Light" w:hAnsi="Montserrat Light"/>
          <w:b/>
          <w:szCs w:val="22"/>
        </w:rPr>
        <w:t>ateriales</w:t>
      </w:r>
      <w:r w:rsidR="004E30EF">
        <w:rPr>
          <w:rFonts w:ascii="Montserrat Light" w:hAnsi="Montserrat Light"/>
          <w:b/>
          <w:szCs w:val="22"/>
        </w:rPr>
        <w:t>.</w:t>
      </w:r>
      <w:r w:rsidR="002C0D4A" w:rsidRPr="00DD0D8C">
        <w:rPr>
          <w:rFonts w:ascii="Montserrat Light" w:hAnsi="Montserrat Light"/>
          <w:szCs w:val="22"/>
        </w:rPr>
        <w:t xml:space="preserve"> </w:t>
      </w:r>
      <w:r w:rsidR="004E30EF">
        <w:rPr>
          <w:rFonts w:ascii="Montserrat Light" w:hAnsi="Montserrat Light"/>
          <w:szCs w:val="22"/>
        </w:rPr>
        <w:t>T</w:t>
      </w:r>
      <w:r w:rsidR="002C0D4A" w:rsidRPr="00DD0D8C">
        <w:rPr>
          <w:rFonts w:ascii="Montserrat Light" w:hAnsi="Montserrat Light"/>
          <w:szCs w:val="22"/>
        </w:rPr>
        <w:t>odos los materiales, maquinaria, equipos, pozos, ductos, dispositivos de control y bloqueo, instrumentos, partes, herramientas, insumos, edificios, otra infraestructura, equipos y programas de computadora, y cualquier otro artículo tangible, incluyendo todos los componentes y accesorios del mismo, necesarios o apropiados para que sean incorporados a</w:t>
      </w:r>
      <w:r w:rsidR="002E7640">
        <w:rPr>
          <w:rFonts w:ascii="Montserrat Light" w:hAnsi="Montserrat Light"/>
          <w:szCs w:val="22"/>
        </w:rPr>
        <w:t>l Sistema</w:t>
      </w:r>
      <w:r w:rsidR="002C0D4A" w:rsidRPr="00DD0D8C">
        <w:rPr>
          <w:rFonts w:ascii="Montserrat Light" w:hAnsi="Montserrat Light"/>
          <w:szCs w:val="22"/>
        </w:rPr>
        <w:t>.</w:t>
      </w:r>
    </w:p>
    <w:p w14:paraId="4CCD9CAC" w14:textId="77777777" w:rsidR="00F254F5" w:rsidRPr="002A25FD" w:rsidRDefault="00F254F5" w:rsidP="002A25FD">
      <w:pPr>
        <w:pStyle w:val="Prrafodelista"/>
        <w:ind w:left="851"/>
        <w:rPr>
          <w:rFonts w:ascii="Montserrat Light" w:hAnsi="Montserrat Light"/>
          <w:szCs w:val="22"/>
        </w:rPr>
      </w:pPr>
    </w:p>
    <w:p w14:paraId="136C7C71" w14:textId="24DB60AC" w:rsidR="00F254F5" w:rsidRPr="002A25FD" w:rsidRDefault="002C0D4A" w:rsidP="00F254F5">
      <w:pPr>
        <w:pStyle w:val="Prrafodelista"/>
        <w:numPr>
          <w:ilvl w:val="2"/>
          <w:numId w:val="13"/>
        </w:numPr>
        <w:ind w:left="851" w:hanging="851"/>
        <w:rPr>
          <w:rFonts w:ascii="Montserrat Light" w:hAnsi="Montserrat Light"/>
          <w:bCs/>
          <w:szCs w:val="22"/>
        </w:rPr>
      </w:pPr>
      <w:r w:rsidRPr="00DD0D8C">
        <w:rPr>
          <w:rFonts w:ascii="Montserrat Light" w:hAnsi="Montserrat Light"/>
          <w:b/>
          <w:szCs w:val="22"/>
        </w:rPr>
        <w:t>Mes</w:t>
      </w:r>
      <w:r w:rsidR="002A6CFF">
        <w:rPr>
          <w:rFonts w:ascii="Montserrat Light" w:hAnsi="Montserrat Light"/>
          <w:b/>
          <w:szCs w:val="22"/>
        </w:rPr>
        <w:t>.</w:t>
      </w:r>
      <w:r w:rsidRPr="00DD0D8C">
        <w:rPr>
          <w:rFonts w:ascii="Montserrat Light" w:hAnsi="Montserrat Light"/>
          <w:b/>
          <w:szCs w:val="22"/>
        </w:rPr>
        <w:t xml:space="preserve"> </w:t>
      </w:r>
      <w:r w:rsidR="002A6CFF">
        <w:rPr>
          <w:rFonts w:ascii="Montserrat Light" w:hAnsi="Montserrat Light"/>
          <w:szCs w:val="22"/>
        </w:rPr>
        <w:t>P</w:t>
      </w:r>
      <w:r w:rsidRPr="00DD0D8C">
        <w:rPr>
          <w:rFonts w:ascii="Montserrat Light" w:hAnsi="Montserrat Light"/>
          <w:szCs w:val="22"/>
        </w:rPr>
        <w:t xml:space="preserve">eriodo </w:t>
      </w:r>
      <w:r w:rsidR="002A6CFF">
        <w:rPr>
          <w:rFonts w:ascii="Montserrat Light" w:hAnsi="Montserrat Light"/>
          <w:szCs w:val="22"/>
        </w:rPr>
        <w:t xml:space="preserve">que comienza </w:t>
      </w:r>
      <w:r w:rsidRPr="00DD0D8C">
        <w:rPr>
          <w:rFonts w:ascii="Montserrat Light" w:hAnsi="Montserrat Light"/>
          <w:szCs w:val="22"/>
        </w:rPr>
        <w:t>desde las cero (00:00) horas del primer día de un Mes calendario y termina a las veinticuatro (24:00) horas del último Día del Mes calendario.</w:t>
      </w:r>
      <w:r w:rsidR="004A446F" w:rsidRPr="00DD0D8C" w:rsidDel="004A446F">
        <w:rPr>
          <w:rFonts w:ascii="Montserrat Light" w:hAnsi="Montserrat Light"/>
          <w:szCs w:val="22"/>
        </w:rPr>
        <w:t xml:space="preserve"> </w:t>
      </w:r>
    </w:p>
    <w:p w14:paraId="43EEC155" w14:textId="77777777" w:rsidR="00F254F5" w:rsidRPr="002A25FD" w:rsidRDefault="00F254F5" w:rsidP="002A25FD">
      <w:pPr>
        <w:pStyle w:val="Prrafodelista"/>
        <w:rPr>
          <w:rFonts w:ascii="Montserrat Light" w:hAnsi="Montserrat Light"/>
          <w:b/>
          <w:szCs w:val="22"/>
        </w:rPr>
      </w:pPr>
    </w:p>
    <w:p w14:paraId="1DF541FF" w14:textId="3958817D" w:rsidR="00DF71F0" w:rsidRPr="00DD0D8C" w:rsidRDefault="00DF71F0" w:rsidP="002A25FD">
      <w:pPr>
        <w:pStyle w:val="Prrafodelista"/>
        <w:numPr>
          <w:ilvl w:val="2"/>
          <w:numId w:val="13"/>
        </w:numPr>
        <w:ind w:left="851" w:hanging="851"/>
        <w:rPr>
          <w:rFonts w:ascii="Montserrat Light" w:hAnsi="Montserrat Light"/>
          <w:bCs/>
          <w:szCs w:val="22"/>
        </w:rPr>
      </w:pPr>
      <w:r w:rsidRPr="00DD0D8C">
        <w:rPr>
          <w:rFonts w:ascii="Montserrat Light" w:hAnsi="Montserrat Light"/>
          <w:b/>
          <w:szCs w:val="22"/>
        </w:rPr>
        <w:t>México</w:t>
      </w:r>
      <w:r w:rsidR="004243C8">
        <w:rPr>
          <w:rFonts w:ascii="Montserrat Light" w:hAnsi="Montserrat Light"/>
          <w:b/>
          <w:szCs w:val="22"/>
        </w:rPr>
        <w:t>.</w:t>
      </w:r>
      <w:r w:rsidRPr="00DD0D8C">
        <w:rPr>
          <w:rFonts w:ascii="Montserrat Light" w:hAnsi="Montserrat Light"/>
          <w:b/>
          <w:szCs w:val="22"/>
        </w:rPr>
        <w:t xml:space="preserve"> </w:t>
      </w:r>
      <w:r w:rsidRPr="00DD0D8C">
        <w:rPr>
          <w:rFonts w:ascii="Montserrat Light" w:hAnsi="Montserrat Light"/>
          <w:szCs w:val="22"/>
        </w:rPr>
        <w:t>Estados Unidos Mexicanos.</w:t>
      </w:r>
    </w:p>
    <w:p w14:paraId="7BB6B077" w14:textId="77777777" w:rsidR="00F254F5" w:rsidRDefault="00F254F5" w:rsidP="002A25FD">
      <w:pPr>
        <w:pStyle w:val="Default"/>
        <w:ind w:left="851"/>
        <w:jc w:val="both"/>
        <w:rPr>
          <w:rFonts w:ascii="Montserrat Light" w:hAnsi="Montserrat Light"/>
          <w:b/>
          <w:bCs/>
          <w:color w:val="auto"/>
          <w:sz w:val="22"/>
          <w:szCs w:val="22"/>
        </w:rPr>
      </w:pPr>
    </w:p>
    <w:p w14:paraId="64F19EF0" w14:textId="0B209311" w:rsidR="00DF71F0" w:rsidRPr="00DD0D8C" w:rsidRDefault="00DF71F0" w:rsidP="002A25FD">
      <w:pPr>
        <w:pStyle w:val="Default"/>
        <w:numPr>
          <w:ilvl w:val="2"/>
          <w:numId w:val="13"/>
        </w:numPr>
        <w:ind w:left="851" w:hanging="851"/>
        <w:jc w:val="both"/>
        <w:rPr>
          <w:rFonts w:ascii="Montserrat Light" w:hAnsi="Montserrat Light"/>
          <w:b/>
          <w:bCs/>
          <w:color w:val="auto"/>
          <w:sz w:val="22"/>
          <w:szCs w:val="22"/>
        </w:rPr>
      </w:pPr>
      <w:r w:rsidRPr="00DD0D8C">
        <w:rPr>
          <w:rFonts w:ascii="Montserrat Light" w:hAnsi="Montserrat Light"/>
          <w:b/>
          <w:bCs/>
          <w:color w:val="auto"/>
          <w:sz w:val="22"/>
          <w:szCs w:val="22"/>
        </w:rPr>
        <w:t>MMBTU</w:t>
      </w:r>
      <w:r w:rsidR="004243C8">
        <w:rPr>
          <w:rFonts w:ascii="Montserrat Light" w:hAnsi="Montserrat Light"/>
          <w:b/>
          <w:bCs/>
          <w:color w:val="auto"/>
          <w:sz w:val="22"/>
          <w:szCs w:val="22"/>
        </w:rPr>
        <w:t>.</w:t>
      </w:r>
      <w:r w:rsidRPr="00DD0D8C">
        <w:rPr>
          <w:rFonts w:ascii="Montserrat Light" w:hAnsi="Montserrat Light"/>
          <w:b/>
          <w:bCs/>
          <w:color w:val="auto"/>
          <w:sz w:val="22"/>
          <w:szCs w:val="22"/>
        </w:rPr>
        <w:t xml:space="preserve"> </w:t>
      </w:r>
      <w:r w:rsidR="004243C8">
        <w:rPr>
          <w:rFonts w:ascii="Montserrat Light" w:hAnsi="Montserrat Light"/>
          <w:bCs/>
          <w:color w:val="auto"/>
          <w:sz w:val="22"/>
          <w:szCs w:val="22"/>
        </w:rPr>
        <w:t>M</w:t>
      </w:r>
      <w:r w:rsidRPr="00DD0D8C">
        <w:rPr>
          <w:rFonts w:ascii="Montserrat Light" w:hAnsi="Montserrat Light"/>
          <w:bCs/>
          <w:color w:val="auto"/>
          <w:sz w:val="22"/>
          <w:szCs w:val="22"/>
        </w:rPr>
        <w:t>ill</w:t>
      </w:r>
      <w:r w:rsidR="00915008">
        <w:rPr>
          <w:rFonts w:ascii="Montserrat Light" w:hAnsi="Montserrat Light"/>
          <w:bCs/>
          <w:color w:val="auto"/>
          <w:sz w:val="22"/>
          <w:szCs w:val="22"/>
        </w:rPr>
        <w:t>o</w:t>
      </w:r>
      <w:r w:rsidRPr="00DD0D8C">
        <w:rPr>
          <w:rFonts w:ascii="Montserrat Light" w:hAnsi="Montserrat Light"/>
          <w:bCs/>
          <w:color w:val="auto"/>
          <w:sz w:val="22"/>
          <w:szCs w:val="22"/>
        </w:rPr>
        <w:t>n</w:t>
      </w:r>
      <w:r w:rsidR="00915008">
        <w:rPr>
          <w:rFonts w:ascii="Montserrat Light" w:hAnsi="Montserrat Light"/>
          <w:bCs/>
          <w:color w:val="auto"/>
          <w:sz w:val="22"/>
          <w:szCs w:val="22"/>
        </w:rPr>
        <w:t>es</w:t>
      </w:r>
      <w:r w:rsidRPr="00DD0D8C">
        <w:rPr>
          <w:rFonts w:ascii="Montserrat Light" w:hAnsi="Montserrat Light"/>
          <w:bCs/>
          <w:color w:val="auto"/>
          <w:sz w:val="22"/>
          <w:szCs w:val="22"/>
        </w:rPr>
        <w:t xml:space="preserve"> de </w:t>
      </w:r>
      <w:r w:rsidRPr="00664960">
        <w:rPr>
          <w:rFonts w:ascii="Montserrat Light" w:hAnsi="Montserrat Light"/>
          <w:bCs/>
          <w:i/>
          <w:color w:val="auto"/>
          <w:sz w:val="22"/>
          <w:szCs w:val="22"/>
        </w:rPr>
        <w:t>British</w:t>
      </w:r>
      <w:r w:rsidRPr="00DD0D8C">
        <w:rPr>
          <w:rFonts w:ascii="Montserrat Light" w:hAnsi="Montserrat Light"/>
          <w:bCs/>
          <w:color w:val="auto"/>
          <w:sz w:val="22"/>
          <w:szCs w:val="22"/>
        </w:rPr>
        <w:t xml:space="preserve"> </w:t>
      </w:r>
      <w:proofErr w:type="spellStart"/>
      <w:r w:rsidRPr="00664960">
        <w:rPr>
          <w:rFonts w:ascii="Montserrat Light" w:hAnsi="Montserrat Light"/>
          <w:bCs/>
          <w:i/>
          <w:color w:val="auto"/>
          <w:sz w:val="22"/>
          <w:szCs w:val="22"/>
        </w:rPr>
        <w:t>Thermal</w:t>
      </w:r>
      <w:proofErr w:type="spellEnd"/>
      <w:r w:rsidRPr="00DD0D8C">
        <w:rPr>
          <w:rFonts w:ascii="Montserrat Light" w:hAnsi="Montserrat Light"/>
          <w:bCs/>
          <w:color w:val="auto"/>
          <w:sz w:val="22"/>
          <w:szCs w:val="22"/>
        </w:rPr>
        <w:t xml:space="preserve"> </w:t>
      </w:r>
      <w:proofErr w:type="spellStart"/>
      <w:r w:rsidRPr="00664960">
        <w:rPr>
          <w:rFonts w:ascii="Montserrat Light" w:hAnsi="Montserrat Light"/>
          <w:bCs/>
          <w:i/>
          <w:color w:val="auto"/>
          <w:sz w:val="22"/>
          <w:szCs w:val="22"/>
        </w:rPr>
        <w:t>Units</w:t>
      </w:r>
      <w:proofErr w:type="spellEnd"/>
      <w:r w:rsidRPr="00DD0D8C">
        <w:rPr>
          <w:rFonts w:ascii="Montserrat Light" w:hAnsi="Montserrat Light"/>
          <w:bCs/>
          <w:color w:val="auto"/>
          <w:sz w:val="22"/>
          <w:szCs w:val="22"/>
        </w:rPr>
        <w:t xml:space="preserve"> por sus siglas en inglés</w:t>
      </w:r>
      <w:r w:rsidRPr="00DD0D8C">
        <w:rPr>
          <w:rFonts w:ascii="Montserrat Light" w:hAnsi="Montserrat Light"/>
          <w:b/>
          <w:bCs/>
          <w:color w:val="auto"/>
          <w:sz w:val="22"/>
          <w:szCs w:val="22"/>
        </w:rPr>
        <w:t>.</w:t>
      </w:r>
    </w:p>
    <w:p w14:paraId="17B70343" w14:textId="77777777" w:rsidR="00F254F5" w:rsidRDefault="00F254F5" w:rsidP="002A25FD">
      <w:pPr>
        <w:pStyle w:val="Prrafodelista"/>
        <w:ind w:left="851"/>
        <w:rPr>
          <w:rFonts w:ascii="Montserrat Light" w:hAnsi="Montserrat Light"/>
          <w:b/>
          <w:szCs w:val="22"/>
        </w:rPr>
      </w:pPr>
    </w:p>
    <w:p w14:paraId="246B4C15" w14:textId="27F25BC3" w:rsidR="00DF71F0" w:rsidRPr="00DD0D8C" w:rsidRDefault="00DF71F0" w:rsidP="002A25FD">
      <w:pPr>
        <w:pStyle w:val="Prrafodelista"/>
        <w:numPr>
          <w:ilvl w:val="2"/>
          <w:numId w:val="13"/>
        </w:numPr>
        <w:ind w:left="851" w:hanging="851"/>
        <w:rPr>
          <w:rFonts w:ascii="Montserrat Light" w:hAnsi="Montserrat Light"/>
          <w:b/>
          <w:szCs w:val="22"/>
        </w:rPr>
      </w:pPr>
      <w:r w:rsidRPr="00DD0D8C">
        <w:rPr>
          <w:rFonts w:ascii="Montserrat Light" w:hAnsi="Montserrat Light"/>
          <w:b/>
          <w:szCs w:val="22"/>
        </w:rPr>
        <w:t>MMMPC</w:t>
      </w:r>
      <w:r w:rsidR="004243C8">
        <w:rPr>
          <w:rFonts w:ascii="Montserrat Light" w:hAnsi="Montserrat Light"/>
          <w:b/>
          <w:szCs w:val="22"/>
        </w:rPr>
        <w:t>.</w:t>
      </w:r>
      <w:r w:rsidRPr="00DD0D8C">
        <w:rPr>
          <w:rFonts w:ascii="Montserrat Light" w:hAnsi="Montserrat Light"/>
          <w:b/>
          <w:szCs w:val="22"/>
        </w:rPr>
        <w:t xml:space="preserve"> </w:t>
      </w:r>
      <w:r w:rsidR="004243C8">
        <w:rPr>
          <w:rFonts w:ascii="Montserrat Light" w:hAnsi="Montserrat Light"/>
          <w:szCs w:val="22"/>
        </w:rPr>
        <w:t>M</w:t>
      </w:r>
      <w:r w:rsidRPr="00DD0D8C">
        <w:rPr>
          <w:rFonts w:ascii="Montserrat Light" w:hAnsi="Montserrat Light"/>
          <w:szCs w:val="22"/>
        </w:rPr>
        <w:t>il millones de pies cúbicos (BCF).</w:t>
      </w:r>
    </w:p>
    <w:p w14:paraId="0C8487D5" w14:textId="77777777" w:rsidR="00F254F5" w:rsidRPr="002A25FD" w:rsidRDefault="00F254F5" w:rsidP="002A25FD">
      <w:pPr>
        <w:pStyle w:val="Prrafodelista"/>
        <w:ind w:left="851"/>
        <w:rPr>
          <w:rFonts w:ascii="Montserrat Light" w:hAnsi="Montserrat Light"/>
          <w:szCs w:val="22"/>
        </w:rPr>
      </w:pPr>
    </w:p>
    <w:p w14:paraId="435294E0" w14:textId="6223705D" w:rsidR="00DF71F0" w:rsidRPr="00DD0D8C" w:rsidRDefault="00DF71F0" w:rsidP="002A25FD">
      <w:pPr>
        <w:pStyle w:val="Prrafodelista"/>
        <w:numPr>
          <w:ilvl w:val="2"/>
          <w:numId w:val="13"/>
        </w:numPr>
        <w:ind w:left="851" w:hanging="851"/>
        <w:rPr>
          <w:rFonts w:ascii="Montserrat Light" w:hAnsi="Montserrat Light"/>
          <w:szCs w:val="22"/>
        </w:rPr>
      </w:pPr>
      <w:r w:rsidRPr="00DD0D8C">
        <w:rPr>
          <w:rFonts w:ascii="Montserrat Light" w:hAnsi="Montserrat Light"/>
          <w:b/>
          <w:szCs w:val="22"/>
        </w:rPr>
        <w:t>MMPC</w:t>
      </w:r>
      <w:r w:rsidR="007C3406">
        <w:rPr>
          <w:rFonts w:ascii="Montserrat Light" w:hAnsi="Montserrat Light"/>
          <w:b/>
          <w:szCs w:val="22"/>
        </w:rPr>
        <w:t>S</w:t>
      </w:r>
      <w:r w:rsidRPr="00DD0D8C">
        <w:rPr>
          <w:rFonts w:ascii="Montserrat Light" w:hAnsi="Montserrat Light"/>
          <w:b/>
          <w:szCs w:val="22"/>
        </w:rPr>
        <w:t>D</w:t>
      </w:r>
      <w:r w:rsidR="004243C8">
        <w:rPr>
          <w:rFonts w:ascii="Montserrat Light" w:hAnsi="Montserrat Light"/>
          <w:b/>
          <w:szCs w:val="22"/>
        </w:rPr>
        <w:t>.</w:t>
      </w:r>
      <w:r w:rsidRPr="00DD0D8C">
        <w:rPr>
          <w:rFonts w:ascii="Montserrat Light" w:hAnsi="Montserrat Light"/>
          <w:b/>
          <w:szCs w:val="22"/>
        </w:rPr>
        <w:t xml:space="preserve"> </w:t>
      </w:r>
      <w:r w:rsidR="004243C8">
        <w:rPr>
          <w:rFonts w:ascii="Montserrat Light" w:hAnsi="Montserrat Light"/>
          <w:szCs w:val="22"/>
        </w:rPr>
        <w:t>M</w:t>
      </w:r>
      <w:r w:rsidRPr="00DD0D8C">
        <w:rPr>
          <w:rFonts w:ascii="Montserrat Light" w:hAnsi="Montserrat Light"/>
          <w:szCs w:val="22"/>
        </w:rPr>
        <w:t>ill</w:t>
      </w:r>
      <w:r w:rsidR="00915008">
        <w:rPr>
          <w:rFonts w:ascii="Montserrat Light" w:hAnsi="Montserrat Light"/>
          <w:szCs w:val="22"/>
        </w:rPr>
        <w:t>o</w:t>
      </w:r>
      <w:r w:rsidRPr="00DD0D8C">
        <w:rPr>
          <w:rFonts w:ascii="Montserrat Light" w:hAnsi="Montserrat Light"/>
          <w:szCs w:val="22"/>
        </w:rPr>
        <w:t>n</w:t>
      </w:r>
      <w:r w:rsidR="00915008">
        <w:rPr>
          <w:rFonts w:ascii="Montserrat Light" w:hAnsi="Montserrat Light"/>
          <w:szCs w:val="22"/>
        </w:rPr>
        <w:t>es</w:t>
      </w:r>
      <w:r w:rsidRPr="00DD0D8C">
        <w:rPr>
          <w:rFonts w:ascii="Montserrat Light" w:hAnsi="Montserrat Light"/>
          <w:szCs w:val="22"/>
        </w:rPr>
        <w:t xml:space="preserve"> de pies cúbicos diarios</w:t>
      </w:r>
      <w:r w:rsidR="007C3406">
        <w:rPr>
          <w:rFonts w:ascii="Montserrat Light" w:hAnsi="Montserrat Light"/>
          <w:szCs w:val="22"/>
        </w:rPr>
        <w:t xml:space="preserve"> a condiciones estándar</w:t>
      </w:r>
      <w:r w:rsidRPr="00DD0D8C">
        <w:rPr>
          <w:rFonts w:ascii="Montserrat Light" w:hAnsi="Montserrat Light"/>
          <w:szCs w:val="22"/>
        </w:rPr>
        <w:t>.</w:t>
      </w:r>
      <w:r w:rsidR="007C3406">
        <w:rPr>
          <w:rFonts w:ascii="Montserrat Light" w:hAnsi="Montserrat Light"/>
          <w:szCs w:val="22"/>
        </w:rPr>
        <w:t xml:space="preserve"> Las c</w:t>
      </w:r>
      <w:r w:rsidR="007C3406" w:rsidRPr="007C3406">
        <w:rPr>
          <w:rFonts w:ascii="Montserrat Light" w:hAnsi="Montserrat Light"/>
          <w:szCs w:val="22"/>
        </w:rPr>
        <w:t>ondiciones estándar</w:t>
      </w:r>
      <w:r w:rsidR="007C3406">
        <w:rPr>
          <w:rFonts w:ascii="Montserrat Light" w:hAnsi="Montserrat Light"/>
          <w:szCs w:val="22"/>
        </w:rPr>
        <w:t xml:space="preserve"> son las</w:t>
      </w:r>
      <w:r w:rsidR="007C3406" w:rsidRPr="007C3406">
        <w:rPr>
          <w:rFonts w:ascii="Montserrat Light" w:hAnsi="Montserrat Light"/>
          <w:szCs w:val="22"/>
        </w:rPr>
        <w:t xml:space="preserve"> condiciones bajo las que se mide el gas natural correspondientes a la presión absoluta de 101</w:t>
      </w:r>
      <w:r w:rsidR="007C3406">
        <w:rPr>
          <w:rFonts w:ascii="Montserrat Light" w:hAnsi="Montserrat Light"/>
          <w:szCs w:val="22"/>
        </w:rPr>
        <w:t>.</w:t>
      </w:r>
      <w:r w:rsidR="007C3406" w:rsidRPr="007C3406">
        <w:rPr>
          <w:rFonts w:ascii="Montserrat Light" w:hAnsi="Montserrat Light"/>
          <w:szCs w:val="22"/>
        </w:rPr>
        <w:t>325 kPa y temperatura de 288</w:t>
      </w:r>
      <w:r w:rsidR="007C3406">
        <w:rPr>
          <w:rFonts w:ascii="Montserrat Light" w:hAnsi="Montserrat Light"/>
          <w:szCs w:val="22"/>
        </w:rPr>
        <w:t>.</w:t>
      </w:r>
      <w:r w:rsidR="007C3406" w:rsidRPr="007C3406">
        <w:rPr>
          <w:rFonts w:ascii="Montserrat Light" w:hAnsi="Montserrat Light"/>
          <w:szCs w:val="22"/>
        </w:rPr>
        <w:t>15 K</w:t>
      </w:r>
      <w:r w:rsidR="007C3406">
        <w:rPr>
          <w:rFonts w:ascii="Montserrat Light" w:hAnsi="Montserrat Light"/>
          <w:szCs w:val="22"/>
        </w:rPr>
        <w:t>.</w:t>
      </w:r>
    </w:p>
    <w:p w14:paraId="31845B2F" w14:textId="77777777" w:rsidR="00F254F5" w:rsidRDefault="00F254F5" w:rsidP="002A25FD">
      <w:pPr>
        <w:pStyle w:val="Default"/>
        <w:ind w:left="851"/>
        <w:jc w:val="both"/>
        <w:rPr>
          <w:rFonts w:ascii="Montserrat Light" w:hAnsi="Montserrat Light"/>
          <w:b/>
          <w:bCs/>
          <w:color w:val="auto"/>
          <w:sz w:val="22"/>
          <w:szCs w:val="22"/>
        </w:rPr>
      </w:pPr>
    </w:p>
    <w:p w14:paraId="522627A5" w14:textId="1A99FBD4" w:rsidR="00DF71F0" w:rsidRDefault="00DF71F0">
      <w:pPr>
        <w:pStyle w:val="Default"/>
        <w:numPr>
          <w:ilvl w:val="2"/>
          <w:numId w:val="13"/>
        </w:numPr>
        <w:ind w:left="851" w:hanging="851"/>
        <w:jc w:val="both"/>
        <w:rPr>
          <w:rFonts w:ascii="Montserrat Light" w:hAnsi="Montserrat Light"/>
          <w:b/>
          <w:bCs/>
          <w:color w:val="auto"/>
          <w:sz w:val="22"/>
          <w:szCs w:val="22"/>
        </w:rPr>
      </w:pPr>
      <w:r w:rsidRPr="00DD0D8C">
        <w:rPr>
          <w:rFonts w:ascii="Montserrat Light" w:hAnsi="Montserrat Light"/>
          <w:b/>
          <w:bCs/>
          <w:color w:val="auto"/>
          <w:sz w:val="22"/>
          <w:szCs w:val="22"/>
        </w:rPr>
        <w:t xml:space="preserve">Modelo de Contrato. </w:t>
      </w:r>
      <w:r w:rsidRPr="00DD0D8C">
        <w:rPr>
          <w:rFonts w:ascii="Montserrat Light" w:hAnsi="Montserrat Light"/>
          <w:bCs/>
          <w:color w:val="auto"/>
          <w:sz w:val="22"/>
          <w:szCs w:val="22"/>
        </w:rPr>
        <w:t xml:space="preserve">Es el Anexo </w:t>
      </w:r>
      <w:r w:rsidR="006515C1">
        <w:rPr>
          <w:rFonts w:ascii="Montserrat Light" w:hAnsi="Montserrat Light"/>
          <w:bCs/>
          <w:color w:val="auto"/>
          <w:sz w:val="22"/>
          <w:szCs w:val="22"/>
        </w:rPr>
        <w:t>V</w:t>
      </w:r>
      <w:r w:rsidRPr="00DD0D8C">
        <w:rPr>
          <w:rFonts w:ascii="Montserrat Light" w:hAnsi="Montserrat Light"/>
          <w:bCs/>
          <w:color w:val="auto"/>
          <w:sz w:val="22"/>
          <w:szCs w:val="22"/>
        </w:rPr>
        <w:t xml:space="preserve"> de las Bases, elaborado por la Convocante como parte integrante de las Bases de Licitación, que contiene las cláusulas que regularán la relación contractual entre el CENAGAS y </w:t>
      </w:r>
      <w:r w:rsidR="00B122FA">
        <w:rPr>
          <w:rFonts w:ascii="Montserrat Light" w:hAnsi="Montserrat Light"/>
          <w:bCs/>
          <w:color w:val="auto"/>
          <w:sz w:val="22"/>
          <w:szCs w:val="22"/>
        </w:rPr>
        <w:t>la Sociedad con Propósito Específico</w:t>
      </w:r>
      <w:r w:rsidRPr="00DD0D8C">
        <w:rPr>
          <w:rFonts w:ascii="Montserrat Light" w:hAnsi="Montserrat Light"/>
          <w:bCs/>
          <w:color w:val="auto"/>
          <w:sz w:val="22"/>
          <w:szCs w:val="22"/>
        </w:rPr>
        <w:t>. Asimismo, establece los derechos y obligaciones jurídicas aplicables a través de l</w:t>
      </w:r>
      <w:r w:rsidR="00B122FA">
        <w:rPr>
          <w:rFonts w:ascii="Montserrat Light" w:hAnsi="Montserrat Light"/>
          <w:bCs/>
          <w:color w:val="auto"/>
          <w:sz w:val="22"/>
          <w:szCs w:val="22"/>
        </w:rPr>
        <w:t>o</w:t>
      </w:r>
      <w:r w:rsidRPr="00DD0D8C">
        <w:rPr>
          <w:rFonts w:ascii="Montserrat Light" w:hAnsi="Montserrat Light"/>
          <w:bCs/>
          <w:color w:val="auto"/>
          <w:sz w:val="22"/>
          <w:szCs w:val="22"/>
        </w:rPr>
        <w:t xml:space="preserve">s </w:t>
      </w:r>
      <w:r w:rsidRPr="00DD0D8C">
        <w:rPr>
          <w:rFonts w:ascii="Montserrat Light" w:hAnsi="Montserrat Light"/>
          <w:bCs/>
          <w:color w:val="auto"/>
          <w:sz w:val="22"/>
          <w:szCs w:val="22"/>
        </w:rPr>
        <w:lastRenderedPageBreak/>
        <w:t xml:space="preserve">cuales, tanto la Convocante como </w:t>
      </w:r>
      <w:r w:rsidR="00B122FA">
        <w:rPr>
          <w:rFonts w:ascii="Montserrat Light" w:hAnsi="Montserrat Light"/>
          <w:bCs/>
          <w:color w:val="auto"/>
          <w:sz w:val="22"/>
          <w:szCs w:val="22"/>
        </w:rPr>
        <w:t xml:space="preserve">la Sociedad con Propósito Específico y </w:t>
      </w:r>
      <w:r w:rsidRPr="00DD0D8C">
        <w:rPr>
          <w:rFonts w:ascii="Montserrat Light" w:hAnsi="Montserrat Light"/>
          <w:bCs/>
          <w:color w:val="auto"/>
          <w:sz w:val="22"/>
          <w:szCs w:val="22"/>
        </w:rPr>
        <w:t>el Licitante Adjudicado, darán cumplimiento al objeto de la contratación.</w:t>
      </w:r>
      <w:r w:rsidRPr="00DD0D8C">
        <w:rPr>
          <w:rFonts w:ascii="Montserrat Light" w:hAnsi="Montserrat Light"/>
          <w:b/>
          <w:bCs/>
          <w:color w:val="auto"/>
          <w:sz w:val="22"/>
          <w:szCs w:val="22"/>
        </w:rPr>
        <w:t xml:space="preserve"> </w:t>
      </w:r>
    </w:p>
    <w:p w14:paraId="335D8EFB" w14:textId="77777777" w:rsidR="00B31E3A" w:rsidRDefault="00B31E3A" w:rsidP="002A25FD">
      <w:pPr>
        <w:pStyle w:val="Prrafodelista"/>
        <w:rPr>
          <w:rFonts w:ascii="Montserrat Light" w:hAnsi="Montserrat Light"/>
          <w:b/>
          <w:bCs/>
          <w:szCs w:val="22"/>
        </w:rPr>
      </w:pPr>
    </w:p>
    <w:p w14:paraId="4793F05B" w14:textId="0EF310F6" w:rsidR="001739B7" w:rsidRPr="00A46FF4" w:rsidRDefault="001739B7" w:rsidP="002A25FD">
      <w:pPr>
        <w:pStyle w:val="Default"/>
        <w:numPr>
          <w:ilvl w:val="2"/>
          <w:numId w:val="13"/>
        </w:numPr>
        <w:ind w:left="851" w:hanging="851"/>
        <w:jc w:val="both"/>
        <w:rPr>
          <w:rFonts w:ascii="Montserrat Light" w:hAnsi="Montserrat Light"/>
          <w:b/>
          <w:bCs/>
          <w:color w:val="auto"/>
          <w:sz w:val="22"/>
          <w:szCs w:val="22"/>
        </w:rPr>
      </w:pPr>
      <w:r>
        <w:rPr>
          <w:rFonts w:ascii="Montserrat Light" w:hAnsi="Montserrat Light"/>
          <w:b/>
          <w:bCs/>
          <w:color w:val="auto"/>
          <w:sz w:val="22"/>
          <w:szCs w:val="22"/>
        </w:rPr>
        <w:t>Normatividad Aplicable.</w:t>
      </w:r>
      <w:r>
        <w:rPr>
          <w:rFonts w:ascii="Montserrat Light" w:hAnsi="Montserrat Light"/>
          <w:bCs/>
          <w:color w:val="auto"/>
          <w:sz w:val="22"/>
          <w:szCs w:val="22"/>
        </w:rPr>
        <w:t xml:space="preserve"> Todas las leyes, reglamentos, disposiciones administrativas de carácter general, decretos, órdenes administrativas y demás normas o decisiones de cualquier tipo expedidas por cualquier Autoridad Gubernamental y que se encuentren en vigor en el momento que se trate.</w:t>
      </w:r>
    </w:p>
    <w:p w14:paraId="303415CC" w14:textId="77777777" w:rsidR="00A46FF4" w:rsidRDefault="00A46FF4" w:rsidP="00A46FF4">
      <w:pPr>
        <w:pStyle w:val="Prrafodelista"/>
        <w:rPr>
          <w:rFonts w:ascii="Montserrat Light" w:hAnsi="Montserrat Light"/>
          <w:b/>
          <w:bCs/>
          <w:szCs w:val="22"/>
        </w:rPr>
      </w:pPr>
    </w:p>
    <w:p w14:paraId="1CCBCFB7" w14:textId="57BD2D1A" w:rsidR="00DF71F0" w:rsidRPr="00DD0D8C" w:rsidRDefault="00DF71F0" w:rsidP="002A25FD">
      <w:pPr>
        <w:pStyle w:val="Default"/>
        <w:numPr>
          <w:ilvl w:val="2"/>
          <w:numId w:val="13"/>
        </w:numPr>
        <w:ind w:left="851" w:hanging="851"/>
        <w:jc w:val="both"/>
        <w:rPr>
          <w:rFonts w:ascii="Montserrat Light" w:hAnsi="Montserrat Light"/>
          <w:bCs/>
          <w:color w:val="auto"/>
          <w:sz w:val="22"/>
          <w:szCs w:val="22"/>
        </w:rPr>
      </w:pPr>
      <w:r w:rsidRPr="00DD0D8C">
        <w:rPr>
          <w:rFonts w:ascii="Montserrat Light" w:hAnsi="Montserrat Light"/>
          <w:b/>
          <w:bCs/>
          <w:color w:val="auto"/>
          <w:sz w:val="22"/>
          <w:szCs w:val="22"/>
        </w:rPr>
        <w:t xml:space="preserve">Obras. </w:t>
      </w:r>
      <w:r w:rsidR="004243C8">
        <w:rPr>
          <w:rFonts w:ascii="Montserrat Light" w:hAnsi="Montserrat Light"/>
          <w:bCs/>
          <w:color w:val="auto"/>
          <w:sz w:val="22"/>
          <w:szCs w:val="22"/>
        </w:rPr>
        <w:t>T</w:t>
      </w:r>
      <w:r w:rsidRPr="00DD0D8C">
        <w:rPr>
          <w:rFonts w:ascii="Montserrat Light" w:hAnsi="Montserrat Light"/>
          <w:bCs/>
          <w:color w:val="auto"/>
          <w:sz w:val="22"/>
          <w:szCs w:val="22"/>
        </w:rPr>
        <w:t xml:space="preserve">odas las actividades necesarias para planear, contratar, diseñar la ingeniería, construir, mantener y operar las </w:t>
      </w:r>
      <w:r w:rsidR="004243C8">
        <w:rPr>
          <w:rFonts w:ascii="Montserrat Light" w:hAnsi="Montserrat Light"/>
          <w:bCs/>
          <w:color w:val="auto"/>
          <w:sz w:val="22"/>
          <w:szCs w:val="22"/>
        </w:rPr>
        <w:t>i</w:t>
      </w:r>
      <w:r w:rsidRPr="00DD0D8C">
        <w:rPr>
          <w:rFonts w:ascii="Montserrat Light" w:hAnsi="Montserrat Light"/>
          <w:bCs/>
          <w:color w:val="auto"/>
          <w:sz w:val="22"/>
          <w:szCs w:val="22"/>
        </w:rPr>
        <w:t xml:space="preserve">nstalaciones, </w:t>
      </w:r>
      <w:r w:rsidR="004243C8">
        <w:rPr>
          <w:rFonts w:ascii="Montserrat Light" w:hAnsi="Montserrat Light"/>
          <w:bCs/>
          <w:color w:val="auto"/>
          <w:sz w:val="22"/>
          <w:szCs w:val="22"/>
        </w:rPr>
        <w:t>p</w:t>
      </w:r>
      <w:r w:rsidRPr="00DD0D8C">
        <w:rPr>
          <w:rFonts w:ascii="Montserrat Light" w:hAnsi="Montserrat Light"/>
          <w:bCs/>
          <w:color w:val="auto"/>
          <w:sz w:val="22"/>
          <w:szCs w:val="22"/>
        </w:rPr>
        <w:t xml:space="preserve">ozos, </w:t>
      </w:r>
      <w:r w:rsidR="004243C8">
        <w:rPr>
          <w:rFonts w:ascii="Montserrat Light" w:hAnsi="Montserrat Light"/>
          <w:bCs/>
          <w:color w:val="auto"/>
          <w:sz w:val="22"/>
          <w:szCs w:val="22"/>
        </w:rPr>
        <w:t>e</w:t>
      </w:r>
      <w:r w:rsidRPr="00DD0D8C">
        <w:rPr>
          <w:rFonts w:ascii="Montserrat Light" w:hAnsi="Montserrat Light"/>
          <w:bCs/>
          <w:color w:val="auto"/>
          <w:sz w:val="22"/>
          <w:szCs w:val="22"/>
        </w:rPr>
        <w:t xml:space="preserve">quipos y </w:t>
      </w:r>
      <w:r w:rsidR="004243C8">
        <w:rPr>
          <w:rFonts w:ascii="Montserrat Light" w:hAnsi="Montserrat Light"/>
          <w:bCs/>
          <w:color w:val="auto"/>
          <w:sz w:val="22"/>
          <w:szCs w:val="22"/>
        </w:rPr>
        <w:t>d</w:t>
      </w:r>
      <w:r w:rsidRPr="00DD0D8C">
        <w:rPr>
          <w:rFonts w:ascii="Montserrat Light" w:hAnsi="Montserrat Light"/>
          <w:bCs/>
          <w:color w:val="auto"/>
          <w:sz w:val="22"/>
          <w:szCs w:val="22"/>
        </w:rPr>
        <w:t xml:space="preserve">uctos para el </w:t>
      </w:r>
      <w:r w:rsidR="004243C8">
        <w:rPr>
          <w:rFonts w:ascii="Montserrat Light" w:hAnsi="Montserrat Light"/>
          <w:bCs/>
          <w:color w:val="auto"/>
          <w:sz w:val="22"/>
          <w:szCs w:val="22"/>
        </w:rPr>
        <w:t>a</w:t>
      </w:r>
      <w:r w:rsidRPr="00DD0D8C">
        <w:rPr>
          <w:rFonts w:ascii="Montserrat Light" w:hAnsi="Montserrat Light"/>
          <w:bCs/>
          <w:color w:val="auto"/>
          <w:sz w:val="22"/>
          <w:szCs w:val="22"/>
        </w:rPr>
        <w:t xml:space="preserve">lmacenamiento de Gas Natural, objeto de la presente Licitación y del Contrato, probados, terminados y ejecutados por el Prestador del Servicio, incluyendo las autorizaciones, permisos y la obtención de los Derechos Inmobiliarios, </w:t>
      </w:r>
      <w:r w:rsidR="00F977DA">
        <w:rPr>
          <w:rFonts w:ascii="Montserrat Light" w:hAnsi="Montserrat Light"/>
          <w:bCs/>
          <w:color w:val="auto"/>
          <w:sz w:val="22"/>
          <w:szCs w:val="22"/>
        </w:rPr>
        <w:t xml:space="preserve">entre otras, </w:t>
      </w:r>
      <w:r w:rsidRPr="00DD0D8C">
        <w:rPr>
          <w:rFonts w:ascii="Montserrat Light" w:hAnsi="Montserrat Light"/>
          <w:bCs/>
          <w:color w:val="auto"/>
          <w:sz w:val="22"/>
          <w:szCs w:val="22"/>
        </w:rPr>
        <w:t>de conformidad con el Contrato.</w:t>
      </w:r>
    </w:p>
    <w:p w14:paraId="313DAC87" w14:textId="77777777" w:rsidR="00F254F5" w:rsidRDefault="00F254F5" w:rsidP="002A25FD">
      <w:pPr>
        <w:pStyle w:val="Default"/>
        <w:ind w:left="851"/>
        <w:jc w:val="both"/>
        <w:rPr>
          <w:rFonts w:ascii="Montserrat Light" w:hAnsi="Montserrat Light"/>
          <w:b/>
          <w:bCs/>
          <w:color w:val="auto"/>
          <w:sz w:val="22"/>
          <w:szCs w:val="22"/>
        </w:rPr>
      </w:pPr>
    </w:p>
    <w:p w14:paraId="77087B31" w14:textId="205EA938" w:rsidR="00DF71F0" w:rsidRPr="00DD0D8C" w:rsidRDefault="00DF71F0" w:rsidP="002A25FD">
      <w:pPr>
        <w:pStyle w:val="Default"/>
        <w:numPr>
          <w:ilvl w:val="2"/>
          <w:numId w:val="13"/>
        </w:numPr>
        <w:ind w:left="851" w:hanging="851"/>
        <w:jc w:val="both"/>
        <w:rPr>
          <w:rFonts w:ascii="Montserrat Light" w:hAnsi="Montserrat Light"/>
          <w:b/>
          <w:bCs/>
          <w:color w:val="auto"/>
          <w:sz w:val="22"/>
          <w:szCs w:val="22"/>
        </w:rPr>
      </w:pPr>
      <w:r w:rsidRPr="00DD0D8C">
        <w:rPr>
          <w:rFonts w:ascii="Montserrat Light" w:hAnsi="Montserrat Light"/>
          <w:b/>
          <w:bCs/>
          <w:color w:val="auto"/>
          <w:sz w:val="22"/>
          <w:szCs w:val="22"/>
        </w:rPr>
        <w:t xml:space="preserve">Participante. </w:t>
      </w:r>
      <w:r w:rsidR="00BA5839">
        <w:rPr>
          <w:rFonts w:ascii="Montserrat Light" w:hAnsi="Montserrat Light"/>
          <w:bCs/>
          <w:color w:val="auto"/>
          <w:sz w:val="22"/>
          <w:szCs w:val="22"/>
        </w:rPr>
        <w:t>Interesado</w:t>
      </w:r>
      <w:r w:rsidRPr="00DD0D8C">
        <w:rPr>
          <w:rFonts w:ascii="Montserrat Light" w:hAnsi="Montserrat Light"/>
          <w:bCs/>
          <w:szCs w:val="22"/>
        </w:rPr>
        <w:t xml:space="preserve"> </w:t>
      </w:r>
      <w:r w:rsidRPr="00DD0D8C">
        <w:rPr>
          <w:rFonts w:ascii="Montserrat Light" w:hAnsi="Montserrat Light"/>
          <w:bCs/>
          <w:color w:val="auto"/>
          <w:sz w:val="22"/>
          <w:szCs w:val="22"/>
        </w:rPr>
        <w:t>que ha cumplido con los requisitos establecidos en la Sección III de las Bases de Licitación y ha recibido el Registro de Participante de la Licitación.</w:t>
      </w:r>
      <w:r w:rsidRPr="00DD0D8C">
        <w:rPr>
          <w:rFonts w:ascii="Montserrat Light" w:hAnsi="Montserrat Light"/>
          <w:b/>
          <w:bCs/>
          <w:color w:val="auto"/>
          <w:sz w:val="22"/>
          <w:szCs w:val="22"/>
        </w:rPr>
        <w:t xml:space="preserve"> </w:t>
      </w:r>
    </w:p>
    <w:p w14:paraId="181A653F" w14:textId="77777777" w:rsidR="00F254F5" w:rsidRPr="002A25FD" w:rsidRDefault="00F254F5" w:rsidP="002A25FD">
      <w:pPr>
        <w:pStyle w:val="Prrafodelista"/>
        <w:ind w:left="851"/>
        <w:rPr>
          <w:rFonts w:ascii="Montserrat Light" w:hAnsi="Montserrat Light"/>
          <w:szCs w:val="22"/>
        </w:rPr>
      </w:pPr>
    </w:p>
    <w:p w14:paraId="736BA985" w14:textId="69EBDA16" w:rsidR="00DF71F0" w:rsidRPr="00DD0D8C" w:rsidRDefault="00DF71F0" w:rsidP="002A25FD">
      <w:pPr>
        <w:pStyle w:val="Prrafodelista"/>
        <w:numPr>
          <w:ilvl w:val="2"/>
          <w:numId w:val="13"/>
        </w:numPr>
        <w:ind w:left="851" w:hanging="851"/>
        <w:rPr>
          <w:rFonts w:ascii="Montserrat Light" w:hAnsi="Montserrat Light"/>
          <w:szCs w:val="22"/>
        </w:rPr>
      </w:pPr>
      <w:r w:rsidRPr="00DD0D8C">
        <w:rPr>
          <w:rFonts w:ascii="Montserrat Light" w:hAnsi="Montserrat Light"/>
          <w:b/>
          <w:szCs w:val="22"/>
        </w:rPr>
        <w:t xml:space="preserve">Peso. </w:t>
      </w:r>
      <w:r w:rsidR="0034592E">
        <w:rPr>
          <w:rFonts w:ascii="Montserrat Light" w:hAnsi="Montserrat Light"/>
          <w:szCs w:val="22"/>
        </w:rPr>
        <w:t>L</w:t>
      </w:r>
      <w:r w:rsidRPr="00DD0D8C">
        <w:rPr>
          <w:rFonts w:ascii="Montserrat Light" w:hAnsi="Montserrat Light"/>
          <w:szCs w:val="22"/>
        </w:rPr>
        <w:t xml:space="preserve">a moneda de curso legal en </w:t>
      </w:r>
      <w:r w:rsidR="00D060AC">
        <w:rPr>
          <w:rFonts w:ascii="Montserrat Light" w:hAnsi="Montserrat Light"/>
          <w:szCs w:val="22"/>
        </w:rPr>
        <w:t xml:space="preserve">los </w:t>
      </w:r>
      <w:r w:rsidRPr="00DD0D8C">
        <w:rPr>
          <w:rFonts w:ascii="Montserrat Light" w:hAnsi="Montserrat Light"/>
          <w:szCs w:val="22"/>
        </w:rPr>
        <w:t xml:space="preserve">Estados Unidos Mexicanos. </w:t>
      </w:r>
    </w:p>
    <w:p w14:paraId="1FE4E435" w14:textId="77777777" w:rsidR="00F254F5" w:rsidRDefault="00F254F5" w:rsidP="002A25FD">
      <w:pPr>
        <w:pStyle w:val="Prrafodelista"/>
        <w:ind w:left="851"/>
        <w:rPr>
          <w:rFonts w:ascii="Montserrat Light" w:hAnsi="Montserrat Light"/>
          <w:b/>
          <w:szCs w:val="22"/>
        </w:rPr>
      </w:pPr>
    </w:p>
    <w:p w14:paraId="045344C3" w14:textId="7F92055E" w:rsidR="00DF71F0" w:rsidRPr="00D060AC" w:rsidRDefault="00DF71F0" w:rsidP="002A25FD">
      <w:pPr>
        <w:pStyle w:val="Prrafodelista"/>
        <w:numPr>
          <w:ilvl w:val="2"/>
          <w:numId w:val="13"/>
        </w:numPr>
        <w:ind w:left="851" w:hanging="851"/>
        <w:rPr>
          <w:rFonts w:ascii="Montserrat Light" w:hAnsi="Montserrat Light"/>
          <w:b/>
          <w:szCs w:val="22"/>
        </w:rPr>
      </w:pPr>
      <w:r w:rsidRPr="00DD0D8C">
        <w:rPr>
          <w:rFonts w:ascii="Montserrat Light" w:hAnsi="Montserrat Light"/>
          <w:b/>
          <w:szCs w:val="22"/>
        </w:rPr>
        <w:t xml:space="preserve">Plan de Emergencia. </w:t>
      </w:r>
      <w:r w:rsidR="00D060AC" w:rsidRPr="00BC7556">
        <w:rPr>
          <w:rFonts w:ascii="Montserrat Light" w:hAnsi="Montserrat Light"/>
          <w:bCs/>
          <w:szCs w:val="22"/>
        </w:rPr>
        <w:t>Es el Plan de Emergencia para la Seguridad y Continuidad en el Suministro de Gas Natural</w:t>
      </w:r>
      <w:r w:rsidR="00C67E4C" w:rsidRPr="00BC7556">
        <w:rPr>
          <w:rFonts w:ascii="Montserrat Light" w:hAnsi="Montserrat Light"/>
          <w:bCs/>
          <w:szCs w:val="22"/>
        </w:rPr>
        <w:t>.</w:t>
      </w:r>
      <w:r w:rsidR="00D060AC">
        <w:rPr>
          <w:rFonts w:ascii="Montserrat Light" w:hAnsi="Montserrat Light"/>
          <w:b/>
          <w:szCs w:val="22"/>
        </w:rPr>
        <w:t xml:space="preserve"> </w:t>
      </w:r>
      <w:r w:rsidR="00C67E4C">
        <w:rPr>
          <w:rFonts w:ascii="Montserrat Light" w:hAnsi="Montserrat Light"/>
          <w:szCs w:val="22"/>
        </w:rPr>
        <w:t>I</w:t>
      </w:r>
      <w:r w:rsidRPr="00DD0D8C">
        <w:rPr>
          <w:rFonts w:ascii="Montserrat Light" w:hAnsi="Montserrat Light"/>
          <w:szCs w:val="22"/>
        </w:rPr>
        <w:t>nstrumento de la Secretaría de Energía a través del cual se regirá el uso de los inventarios estratégicos, e incluye el procedimiento que seguirá la Secretaría de Energía, en coordinación con CENAGAS y el Grupo de Trabajo de Política Energética y Regulación de Hidrocarburos, para vigilar las condiciones del mercado de Gas Natural y así iniciar los protocolos correspondientes en caso de detectarse una situación de emergencia y declararse una Alerta Crítica, así como acciones adicionales al uso de inventarios para atender un problema en materia de suministro de Gas Natural.</w:t>
      </w:r>
    </w:p>
    <w:p w14:paraId="2FA2BCEB" w14:textId="77777777" w:rsidR="00F254F5" w:rsidRPr="002A25FD" w:rsidRDefault="00F254F5" w:rsidP="002A25FD">
      <w:pPr>
        <w:pStyle w:val="Prrafodelista"/>
        <w:ind w:left="851"/>
        <w:rPr>
          <w:rFonts w:ascii="Montserrat Light" w:hAnsi="Montserrat Light"/>
          <w:szCs w:val="22"/>
        </w:rPr>
      </w:pPr>
    </w:p>
    <w:p w14:paraId="523398EA" w14:textId="18271D7B" w:rsidR="00475237" w:rsidRPr="00B53973" w:rsidRDefault="00475237" w:rsidP="002A25FD">
      <w:pPr>
        <w:pStyle w:val="Prrafodelista"/>
        <w:numPr>
          <w:ilvl w:val="2"/>
          <w:numId w:val="13"/>
        </w:numPr>
        <w:ind w:left="851" w:hanging="851"/>
        <w:rPr>
          <w:rFonts w:ascii="Montserrat Light" w:hAnsi="Montserrat Light"/>
          <w:szCs w:val="22"/>
        </w:rPr>
      </w:pPr>
      <w:r>
        <w:rPr>
          <w:rFonts w:ascii="Montserrat Light" w:hAnsi="Montserrat Light"/>
          <w:b/>
          <w:szCs w:val="22"/>
        </w:rPr>
        <w:t xml:space="preserve">Prácticas Prudentes de la Industria. </w:t>
      </w:r>
      <w:r>
        <w:rPr>
          <w:rFonts w:ascii="Montserrat Light" w:hAnsi="Montserrat Light"/>
          <w:szCs w:val="22"/>
        </w:rPr>
        <w:t>Aquellas acciones, métodos, técnicas y estándares, así como sus modificaciones a lo largo del tiempo y que:</w:t>
      </w:r>
    </w:p>
    <w:p w14:paraId="3A52DE7E" w14:textId="15B39635" w:rsidR="00475237" w:rsidRDefault="00475237" w:rsidP="002A25FD">
      <w:pPr>
        <w:pStyle w:val="Default"/>
        <w:numPr>
          <w:ilvl w:val="0"/>
          <w:numId w:val="73"/>
        </w:numPr>
        <w:jc w:val="both"/>
        <w:rPr>
          <w:rFonts w:ascii="Montserrat Light" w:hAnsi="Montserrat Light"/>
          <w:bCs/>
          <w:color w:val="auto"/>
          <w:sz w:val="22"/>
          <w:szCs w:val="22"/>
        </w:rPr>
      </w:pPr>
      <w:r>
        <w:rPr>
          <w:rFonts w:ascii="Montserrat Light" w:hAnsi="Montserrat Light"/>
          <w:bCs/>
          <w:color w:val="auto"/>
          <w:sz w:val="22"/>
          <w:szCs w:val="22"/>
        </w:rPr>
        <w:t>Son generalmente aceptados en la industria de almacenamiento y manejo por medio de ductos de Gas Natural en México y, en su caso, internacionalmente, para su uso en la ingeniería de instalaciones para el almacenamiento y/o manejo de Gas Natural, así como aquellas operaciones para el diseño, la realización de la ingeniería necesaria, la construcción, la realización de pruebas, operación y el mantenimiento de equipos de manera legal, segura, eficiente y económica, y</w:t>
      </w:r>
    </w:p>
    <w:p w14:paraId="2596304B" w14:textId="176563EA" w:rsidR="00475237" w:rsidRPr="00141EF1" w:rsidRDefault="00475237" w:rsidP="002A25FD">
      <w:pPr>
        <w:pStyle w:val="Default"/>
        <w:numPr>
          <w:ilvl w:val="0"/>
          <w:numId w:val="73"/>
        </w:numPr>
        <w:jc w:val="both"/>
        <w:rPr>
          <w:rFonts w:ascii="Montserrat Light" w:hAnsi="Montserrat Light"/>
          <w:bCs/>
          <w:color w:val="auto"/>
          <w:sz w:val="22"/>
          <w:szCs w:val="22"/>
        </w:rPr>
      </w:pPr>
      <w:r>
        <w:rPr>
          <w:rFonts w:ascii="Montserrat Light" w:hAnsi="Montserrat Light"/>
          <w:bCs/>
          <w:color w:val="auto"/>
          <w:sz w:val="22"/>
          <w:szCs w:val="22"/>
        </w:rPr>
        <w:t>Que se encuentran de conformidad en todos sus aspectos, con los lineamientos de operación y mantenimiento del fabricante, tal y como sea aplicable al equipo en cuestión, teniendo en cuenta su tamaño, servicio y tipo.</w:t>
      </w:r>
    </w:p>
    <w:p w14:paraId="51ABA8E8" w14:textId="77777777" w:rsidR="00F254F5" w:rsidRPr="002A25FD" w:rsidRDefault="00F254F5" w:rsidP="002A25FD">
      <w:pPr>
        <w:pStyle w:val="Default"/>
        <w:ind w:left="851"/>
        <w:jc w:val="both"/>
        <w:rPr>
          <w:rFonts w:ascii="Montserrat Light" w:hAnsi="Montserrat Light"/>
          <w:bCs/>
          <w:color w:val="auto"/>
          <w:sz w:val="22"/>
          <w:szCs w:val="22"/>
        </w:rPr>
      </w:pPr>
    </w:p>
    <w:p w14:paraId="0981A09E" w14:textId="1BE23F86" w:rsidR="00DF71F0" w:rsidRPr="00DD0D8C" w:rsidRDefault="00DF71F0" w:rsidP="002A25FD">
      <w:pPr>
        <w:pStyle w:val="Default"/>
        <w:numPr>
          <w:ilvl w:val="2"/>
          <w:numId w:val="13"/>
        </w:numPr>
        <w:ind w:left="851" w:hanging="851"/>
        <w:jc w:val="both"/>
        <w:rPr>
          <w:rFonts w:ascii="Montserrat Light" w:hAnsi="Montserrat Light"/>
          <w:bCs/>
          <w:color w:val="auto"/>
          <w:sz w:val="22"/>
          <w:szCs w:val="22"/>
        </w:rPr>
      </w:pPr>
      <w:r w:rsidRPr="00DD0D8C">
        <w:rPr>
          <w:rFonts w:ascii="Montserrat Light" w:hAnsi="Montserrat Light"/>
          <w:b/>
          <w:bCs/>
          <w:color w:val="auto"/>
          <w:sz w:val="22"/>
          <w:szCs w:val="22"/>
        </w:rPr>
        <w:t xml:space="preserve">Prestador del Servicio. </w:t>
      </w:r>
      <w:r w:rsidRPr="00DD0D8C">
        <w:rPr>
          <w:rFonts w:ascii="Montserrat Light" w:hAnsi="Montserrat Light"/>
          <w:bCs/>
          <w:color w:val="auto"/>
          <w:sz w:val="22"/>
          <w:szCs w:val="22"/>
        </w:rPr>
        <w:t>El Licitante adjudicado que ha formalizado el Contrato con CENAGAS.</w:t>
      </w:r>
    </w:p>
    <w:p w14:paraId="4CFB9494" w14:textId="3A321821" w:rsidR="00DF71F0" w:rsidRDefault="00DF71F0">
      <w:pPr>
        <w:pStyle w:val="Default"/>
        <w:numPr>
          <w:ilvl w:val="2"/>
          <w:numId w:val="13"/>
        </w:numPr>
        <w:ind w:left="851" w:hanging="851"/>
        <w:jc w:val="both"/>
        <w:rPr>
          <w:rFonts w:ascii="Montserrat Light" w:hAnsi="Montserrat Light"/>
          <w:bCs/>
          <w:color w:val="auto"/>
          <w:sz w:val="22"/>
          <w:szCs w:val="22"/>
        </w:rPr>
      </w:pPr>
      <w:r w:rsidRPr="00DD0D8C">
        <w:rPr>
          <w:rFonts w:ascii="Montserrat Light" w:hAnsi="Montserrat Light"/>
          <w:b/>
          <w:bCs/>
          <w:color w:val="auto"/>
          <w:sz w:val="22"/>
          <w:szCs w:val="22"/>
        </w:rPr>
        <w:lastRenderedPageBreak/>
        <w:t>Proposición</w:t>
      </w:r>
      <w:r w:rsidR="00FB6BEF">
        <w:rPr>
          <w:rFonts w:ascii="Montserrat Light" w:hAnsi="Montserrat Light"/>
          <w:b/>
          <w:bCs/>
          <w:color w:val="auto"/>
          <w:sz w:val="22"/>
          <w:szCs w:val="22"/>
        </w:rPr>
        <w:t>.</w:t>
      </w:r>
      <w:r w:rsidRPr="00DD0D8C">
        <w:rPr>
          <w:rFonts w:ascii="Montserrat Light" w:hAnsi="Montserrat Light"/>
          <w:b/>
          <w:bCs/>
          <w:color w:val="auto"/>
          <w:sz w:val="22"/>
          <w:szCs w:val="22"/>
        </w:rPr>
        <w:t xml:space="preserve"> </w:t>
      </w:r>
      <w:r w:rsidRPr="00DD0D8C">
        <w:rPr>
          <w:rFonts w:ascii="Montserrat Light" w:hAnsi="Montserrat Light"/>
          <w:bCs/>
          <w:color w:val="auto"/>
          <w:sz w:val="22"/>
          <w:szCs w:val="22"/>
        </w:rPr>
        <w:t xml:space="preserve">La oferta presentada por un Licitante dentro de la Licitación, de acuerdo con lo establecido en la Sección VI de las Bases de Licitación, así como en los Anexos </w:t>
      </w:r>
      <w:r w:rsidR="006515C1">
        <w:rPr>
          <w:rFonts w:ascii="Montserrat Light" w:hAnsi="Montserrat Light"/>
          <w:bCs/>
          <w:color w:val="auto"/>
          <w:sz w:val="22"/>
          <w:szCs w:val="22"/>
        </w:rPr>
        <w:t>II</w:t>
      </w:r>
      <w:r w:rsidRPr="00DD0D8C">
        <w:rPr>
          <w:rFonts w:ascii="Montserrat Light" w:hAnsi="Montserrat Light"/>
          <w:bCs/>
          <w:color w:val="auto"/>
          <w:sz w:val="22"/>
          <w:szCs w:val="22"/>
        </w:rPr>
        <w:t xml:space="preserve"> y </w:t>
      </w:r>
      <w:r w:rsidR="006515C1">
        <w:rPr>
          <w:rFonts w:ascii="Montserrat Light" w:hAnsi="Montserrat Light"/>
          <w:bCs/>
          <w:color w:val="auto"/>
          <w:sz w:val="22"/>
          <w:szCs w:val="22"/>
        </w:rPr>
        <w:t>III</w:t>
      </w:r>
      <w:r w:rsidRPr="00DD0D8C">
        <w:rPr>
          <w:rFonts w:ascii="Montserrat Light" w:hAnsi="Montserrat Light"/>
          <w:bCs/>
          <w:color w:val="auto"/>
          <w:sz w:val="22"/>
          <w:szCs w:val="22"/>
        </w:rPr>
        <w:t>; compuesta por una Prop</w:t>
      </w:r>
      <w:r w:rsidR="00AE68CD">
        <w:rPr>
          <w:rFonts w:ascii="Montserrat Light" w:hAnsi="Montserrat Light"/>
          <w:bCs/>
          <w:color w:val="auto"/>
          <w:sz w:val="22"/>
          <w:szCs w:val="22"/>
        </w:rPr>
        <w:t>uesta</w:t>
      </w:r>
      <w:r w:rsidRPr="00DD0D8C">
        <w:rPr>
          <w:rFonts w:ascii="Montserrat Light" w:hAnsi="Montserrat Light"/>
          <w:bCs/>
          <w:color w:val="auto"/>
          <w:sz w:val="22"/>
          <w:szCs w:val="22"/>
        </w:rPr>
        <w:t xml:space="preserve"> Técnica y una Pro</w:t>
      </w:r>
      <w:r w:rsidR="00AE68CD">
        <w:rPr>
          <w:rFonts w:ascii="Montserrat Light" w:hAnsi="Montserrat Light"/>
          <w:bCs/>
          <w:color w:val="auto"/>
          <w:sz w:val="22"/>
          <w:szCs w:val="22"/>
        </w:rPr>
        <w:t>puesta</w:t>
      </w:r>
      <w:r w:rsidRPr="00DD0D8C">
        <w:rPr>
          <w:rFonts w:ascii="Montserrat Light" w:hAnsi="Montserrat Light"/>
          <w:bCs/>
          <w:color w:val="auto"/>
          <w:sz w:val="22"/>
          <w:szCs w:val="22"/>
        </w:rPr>
        <w:t xml:space="preserve"> Económica. </w:t>
      </w:r>
    </w:p>
    <w:p w14:paraId="02406A62" w14:textId="77777777" w:rsidR="00B31E3A" w:rsidRDefault="00B31E3A" w:rsidP="002A25FD">
      <w:pPr>
        <w:pStyle w:val="Prrafodelista"/>
        <w:rPr>
          <w:rFonts w:ascii="Montserrat Light" w:hAnsi="Montserrat Light"/>
          <w:bCs/>
          <w:szCs w:val="22"/>
        </w:rPr>
      </w:pPr>
    </w:p>
    <w:p w14:paraId="6A7FE108" w14:textId="26C170FF" w:rsidR="00DF71F0" w:rsidRPr="00DD0D8C" w:rsidRDefault="00DF71F0" w:rsidP="002A25FD">
      <w:pPr>
        <w:pStyle w:val="Default"/>
        <w:numPr>
          <w:ilvl w:val="2"/>
          <w:numId w:val="13"/>
        </w:numPr>
        <w:ind w:left="851" w:hanging="851"/>
        <w:jc w:val="both"/>
        <w:rPr>
          <w:rFonts w:ascii="Montserrat Light" w:hAnsi="Montserrat Light"/>
          <w:bCs/>
          <w:color w:val="auto"/>
          <w:sz w:val="22"/>
          <w:szCs w:val="22"/>
        </w:rPr>
      </w:pPr>
      <w:r w:rsidRPr="00DD0D8C">
        <w:rPr>
          <w:rFonts w:ascii="Montserrat Light" w:hAnsi="Montserrat Light"/>
          <w:b/>
          <w:bCs/>
          <w:color w:val="auto"/>
          <w:sz w:val="22"/>
          <w:szCs w:val="22"/>
        </w:rPr>
        <w:t>Prop</w:t>
      </w:r>
      <w:r w:rsidR="00AE68CD">
        <w:rPr>
          <w:rFonts w:ascii="Montserrat Light" w:hAnsi="Montserrat Light"/>
          <w:b/>
          <w:bCs/>
          <w:color w:val="auto"/>
          <w:sz w:val="22"/>
          <w:szCs w:val="22"/>
        </w:rPr>
        <w:t>uesta</w:t>
      </w:r>
      <w:r w:rsidRPr="00DD0D8C">
        <w:rPr>
          <w:rFonts w:ascii="Montserrat Light" w:hAnsi="Montserrat Light"/>
          <w:b/>
          <w:bCs/>
          <w:color w:val="auto"/>
          <w:sz w:val="22"/>
          <w:szCs w:val="22"/>
        </w:rPr>
        <w:t xml:space="preserve"> </w:t>
      </w:r>
      <w:r w:rsidR="00FB6BEF">
        <w:rPr>
          <w:rFonts w:ascii="Montserrat Light" w:hAnsi="Montserrat Light"/>
          <w:b/>
          <w:bCs/>
          <w:color w:val="auto"/>
          <w:sz w:val="22"/>
          <w:szCs w:val="22"/>
        </w:rPr>
        <w:t>E</w:t>
      </w:r>
      <w:r w:rsidRPr="00DD0D8C">
        <w:rPr>
          <w:rFonts w:ascii="Montserrat Light" w:hAnsi="Montserrat Light"/>
          <w:b/>
          <w:bCs/>
          <w:color w:val="auto"/>
          <w:sz w:val="22"/>
          <w:szCs w:val="22"/>
        </w:rPr>
        <w:t xml:space="preserve">conómica. </w:t>
      </w:r>
      <w:r w:rsidRPr="00DD0D8C">
        <w:rPr>
          <w:rFonts w:ascii="Montserrat Light" w:hAnsi="Montserrat Light"/>
          <w:bCs/>
          <w:color w:val="auto"/>
          <w:sz w:val="22"/>
          <w:szCs w:val="22"/>
        </w:rPr>
        <w:t xml:space="preserve">El conjunto de documentos de carácter económico que el Licitante deberá incluir en su Proposición, de acuerdo con lo establecido en la Sección VI de las Bases de Licitación, así como en el Anexo </w:t>
      </w:r>
      <w:r w:rsidR="006515C1">
        <w:rPr>
          <w:rFonts w:ascii="Montserrat Light" w:hAnsi="Montserrat Light"/>
          <w:bCs/>
          <w:color w:val="auto"/>
          <w:sz w:val="22"/>
          <w:szCs w:val="22"/>
        </w:rPr>
        <w:t>III</w:t>
      </w:r>
      <w:r w:rsidRPr="00DD0D8C">
        <w:rPr>
          <w:rFonts w:ascii="Montserrat Light" w:hAnsi="Montserrat Light"/>
          <w:bCs/>
          <w:color w:val="auto"/>
          <w:sz w:val="22"/>
          <w:szCs w:val="22"/>
        </w:rPr>
        <w:t>.</w:t>
      </w:r>
    </w:p>
    <w:p w14:paraId="6F7D0D0D" w14:textId="77777777" w:rsidR="00F254F5" w:rsidRPr="002A25FD" w:rsidRDefault="00F254F5" w:rsidP="002A25FD">
      <w:pPr>
        <w:pStyle w:val="Default"/>
        <w:ind w:left="851"/>
        <w:jc w:val="both"/>
        <w:rPr>
          <w:rFonts w:ascii="Montserrat Light" w:hAnsi="Montserrat Light"/>
          <w:bCs/>
          <w:color w:val="auto"/>
          <w:sz w:val="22"/>
          <w:szCs w:val="22"/>
        </w:rPr>
      </w:pPr>
    </w:p>
    <w:p w14:paraId="46E8E5FE" w14:textId="59350F6B" w:rsidR="00DF71F0" w:rsidRPr="00DD0D8C" w:rsidRDefault="00DF71F0" w:rsidP="002A25FD">
      <w:pPr>
        <w:pStyle w:val="Default"/>
        <w:numPr>
          <w:ilvl w:val="2"/>
          <w:numId w:val="13"/>
        </w:numPr>
        <w:ind w:left="851" w:hanging="851"/>
        <w:jc w:val="both"/>
        <w:rPr>
          <w:rFonts w:ascii="Montserrat Light" w:hAnsi="Montserrat Light"/>
          <w:bCs/>
          <w:color w:val="auto"/>
          <w:sz w:val="22"/>
          <w:szCs w:val="22"/>
        </w:rPr>
      </w:pPr>
      <w:r w:rsidRPr="00DD0D8C">
        <w:rPr>
          <w:rFonts w:ascii="Montserrat Light" w:hAnsi="Montserrat Light"/>
          <w:b/>
          <w:bCs/>
          <w:color w:val="auto"/>
          <w:sz w:val="22"/>
          <w:szCs w:val="22"/>
        </w:rPr>
        <w:t>Proposición no solvente</w:t>
      </w:r>
      <w:r w:rsidRPr="00DD0D8C">
        <w:rPr>
          <w:rFonts w:ascii="Montserrat Light" w:hAnsi="Montserrat Light"/>
          <w:bCs/>
          <w:color w:val="auto"/>
          <w:sz w:val="22"/>
          <w:szCs w:val="22"/>
        </w:rPr>
        <w:t xml:space="preserve">. </w:t>
      </w:r>
      <w:r w:rsidR="00D57A27">
        <w:rPr>
          <w:rFonts w:ascii="Montserrat Light" w:hAnsi="Montserrat Light"/>
          <w:bCs/>
          <w:color w:val="auto"/>
          <w:sz w:val="22"/>
          <w:szCs w:val="22"/>
        </w:rPr>
        <w:t>L</w:t>
      </w:r>
      <w:r w:rsidR="00BA5839">
        <w:rPr>
          <w:rFonts w:ascii="Montserrat Light" w:hAnsi="Montserrat Light"/>
          <w:bCs/>
          <w:color w:val="auto"/>
          <w:sz w:val="22"/>
          <w:szCs w:val="22"/>
        </w:rPr>
        <w:t>a Proposición que</w:t>
      </w:r>
      <w:r w:rsidRPr="00DD0D8C">
        <w:rPr>
          <w:rFonts w:ascii="Montserrat Light" w:hAnsi="Montserrat Light"/>
          <w:bCs/>
          <w:color w:val="auto"/>
          <w:sz w:val="22"/>
          <w:szCs w:val="22"/>
        </w:rPr>
        <w:t xml:space="preserve"> una vez efectuada la evaluación </w:t>
      </w:r>
      <w:r w:rsidR="00FB5ED0">
        <w:rPr>
          <w:rFonts w:ascii="Montserrat Light" w:hAnsi="Montserrat Light"/>
          <w:bCs/>
          <w:color w:val="auto"/>
          <w:sz w:val="22"/>
          <w:szCs w:val="22"/>
        </w:rPr>
        <w:t xml:space="preserve">se determinó que </w:t>
      </w:r>
      <w:r w:rsidRPr="00DD0D8C">
        <w:rPr>
          <w:rFonts w:ascii="Montserrat Light" w:hAnsi="Montserrat Light"/>
          <w:bCs/>
          <w:color w:val="auto"/>
          <w:sz w:val="22"/>
          <w:szCs w:val="22"/>
        </w:rPr>
        <w:t>no cumpl</w:t>
      </w:r>
      <w:r w:rsidR="00FB5ED0">
        <w:rPr>
          <w:rFonts w:ascii="Montserrat Light" w:hAnsi="Montserrat Light"/>
          <w:bCs/>
          <w:color w:val="auto"/>
          <w:sz w:val="22"/>
          <w:szCs w:val="22"/>
        </w:rPr>
        <w:t>e</w:t>
      </w:r>
      <w:r w:rsidRPr="00DD0D8C">
        <w:rPr>
          <w:rFonts w:ascii="Montserrat Light" w:hAnsi="Montserrat Light"/>
          <w:bCs/>
          <w:color w:val="auto"/>
          <w:sz w:val="22"/>
          <w:szCs w:val="22"/>
        </w:rPr>
        <w:t xml:space="preserve"> con los términos establecidos en las Bases de Licitación</w:t>
      </w:r>
      <w:r w:rsidR="00FB5ED0">
        <w:rPr>
          <w:rFonts w:ascii="Montserrat Light" w:hAnsi="Montserrat Light"/>
          <w:bCs/>
          <w:color w:val="auto"/>
          <w:sz w:val="22"/>
          <w:szCs w:val="22"/>
        </w:rPr>
        <w:t xml:space="preserve"> o actualiza alguna de las causales para ser considerada como tal</w:t>
      </w:r>
      <w:r w:rsidRPr="00DD0D8C">
        <w:rPr>
          <w:rFonts w:ascii="Montserrat Light" w:hAnsi="Montserrat Light"/>
          <w:bCs/>
          <w:color w:val="auto"/>
          <w:sz w:val="22"/>
          <w:szCs w:val="22"/>
        </w:rPr>
        <w:t>.</w:t>
      </w:r>
    </w:p>
    <w:p w14:paraId="60B40956" w14:textId="77777777" w:rsidR="00F254F5" w:rsidRPr="002A25FD" w:rsidRDefault="00F254F5" w:rsidP="002A25FD">
      <w:pPr>
        <w:pStyle w:val="Default"/>
        <w:ind w:left="851"/>
        <w:jc w:val="both"/>
        <w:rPr>
          <w:rFonts w:ascii="Montserrat Light" w:hAnsi="Montserrat Light"/>
          <w:bCs/>
          <w:color w:val="auto"/>
          <w:sz w:val="22"/>
          <w:szCs w:val="22"/>
        </w:rPr>
      </w:pPr>
    </w:p>
    <w:p w14:paraId="6FCC254D" w14:textId="4DAC156D" w:rsidR="00DF71F0" w:rsidRPr="00DD0D8C" w:rsidRDefault="00DF71F0" w:rsidP="002A25FD">
      <w:pPr>
        <w:pStyle w:val="Default"/>
        <w:numPr>
          <w:ilvl w:val="2"/>
          <w:numId w:val="13"/>
        </w:numPr>
        <w:ind w:left="851" w:hanging="851"/>
        <w:jc w:val="both"/>
        <w:rPr>
          <w:rFonts w:ascii="Montserrat Light" w:hAnsi="Montserrat Light"/>
          <w:bCs/>
          <w:color w:val="auto"/>
          <w:sz w:val="22"/>
          <w:szCs w:val="22"/>
        </w:rPr>
      </w:pPr>
      <w:r w:rsidRPr="00DD0D8C">
        <w:rPr>
          <w:rFonts w:ascii="Montserrat Light" w:hAnsi="Montserrat Light"/>
          <w:b/>
          <w:bCs/>
          <w:color w:val="auto"/>
          <w:sz w:val="22"/>
          <w:szCs w:val="22"/>
        </w:rPr>
        <w:t>Proposición solvente</w:t>
      </w:r>
      <w:r w:rsidRPr="00DD0D8C">
        <w:rPr>
          <w:rFonts w:ascii="Montserrat Light" w:hAnsi="Montserrat Light"/>
          <w:bCs/>
          <w:color w:val="auto"/>
          <w:sz w:val="22"/>
          <w:szCs w:val="22"/>
        </w:rPr>
        <w:t>. La Proposición</w:t>
      </w:r>
      <w:r w:rsidR="00FB5ED0">
        <w:rPr>
          <w:rFonts w:ascii="Montserrat Light" w:hAnsi="Montserrat Light"/>
          <w:bCs/>
          <w:color w:val="auto"/>
          <w:sz w:val="22"/>
          <w:szCs w:val="22"/>
        </w:rPr>
        <w:t xml:space="preserve"> </w:t>
      </w:r>
      <w:r w:rsidRPr="00DD0D8C">
        <w:rPr>
          <w:rFonts w:ascii="Montserrat Light" w:hAnsi="Montserrat Light"/>
          <w:bCs/>
          <w:color w:val="auto"/>
          <w:sz w:val="22"/>
          <w:szCs w:val="22"/>
        </w:rPr>
        <w:t xml:space="preserve">que resultó aprobada por el CENAGAS, por cumplir todos y cada uno de los requisitos y criterios que para tal efecto fueron establecidos en la Sección VI y los Anexos </w:t>
      </w:r>
      <w:r w:rsidR="006515C1">
        <w:rPr>
          <w:rFonts w:ascii="Montserrat Light" w:hAnsi="Montserrat Light"/>
          <w:bCs/>
          <w:color w:val="auto"/>
          <w:sz w:val="22"/>
          <w:szCs w:val="22"/>
        </w:rPr>
        <w:t>II</w:t>
      </w:r>
      <w:r w:rsidRPr="00DD0D8C">
        <w:rPr>
          <w:rFonts w:ascii="Montserrat Light" w:hAnsi="Montserrat Light"/>
          <w:bCs/>
          <w:color w:val="auto"/>
          <w:sz w:val="22"/>
          <w:szCs w:val="22"/>
        </w:rPr>
        <w:t xml:space="preserve"> y </w:t>
      </w:r>
      <w:r w:rsidR="006515C1">
        <w:rPr>
          <w:rFonts w:ascii="Montserrat Light" w:hAnsi="Montserrat Light"/>
          <w:bCs/>
          <w:color w:val="auto"/>
          <w:sz w:val="22"/>
          <w:szCs w:val="22"/>
        </w:rPr>
        <w:t>III</w:t>
      </w:r>
      <w:r w:rsidRPr="00DD0D8C">
        <w:rPr>
          <w:rFonts w:ascii="Montserrat Light" w:hAnsi="Montserrat Light"/>
          <w:bCs/>
          <w:color w:val="auto"/>
          <w:sz w:val="22"/>
          <w:szCs w:val="22"/>
        </w:rPr>
        <w:t xml:space="preserve"> de las Bases de Licitación.</w:t>
      </w:r>
    </w:p>
    <w:p w14:paraId="08C4C020" w14:textId="77777777" w:rsidR="00F254F5" w:rsidRPr="002A25FD" w:rsidRDefault="00F254F5" w:rsidP="002A25FD">
      <w:pPr>
        <w:pStyle w:val="Default"/>
        <w:ind w:left="851"/>
        <w:jc w:val="both"/>
        <w:rPr>
          <w:rFonts w:ascii="Montserrat Light" w:hAnsi="Montserrat Light"/>
          <w:bCs/>
          <w:color w:val="auto"/>
          <w:sz w:val="22"/>
          <w:szCs w:val="22"/>
        </w:rPr>
      </w:pPr>
    </w:p>
    <w:p w14:paraId="05BFE79F" w14:textId="7CBC6571" w:rsidR="00DF71F0" w:rsidRDefault="00DF71F0" w:rsidP="002A25FD">
      <w:pPr>
        <w:pStyle w:val="Default"/>
        <w:numPr>
          <w:ilvl w:val="2"/>
          <w:numId w:val="13"/>
        </w:numPr>
        <w:ind w:left="851" w:hanging="851"/>
        <w:jc w:val="both"/>
        <w:rPr>
          <w:rFonts w:ascii="Montserrat Light" w:hAnsi="Montserrat Light"/>
          <w:bCs/>
          <w:color w:val="auto"/>
          <w:sz w:val="22"/>
          <w:szCs w:val="22"/>
        </w:rPr>
      </w:pPr>
      <w:r w:rsidRPr="00DD0D8C">
        <w:rPr>
          <w:rFonts w:ascii="Montserrat Light" w:hAnsi="Montserrat Light"/>
          <w:b/>
          <w:bCs/>
          <w:color w:val="auto"/>
          <w:sz w:val="22"/>
          <w:szCs w:val="22"/>
        </w:rPr>
        <w:t>Prop</w:t>
      </w:r>
      <w:r w:rsidR="00AE68CD">
        <w:rPr>
          <w:rFonts w:ascii="Montserrat Light" w:hAnsi="Montserrat Light"/>
          <w:b/>
          <w:bCs/>
          <w:color w:val="auto"/>
          <w:sz w:val="22"/>
          <w:szCs w:val="22"/>
        </w:rPr>
        <w:t>uesta</w:t>
      </w:r>
      <w:r w:rsidRPr="00DD0D8C">
        <w:rPr>
          <w:rFonts w:ascii="Montserrat Light" w:hAnsi="Montserrat Light"/>
          <w:b/>
          <w:bCs/>
          <w:color w:val="auto"/>
          <w:sz w:val="22"/>
          <w:szCs w:val="22"/>
        </w:rPr>
        <w:t xml:space="preserve"> </w:t>
      </w:r>
      <w:r w:rsidR="00FB6BEF">
        <w:rPr>
          <w:rFonts w:ascii="Montserrat Light" w:hAnsi="Montserrat Light"/>
          <w:b/>
          <w:bCs/>
          <w:color w:val="auto"/>
          <w:sz w:val="22"/>
          <w:szCs w:val="22"/>
        </w:rPr>
        <w:t>T</w:t>
      </w:r>
      <w:r w:rsidRPr="00DD0D8C">
        <w:rPr>
          <w:rFonts w:ascii="Montserrat Light" w:hAnsi="Montserrat Light"/>
          <w:b/>
          <w:bCs/>
          <w:color w:val="auto"/>
          <w:sz w:val="22"/>
          <w:szCs w:val="22"/>
        </w:rPr>
        <w:t>écnica</w:t>
      </w:r>
      <w:r w:rsidRPr="002A25FD">
        <w:rPr>
          <w:rFonts w:ascii="Montserrat Light" w:hAnsi="Montserrat Light"/>
          <w:b/>
          <w:bCs/>
          <w:szCs w:val="22"/>
        </w:rPr>
        <w:t>.</w:t>
      </w:r>
      <w:r w:rsidRPr="00DD0D8C">
        <w:rPr>
          <w:rFonts w:ascii="Montserrat Light" w:hAnsi="Montserrat Light"/>
          <w:b/>
          <w:bCs/>
          <w:szCs w:val="22"/>
        </w:rPr>
        <w:t xml:space="preserve"> </w:t>
      </w:r>
      <w:r w:rsidRPr="00DD0D8C">
        <w:rPr>
          <w:rFonts w:ascii="Montserrat Light" w:hAnsi="Montserrat Light"/>
          <w:bCs/>
          <w:color w:val="auto"/>
          <w:sz w:val="22"/>
          <w:szCs w:val="22"/>
        </w:rPr>
        <w:t xml:space="preserve">El conjunto de documentos de carácter legal, administrativo, fiscal, financiero y técnico, que el Licitante deberá incluir en su Proposición, de acuerdo con lo establecido en el Anexo </w:t>
      </w:r>
      <w:r w:rsidR="006515C1">
        <w:rPr>
          <w:rFonts w:ascii="Montserrat Light" w:hAnsi="Montserrat Light"/>
          <w:bCs/>
          <w:color w:val="auto"/>
          <w:sz w:val="22"/>
          <w:szCs w:val="22"/>
        </w:rPr>
        <w:t>II</w:t>
      </w:r>
      <w:r w:rsidRPr="00DD0D8C">
        <w:rPr>
          <w:rFonts w:ascii="Montserrat Light" w:hAnsi="Montserrat Light"/>
          <w:bCs/>
          <w:color w:val="auto"/>
          <w:sz w:val="22"/>
          <w:szCs w:val="22"/>
        </w:rPr>
        <w:t xml:space="preserve"> de las Bases. </w:t>
      </w:r>
    </w:p>
    <w:p w14:paraId="75F546F6" w14:textId="77777777" w:rsidR="00F254F5" w:rsidRPr="002A25FD" w:rsidRDefault="00F254F5" w:rsidP="002A25FD">
      <w:pPr>
        <w:pStyle w:val="Default"/>
        <w:ind w:left="851"/>
        <w:jc w:val="both"/>
        <w:rPr>
          <w:rFonts w:ascii="Montserrat Light" w:hAnsi="Montserrat Light"/>
          <w:bCs/>
          <w:color w:val="auto"/>
          <w:sz w:val="22"/>
          <w:szCs w:val="22"/>
        </w:rPr>
      </w:pPr>
    </w:p>
    <w:p w14:paraId="582B6600" w14:textId="628C9CA8" w:rsidR="00FB6BEF" w:rsidRDefault="00FB6BEF" w:rsidP="002A25FD">
      <w:pPr>
        <w:pStyle w:val="Default"/>
        <w:numPr>
          <w:ilvl w:val="2"/>
          <w:numId w:val="13"/>
        </w:numPr>
        <w:ind w:left="851" w:hanging="851"/>
        <w:jc w:val="both"/>
        <w:rPr>
          <w:rFonts w:ascii="Montserrat Light" w:hAnsi="Montserrat Light"/>
          <w:bCs/>
          <w:color w:val="auto"/>
          <w:sz w:val="22"/>
          <w:szCs w:val="22"/>
        </w:rPr>
      </w:pPr>
      <w:r>
        <w:rPr>
          <w:rFonts w:ascii="Montserrat Light" w:hAnsi="Montserrat Light"/>
          <w:b/>
          <w:bCs/>
          <w:color w:val="auto"/>
          <w:sz w:val="22"/>
          <w:szCs w:val="22"/>
        </w:rPr>
        <w:t>Punto de Entrega</w:t>
      </w:r>
      <w:r w:rsidRPr="00C426DB">
        <w:rPr>
          <w:rFonts w:ascii="Montserrat Light" w:hAnsi="Montserrat Light"/>
          <w:bCs/>
          <w:color w:val="auto"/>
          <w:sz w:val="22"/>
          <w:szCs w:val="22"/>
        </w:rPr>
        <w:t>.</w:t>
      </w:r>
      <w:r>
        <w:rPr>
          <w:rFonts w:ascii="Montserrat Light" w:hAnsi="Montserrat Light"/>
          <w:bCs/>
          <w:color w:val="auto"/>
          <w:sz w:val="22"/>
          <w:szCs w:val="22"/>
        </w:rPr>
        <w:t xml:space="preserve"> El punto de interconexión con el SISTRANGAS donde se hace la transferencia de custodia, del Prestador del Servicio al CENAGAS.</w:t>
      </w:r>
    </w:p>
    <w:p w14:paraId="1EB2ACDB" w14:textId="77777777" w:rsidR="00F254F5" w:rsidRPr="002A25FD" w:rsidRDefault="00F254F5" w:rsidP="002A25FD">
      <w:pPr>
        <w:pStyle w:val="Default"/>
        <w:ind w:left="851"/>
        <w:jc w:val="both"/>
        <w:rPr>
          <w:rFonts w:ascii="Montserrat Light" w:hAnsi="Montserrat Light"/>
          <w:bCs/>
          <w:color w:val="auto"/>
          <w:sz w:val="22"/>
          <w:szCs w:val="22"/>
        </w:rPr>
      </w:pPr>
    </w:p>
    <w:p w14:paraId="3017CD85" w14:textId="4762B591" w:rsidR="00FB6BEF" w:rsidRPr="00DD0D8C" w:rsidRDefault="00FB6BEF" w:rsidP="002A25FD">
      <w:pPr>
        <w:pStyle w:val="Default"/>
        <w:numPr>
          <w:ilvl w:val="2"/>
          <w:numId w:val="13"/>
        </w:numPr>
        <w:ind w:left="851" w:hanging="851"/>
        <w:jc w:val="both"/>
        <w:rPr>
          <w:rFonts w:ascii="Montserrat Light" w:hAnsi="Montserrat Light"/>
          <w:bCs/>
          <w:color w:val="auto"/>
          <w:sz w:val="22"/>
          <w:szCs w:val="22"/>
        </w:rPr>
      </w:pPr>
      <w:r>
        <w:rPr>
          <w:rFonts w:ascii="Montserrat Light" w:hAnsi="Montserrat Light"/>
          <w:b/>
          <w:bCs/>
          <w:color w:val="auto"/>
          <w:sz w:val="22"/>
          <w:szCs w:val="22"/>
        </w:rPr>
        <w:t xml:space="preserve">Punto de Recepción. </w:t>
      </w:r>
      <w:r>
        <w:rPr>
          <w:rFonts w:ascii="Montserrat Light" w:hAnsi="Montserrat Light"/>
          <w:bCs/>
          <w:color w:val="auto"/>
          <w:sz w:val="22"/>
          <w:szCs w:val="22"/>
        </w:rPr>
        <w:t>El punto de interconexión con el SISTRANGAS y donde ocurre la transferencia de custodia, del CENAGAS al Prestador del Servicio.</w:t>
      </w:r>
    </w:p>
    <w:p w14:paraId="59A24452" w14:textId="77777777" w:rsidR="00F254F5" w:rsidRPr="002A25FD" w:rsidRDefault="00F254F5" w:rsidP="002A25FD">
      <w:pPr>
        <w:pStyle w:val="Default"/>
        <w:ind w:left="851"/>
        <w:jc w:val="both"/>
        <w:rPr>
          <w:rFonts w:ascii="Montserrat Light" w:hAnsi="Montserrat Light"/>
          <w:bCs/>
          <w:color w:val="auto"/>
          <w:sz w:val="22"/>
          <w:szCs w:val="22"/>
        </w:rPr>
      </w:pPr>
    </w:p>
    <w:p w14:paraId="2E2580ED" w14:textId="57364FDA" w:rsidR="00DF71F0" w:rsidRDefault="00DF71F0" w:rsidP="002A25FD">
      <w:pPr>
        <w:pStyle w:val="Default"/>
        <w:numPr>
          <w:ilvl w:val="2"/>
          <w:numId w:val="13"/>
        </w:numPr>
        <w:ind w:left="851" w:hanging="851"/>
        <w:jc w:val="both"/>
        <w:rPr>
          <w:rFonts w:ascii="Montserrat Light" w:hAnsi="Montserrat Light"/>
          <w:bCs/>
          <w:color w:val="auto"/>
          <w:sz w:val="22"/>
          <w:szCs w:val="22"/>
        </w:rPr>
      </w:pPr>
      <w:r w:rsidRPr="00DD0D8C">
        <w:rPr>
          <w:rFonts w:ascii="Montserrat Light" w:hAnsi="Montserrat Light"/>
          <w:b/>
          <w:bCs/>
          <w:color w:val="auto"/>
          <w:sz w:val="22"/>
          <w:szCs w:val="22"/>
        </w:rPr>
        <w:t xml:space="preserve">Requerimiento de </w:t>
      </w:r>
      <w:r w:rsidR="005E2DE7">
        <w:rPr>
          <w:rFonts w:ascii="Montserrat Light" w:hAnsi="Montserrat Light"/>
          <w:b/>
          <w:bCs/>
          <w:color w:val="auto"/>
          <w:sz w:val="22"/>
          <w:szCs w:val="22"/>
        </w:rPr>
        <w:t>I</w:t>
      </w:r>
      <w:r w:rsidRPr="00DD0D8C">
        <w:rPr>
          <w:rFonts w:ascii="Montserrat Light" w:hAnsi="Montserrat Light"/>
          <w:b/>
          <w:bCs/>
          <w:color w:val="auto"/>
          <w:sz w:val="22"/>
          <w:szCs w:val="22"/>
        </w:rPr>
        <w:t>ngresos</w:t>
      </w:r>
      <w:r w:rsidRPr="00DD0D8C">
        <w:rPr>
          <w:rFonts w:ascii="Montserrat Light" w:hAnsi="Montserrat Light"/>
          <w:bCs/>
          <w:color w:val="auto"/>
          <w:sz w:val="22"/>
          <w:szCs w:val="22"/>
        </w:rPr>
        <w:t>. La contraprestación</w:t>
      </w:r>
      <w:r w:rsidR="00C74487">
        <w:rPr>
          <w:rFonts w:ascii="Montserrat Light" w:hAnsi="Montserrat Light"/>
          <w:bCs/>
          <w:color w:val="auto"/>
          <w:sz w:val="22"/>
          <w:szCs w:val="22"/>
        </w:rPr>
        <w:t xml:space="preserve"> anual</w:t>
      </w:r>
      <w:r w:rsidRPr="00DD0D8C">
        <w:rPr>
          <w:rFonts w:ascii="Montserrat Light" w:hAnsi="Montserrat Light"/>
          <w:bCs/>
          <w:color w:val="auto"/>
          <w:sz w:val="22"/>
          <w:szCs w:val="22"/>
        </w:rPr>
        <w:t xml:space="preserve"> que pagará CENAGAS al Prestador del Servicio por la disponibilidad y confiabilidad de</w:t>
      </w:r>
      <w:r w:rsidR="002E7640">
        <w:rPr>
          <w:rFonts w:ascii="Montserrat Light" w:hAnsi="Montserrat Light"/>
          <w:bCs/>
          <w:color w:val="auto"/>
          <w:sz w:val="22"/>
          <w:szCs w:val="22"/>
        </w:rPr>
        <w:t>l Sistema</w:t>
      </w:r>
      <w:r w:rsidRPr="00DD0D8C">
        <w:rPr>
          <w:rFonts w:ascii="Montserrat Light" w:hAnsi="Montserrat Light"/>
          <w:bCs/>
          <w:color w:val="auto"/>
          <w:sz w:val="22"/>
          <w:szCs w:val="22"/>
        </w:rPr>
        <w:t xml:space="preserve"> y</w:t>
      </w:r>
      <w:r w:rsidR="002E7640">
        <w:rPr>
          <w:rFonts w:ascii="Montserrat Light" w:hAnsi="Montserrat Light"/>
          <w:bCs/>
          <w:color w:val="auto"/>
          <w:sz w:val="22"/>
          <w:szCs w:val="22"/>
        </w:rPr>
        <w:t>/o</w:t>
      </w:r>
      <w:r w:rsidRPr="00DD0D8C">
        <w:rPr>
          <w:rFonts w:ascii="Montserrat Light" w:hAnsi="Montserrat Light"/>
          <w:bCs/>
          <w:color w:val="auto"/>
          <w:sz w:val="22"/>
          <w:szCs w:val="22"/>
        </w:rPr>
        <w:t xml:space="preserve"> de los Servicios de Almacenamiento, conforme a </w:t>
      </w:r>
      <w:r w:rsidR="00C74487">
        <w:rPr>
          <w:rFonts w:ascii="Montserrat Light" w:hAnsi="Montserrat Light"/>
          <w:bCs/>
          <w:color w:val="auto"/>
          <w:sz w:val="22"/>
          <w:szCs w:val="22"/>
        </w:rPr>
        <w:t>la tarifa máxima autorizada por la Comisión y la Normatividad Aplicable</w:t>
      </w:r>
      <w:r w:rsidRPr="00DD0D8C">
        <w:rPr>
          <w:rFonts w:ascii="Montserrat Light" w:hAnsi="Montserrat Light"/>
          <w:bCs/>
          <w:color w:val="auto"/>
          <w:sz w:val="22"/>
          <w:szCs w:val="22"/>
        </w:rPr>
        <w:t>.</w:t>
      </w:r>
    </w:p>
    <w:p w14:paraId="60028E83" w14:textId="77777777" w:rsidR="00F254F5" w:rsidRPr="002A25FD" w:rsidRDefault="00F254F5" w:rsidP="002A25FD">
      <w:pPr>
        <w:pStyle w:val="Default"/>
        <w:ind w:left="851"/>
        <w:jc w:val="both"/>
        <w:rPr>
          <w:rFonts w:ascii="Montserrat Light" w:hAnsi="Montserrat Light"/>
          <w:bCs/>
          <w:color w:val="auto"/>
          <w:sz w:val="22"/>
          <w:szCs w:val="22"/>
        </w:rPr>
      </w:pPr>
    </w:p>
    <w:p w14:paraId="13057A8E" w14:textId="30DC6207" w:rsidR="00C74487" w:rsidRDefault="00C74487" w:rsidP="002A25FD">
      <w:pPr>
        <w:pStyle w:val="Default"/>
        <w:numPr>
          <w:ilvl w:val="2"/>
          <w:numId w:val="13"/>
        </w:numPr>
        <w:ind w:left="851" w:hanging="851"/>
        <w:jc w:val="both"/>
        <w:rPr>
          <w:rFonts w:ascii="Montserrat Light" w:hAnsi="Montserrat Light"/>
          <w:bCs/>
          <w:color w:val="auto"/>
          <w:sz w:val="22"/>
          <w:szCs w:val="22"/>
        </w:rPr>
      </w:pPr>
      <w:r>
        <w:rPr>
          <w:rFonts w:ascii="Montserrat Light" w:hAnsi="Montserrat Light"/>
          <w:b/>
          <w:bCs/>
          <w:color w:val="auto"/>
          <w:sz w:val="22"/>
          <w:szCs w:val="22"/>
        </w:rPr>
        <w:t>Requerimiento de Ingresos Nivelado</w:t>
      </w:r>
      <w:r w:rsidRPr="00BC7556">
        <w:rPr>
          <w:rFonts w:ascii="Montserrat Light" w:hAnsi="Montserrat Light"/>
          <w:bCs/>
          <w:color w:val="auto"/>
          <w:sz w:val="22"/>
          <w:szCs w:val="22"/>
        </w:rPr>
        <w:t>.</w:t>
      </w:r>
      <w:r>
        <w:rPr>
          <w:rFonts w:ascii="Montserrat Light" w:hAnsi="Montserrat Light"/>
          <w:bCs/>
          <w:color w:val="auto"/>
          <w:sz w:val="22"/>
          <w:szCs w:val="22"/>
        </w:rPr>
        <w:t xml:space="preserve"> La estimación anual </w:t>
      </w:r>
      <w:r w:rsidR="00BD072F">
        <w:rPr>
          <w:rFonts w:ascii="Montserrat Light" w:hAnsi="Montserrat Light"/>
          <w:bCs/>
          <w:color w:val="auto"/>
          <w:sz w:val="22"/>
          <w:szCs w:val="22"/>
        </w:rPr>
        <w:t>correspondiente a</w:t>
      </w:r>
      <w:r>
        <w:rPr>
          <w:rFonts w:ascii="Montserrat Light" w:hAnsi="Montserrat Light"/>
          <w:bCs/>
          <w:color w:val="auto"/>
          <w:sz w:val="22"/>
          <w:szCs w:val="22"/>
        </w:rPr>
        <w:t xml:space="preserve"> la contraprestación </w:t>
      </w:r>
      <w:r w:rsidR="00BD072F">
        <w:rPr>
          <w:rFonts w:ascii="Montserrat Light" w:hAnsi="Montserrat Light"/>
          <w:bCs/>
          <w:color w:val="auto"/>
          <w:sz w:val="22"/>
          <w:szCs w:val="22"/>
        </w:rPr>
        <w:t>por la disponibilidad y confiabilidad del Sistema y/o de los Servicio</w:t>
      </w:r>
      <w:r w:rsidR="003607F3">
        <w:rPr>
          <w:rFonts w:ascii="Montserrat Light" w:hAnsi="Montserrat Light"/>
          <w:bCs/>
          <w:color w:val="auto"/>
          <w:sz w:val="22"/>
          <w:szCs w:val="22"/>
        </w:rPr>
        <w:t>s</w:t>
      </w:r>
      <w:r w:rsidR="00BD072F">
        <w:rPr>
          <w:rFonts w:ascii="Montserrat Light" w:hAnsi="Montserrat Light"/>
          <w:bCs/>
          <w:color w:val="auto"/>
          <w:sz w:val="22"/>
          <w:szCs w:val="22"/>
        </w:rPr>
        <w:t xml:space="preserve"> de Almacenamiento, por parte del Licitante, para efectos de la evaluación de la Prop</w:t>
      </w:r>
      <w:r w:rsidR="000F0368">
        <w:rPr>
          <w:rFonts w:ascii="Montserrat Light" w:hAnsi="Montserrat Light"/>
          <w:bCs/>
          <w:color w:val="auto"/>
          <w:sz w:val="22"/>
          <w:szCs w:val="22"/>
        </w:rPr>
        <w:t>uesta</w:t>
      </w:r>
      <w:r w:rsidR="00BD072F">
        <w:rPr>
          <w:rFonts w:ascii="Montserrat Light" w:hAnsi="Montserrat Light"/>
          <w:bCs/>
          <w:color w:val="auto"/>
          <w:sz w:val="22"/>
          <w:szCs w:val="22"/>
        </w:rPr>
        <w:t xml:space="preserve"> Económica</w:t>
      </w:r>
      <w:r w:rsidR="005E2DE7">
        <w:rPr>
          <w:rFonts w:ascii="Montserrat Light" w:hAnsi="Montserrat Light"/>
          <w:bCs/>
          <w:color w:val="auto"/>
          <w:sz w:val="22"/>
          <w:szCs w:val="22"/>
        </w:rPr>
        <w:t>.</w:t>
      </w:r>
    </w:p>
    <w:p w14:paraId="69DAB50C" w14:textId="77777777" w:rsidR="00F254F5" w:rsidRPr="002A25FD" w:rsidRDefault="00F254F5" w:rsidP="002A25FD">
      <w:pPr>
        <w:pStyle w:val="Default"/>
        <w:ind w:left="851"/>
        <w:jc w:val="both"/>
        <w:rPr>
          <w:rFonts w:ascii="Montserrat Light" w:hAnsi="Montserrat Light"/>
          <w:bCs/>
          <w:color w:val="auto"/>
          <w:sz w:val="22"/>
          <w:szCs w:val="22"/>
        </w:rPr>
      </w:pPr>
    </w:p>
    <w:p w14:paraId="763741C8" w14:textId="11A98508" w:rsidR="005E2DE7" w:rsidRPr="00DD0D8C" w:rsidRDefault="005E2DE7" w:rsidP="002A25FD">
      <w:pPr>
        <w:pStyle w:val="Default"/>
        <w:numPr>
          <w:ilvl w:val="2"/>
          <w:numId w:val="13"/>
        </w:numPr>
        <w:ind w:left="851" w:hanging="851"/>
        <w:jc w:val="both"/>
        <w:rPr>
          <w:rFonts w:ascii="Montserrat Light" w:hAnsi="Montserrat Light"/>
          <w:bCs/>
          <w:color w:val="auto"/>
          <w:sz w:val="22"/>
          <w:szCs w:val="22"/>
        </w:rPr>
      </w:pPr>
      <w:r>
        <w:rPr>
          <w:rFonts w:ascii="Montserrat Light" w:hAnsi="Montserrat Light"/>
          <w:b/>
          <w:bCs/>
          <w:color w:val="auto"/>
          <w:sz w:val="22"/>
          <w:szCs w:val="22"/>
        </w:rPr>
        <w:t>Requerimiento de Ingresos Nivelado Unitario</w:t>
      </w:r>
      <w:r w:rsidRPr="00BC7556">
        <w:rPr>
          <w:rFonts w:ascii="Montserrat Light" w:hAnsi="Montserrat Light"/>
          <w:bCs/>
          <w:color w:val="auto"/>
          <w:sz w:val="22"/>
          <w:szCs w:val="22"/>
        </w:rPr>
        <w:t>. La es</w:t>
      </w:r>
      <w:r>
        <w:rPr>
          <w:rFonts w:ascii="Montserrat Light" w:hAnsi="Montserrat Light"/>
          <w:bCs/>
          <w:color w:val="auto"/>
          <w:sz w:val="22"/>
          <w:szCs w:val="22"/>
        </w:rPr>
        <w:t>timación anual del Requerimiento de Ingresos Nivelado por cada BCF de Gas de Trabajo</w:t>
      </w:r>
      <w:r w:rsidR="00BD072F">
        <w:rPr>
          <w:rFonts w:ascii="Montserrat Light" w:hAnsi="Montserrat Light"/>
          <w:bCs/>
          <w:color w:val="auto"/>
          <w:sz w:val="22"/>
          <w:szCs w:val="22"/>
        </w:rPr>
        <w:t>, por parte del Licitante, para efectos de la evaluación de la Prop</w:t>
      </w:r>
      <w:r w:rsidR="000F0368">
        <w:rPr>
          <w:rFonts w:ascii="Montserrat Light" w:hAnsi="Montserrat Light"/>
          <w:bCs/>
          <w:color w:val="auto"/>
          <w:sz w:val="22"/>
          <w:szCs w:val="22"/>
        </w:rPr>
        <w:t>uesta</w:t>
      </w:r>
      <w:r w:rsidR="00BD072F">
        <w:rPr>
          <w:rFonts w:ascii="Montserrat Light" w:hAnsi="Montserrat Light"/>
          <w:bCs/>
          <w:color w:val="auto"/>
          <w:sz w:val="22"/>
          <w:szCs w:val="22"/>
        </w:rPr>
        <w:t xml:space="preserve"> Económica</w:t>
      </w:r>
      <w:r>
        <w:rPr>
          <w:rFonts w:ascii="Montserrat Light" w:hAnsi="Montserrat Light"/>
          <w:bCs/>
          <w:color w:val="auto"/>
          <w:sz w:val="22"/>
          <w:szCs w:val="22"/>
        </w:rPr>
        <w:t>.</w:t>
      </w:r>
    </w:p>
    <w:p w14:paraId="61950451" w14:textId="77777777" w:rsidR="00F254F5" w:rsidRDefault="00F254F5" w:rsidP="002A25FD">
      <w:pPr>
        <w:pStyle w:val="Default"/>
        <w:ind w:left="851"/>
        <w:jc w:val="both"/>
        <w:rPr>
          <w:rFonts w:ascii="Montserrat Light" w:hAnsi="Montserrat Light"/>
          <w:b/>
          <w:bCs/>
          <w:color w:val="auto"/>
          <w:sz w:val="22"/>
          <w:szCs w:val="22"/>
        </w:rPr>
      </w:pPr>
    </w:p>
    <w:p w14:paraId="6FCFC67B" w14:textId="377012FB" w:rsidR="00DF71F0" w:rsidRPr="00DD0D8C" w:rsidRDefault="00DF71F0" w:rsidP="002A25FD">
      <w:pPr>
        <w:pStyle w:val="Default"/>
        <w:numPr>
          <w:ilvl w:val="2"/>
          <w:numId w:val="13"/>
        </w:numPr>
        <w:ind w:left="851" w:hanging="851"/>
        <w:jc w:val="both"/>
        <w:rPr>
          <w:rFonts w:ascii="Montserrat Light" w:hAnsi="Montserrat Light"/>
          <w:b/>
          <w:bCs/>
          <w:color w:val="auto"/>
          <w:sz w:val="22"/>
          <w:szCs w:val="22"/>
        </w:rPr>
      </w:pPr>
      <w:r w:rsidRPr="00DD0D8C">
        <w:rPr>
          <w:rFonts w:ascii="Montserrat Light" w:hAnsi="Montserrat Light"/>
          <w:b/>
          <w:bCs/>
          <w:color w:val="auto"/>
          <w:sz w:val="22"/>
          <w:szCs w:val="22"/>
        </w:rPr>
        <w:t>SENER</w:t>
      </w:r>
      <w:r w:rsidRPr="00DD0D8C">
        <w:rPr>
          <w:rFonts w:ascii="Montserrat Light" w:hAnsi="Montserrat Light"/>
          <w:bCs/>
          <w:color w:val="auto"/>
          <w:sz w:val="22"/>
          <w:szCs w:val="22"/>
        </w:rPr>
        <w:t>. Secretaría de Energía.</w:t>
      </w:r>
      <w:r w:rsidRPr="00DD0D8C">
        <w:rPr>
          <w:rFonts w:ascii="Montserrat Light" w:hAnsi="Montserrat Light"/>
          <w:b/>
          <w:bCs/>
          <w:color w:val="auto"/>
          <w:sz w:val="22"/>
          <w:szCs w:val="22"/>
        </w:rPr>
        <w:t xml:space="preserve"> </w:t>
      </w:r>
    </w:p>
    <w:p w14:paraId="196B03C9" w14:textId="77777777" w:rsidR="00F254F5" w:rsidRPr="002A25FD" w:rsidRDefault="00F254F5" w:rsidP="002A25FD">
      <w:pPr>
        <w:pStyle w:val="Default"/>
        <w:ind w:left="851"/>
        <w:jc w:val="both"/>
        <w:rPr>
          <w:rFonts w:ascii="Montserrat Light" w:hAnsi="Montserrat Light"/>
          <w:bCs/>
          <w:color w:val="auto"/>
          <w:sz w:val="22"/>
          <w:szCs w:val="22"/>
        </w:rPr>
      </w:pPr>
    </w:p>
    <w:p w14:paraId="10FE5A57" w14:textId="3FDE590A" w:rsidR="00DF71F0" w:rsidRDefault="00DF71F0">
      <w:pPr>
        <w:pStyle w:val="Default"/>
        <w:numPr>
          <w:ilvl w:val="2"/>
          <w:numId w:val="13"/>
        </w:numPr>
        <w:ind w:left="851" w:hanging="851"/>
        <w:jc w:val="both"/>
        <w:rPr>
          <w:rFonts w:ascii="Montserrat Light" w:hAnsi="Montserrat Light"/>
          <w:bCs/>
          <w:color w:val="auto"/>
          <w:sz w:val="22"/>
          <w:szCs w:val="22"/>
        </w:rPr>
      </w:pPr>
      <w:r w:rsidRPr="00DD0D8C">
        <w:rPr>
          <w:rFonts w:ascii="Montserrat Light" w:hAnsi="Montserrat Light"/>
          <w:b/>
          <w:bCs/>
          <w:color w:val="auto"/>
          <w:sz w:val="22"/>
          <w:szCs w:val="22"/>
        </w:rPr>
        <w:t>Servicio de Almacenamiento o Servicio</w:t>
      </w:r>
      <w:r w:rsidR="00FE66C1">
        <w:rPr>
          <w:rFonts w:ascii="Montserrat Light" w:hAnsi="Montserrat Light"/>
          <w:b/>
          <w:bCs/>
          <w:color w:val="auto"/>
          <w:sz w:val="22"/>
          <w:szCs w:val="22"/>
        </w:rPr>
        <w:t>.</w:t>
      </w:r>
      <w:r w:rsidRPr="00DD0D8C">
        <w:rPr>
          <w:rFonts w:ascii="Montserrat Light" w:hAnsi="Montserrat Light"/>
          <w:b/>
          <w:bCs/>
          <w:color w:val="auto"/>
          <w:sz w:val="22"/>
          <w:szCs w:val="22"/>
        </w:rPr>
        <w:t xml:space="preserve"> </w:t>
      </w:r>
      <w:r w:rsidR="00FE66C1">
        <w:rPr>
          <w:rFonts w:ascii="Montserrat Light" w:hAnsi="Montserrat Light"/>
          <w:bCs/>
          <w:color w:val="auto"/>
          <w:sz w:val="22"/>
          <w:szCs w:val="22"/>
        </w:rPr>
        <w:t>L</w:t>
      </w:r>
      <w:r w:rsidRPr="00DD0D8C">
        <w:rPr>
          <w:rFonts w:ascii="Montserrat Light" w:hAnsi="Montserrat Light"/>
          <w:bCs/>
          <w:color w:val="auto"/>
          <w:sz w:val="22"/>
          <w:szCs w:val="22"/>
        </w:rPr>
        <w:t xml:space="preserve">a actividad de recibir Gas Natural en el o los Puntos de Recepción, almacenarlo y entregarlo en el o los Puntos de Entrega al CENAGAS, el cual no puede ser objeto de reducciones o suspensiones por parte del </w:t>
      </w:r>
      <w:r w:rsidRPr="00DD0D8C">
        <w:rPr>
          <w:rFonts w:ascii="Montserrat Light" w:hAnsi="Montserrat Light"/>
          <w:bCs/>
          <w:color w:val="auto"/>
          <w:sz w:val="22"/>
          <w:szCs w:val="22"/>
        </w:rPr>
        <w:lastRenderedPageBreak/>
        <w:t>Prestador del Servicio, excepto bajo las condiciones extraordinarias definidas en el Marco Regulatorio, los términos y condiciones del Contrato, los T</w:t>
      </w:r>
      <w:r w:rsidR="00A45C43">
        <w:rPr>
          <w:rFonts w:ascii="Montserrat Light" w:hAnsi="Montserrat Light"/>
          <w:bCs/>
          <w:color w:val="auto"/>
          <w:sz w:val="22"/>
          <w:szCs w:val="22"/>
        </w:rPr>
        <w:t>érmino</w:t>
      </w:r>
      <w:r w:rsidR="00036F8B">
        <w:rPr>
          <w:rFonts w:ascii="Montserrat Light" w:hAnsi="Montserrat Light"/>
          <w:bCs/>
          <w:color w:val="auto"/>
          <w:sz w:val="22"/>
          <w:szCs w:val="22"/>
        </w:rPr>
        <w:t>s</w:t>
      </w:r>
      <w:r w:rsidR="00A45C43">
        <w:rPr>
          <w:rFonts w:ascii="Montserrat Light" w:hAnsi="Montserrat Light"/>
          <w:bCs/>
          <w:color w:val="auto"/>
          <w:sz w:val="22"/>
          <w:szCs w:val="22"/>
        </w:rPr>
        <w:t xml:space="preserve"> y </w:t>
      </w:r>
      <w:r w:rsidRPr="00DD0D8C">
        <w:rPr>
          <w:rFonts w:ascii="Montserrat Light" w:hAnsi="Montserrat Light"/>
          <w:bCs/>
          <w:color w:val="auto"/>
          <w:sz w:val="22"/>
          <w:szCs w:val="22"/>
        </w:rPr>
        <w:t>C</w:t>
      </w:r>
      <w:r w:rsidR="00A45C43">
        <w:rPr>
          <w:rFonts w:ascii="Montserrat Light" w:hAnsi="Montserrat Light"/>
          <w:bCs/>
          <w:color w:val="auto"/>
          <w:sz w:val="22"/>
          <w:szCs w:val="22"/>
        </w:rPr>
        <w:t xml:space="preserve">ondiciones para la </w:t>
      </w:r>
      <w:r w:rsidRPr="00DD0D8C">
        <w:rPr>
          <w:rFonts w:ascii="Montserrat Light" w:hAnsi="Montserrat Light"/>
          <w:bCs/>
          <w:color w:val="auto"/>
          <w:sz w:val="22"/>
          <w:szCs w:val="22"/>
        </w:rPr>
        <w:t>P</w:t>
      </w:r>
      <w:r w:rsidR="00A45C43">
        <w:rPr>
          <w:rFonts w:ascii="Montserrat Light" w:hAnsi="Montserrat Light"/>
          <w:bCs/>
          <w:color w:val="auto"/>
          <w:sz w:val="22"/>
          <w:szCs w:val="22"/>
        </w:rPr>
        <w:t xml:space="preserve">restación del </w:t>
      </w:r>
      <w:r w:rsidRPr="00DD0D8C">
        <w:rPr>
          <w:rFonts w:ascii="Montserrat Light" w:hAnsi="Montserrat Light"/>
          <w:bCs/>
          <w:color w:val="auto"/>
          <w:sz w:val="22"/>
          <w:szCs w:val="22"/>
        </w:rPr>
        <w:t>S</w:t>
      </w:r>
      <w:r w:rsidR="00A45C43">
        <w:rPr>
          <w:rFonts w:ascii="Montserrat Light" w:hAnsi="Montserrat Light"/>
          <w:bCs/>
          <w:color w:val="auto"/>
          <w:sz w:val="22"/>
          <w:szCs w:val="22"/>
        </w:rPr>
        <w:t>ervicio</w:t>
      </w:r>
      <w:r w:rsidRPr="00DD0D8C">
        <w:rPr>
          <w:rFonts w:ascii="Montserrat Light" w:hAnsi="Montserrat Light"/>
          <w:bCs/>
          <w:color w:val="auto"/>
          <w:sz w:val="22"/>
          <w:szCs w:val="22"/>
        </w:rPr>
        <w:t xml:space="preserve"> y las Reglas de Operación que apruebe la Comisión.</w:t>
      </w:r>
    </w:p>
    <w:p w14:paraId="52417F89" w14:textId="77777777" w:rsidR="00B31E3A" w:rsidRDefault="00B31E3A" w:rsidP="002A25FD">
      <w:pPr>
        <w:pStyle w:val="Prrafodelista"/>
        <w:rPr>
          <w:rFonts w:ascii="Montserrat Light" w:hAnsi="Montserrat Light"/>
          <w:bCs/>
          <w:szCs w:val="22"/>
        </w:rPr>
      </w:pPr>
    </w:p>
    <w:p w14:paraId="79B03D88" w14:textId="4691B595" w:rsidR="004E1A30" w:rsidRPr="00DD0D8C" w:rsidRDefault="004E1A30" w:rsidP="002A25FD">
      <w:pPr>
        <w:pStyle w:val="Default"/>
        <w:numPr>
          <w:ilvl w:val="2"/>
          <w:numId w:val="13"/>
        </w:numPr>
        <w:ind w:left="851" w:hanging="851"/>
        <w:jc w:val="both"/>
        <w:rPr>
          <w:rFonts w:ascii="Montserrat Light" w:hAnsi="Montserrat Light"/>
          <w:bCs/>
          <w:color w:val="auto"/>
          <w:sz w:val="22"/>
          <w:szCs w:val="22"/>
        </w:rPr>
      </w:pPr>
      <w:r w:rsidRPr="00DD0D8C">
        <w:rPr>
          <w:rFonts w:ascii="Montserrat Light" w:hAnsi="Montserrat Light"/>
          <w:b/>
          <w:bCs/>
          <w:color w:val="auto"/>
          <w:sz w:val="22"/>
          <w:szCs w:val="22"/>
        </w:rPr>
        <w:t>Sistema</w:t>
      </w:r>
      <w:r w:rsidR="00FE66C1">
        <w:rPr>
          <w:rFonts w:ascii="Montserrat Light" w:hAnsi="Montserrat Light"/>
          <w:b/>
          <w:bCs/>
          <w:color w:val="auto"/>
          <w:sz w:val="22"/>
          <w:szCs w:val="22"/>
        </w:rPr>
        <w:t>.</w:t>
      </w:r>
      <w:r w:rsidRPr="00DD0D8C">
        <w:rPr>
          <w:rFonts w:ascii="Montserrat Light" w:hAnsi="Montserrat Light"/>
          <w:b/>
          <w:bCs/>
          <w:color w:val="auto"/>
          <w:sz w:val="22"/>
          <w:szCs w:val="22"/>
        </w:rPr>
        <w:t xml:space="preserve"> </w:t>
      </w:r>
      <w:r w:rsidR="00FE66C1">
        <w:rPr>
          <w:rFonts w:ascii="Montserrat Light" w:hAnsi="Montserrat Light"/>
          <w:bCs/>
          <w:color w:val="auto"/>
          <w:sz w:val="22"/>
          <w:szCs w:val="22"/>
        </w:rPr>
        <w:t>C</w:t>
      </w:r>
      <w:r w:rsidRPr="004E1A30">
        <w:rPr>
          <w:rFonts w:ascii="Montserrat Light" w:hAnsi="Montserrat Light"/>
          <w:bCs/>
          <w:color w:val="auto"/>
          <w:sz w:val="22"/>
          <w:szCs w:val="22"/>
        </w:rPr>
        <w:t>onjunto de obras que realizará el Prestador del Servicio las cuales se describ</w:t>
      </w:r>
      <w:r w:rsidR="00D8525C">
        <w:rPr>
          <w:rFonts w:ascii="Montserrat Light" w:hAnsi="Montserrat Light"/>
          <w:bCs/>
          <w:color w:val="auto"/>
          <w:sz w:val="22"/>
          <w:szCs w:val="22"/>
        </w:rPr>
        <w:t>irá</w:t>
      </w:r>
      <w:r w:rsidRPr="004E1A30">
        <w:rPr>
          <w:rFonts w:ascii="Montserrat Light" w:hAnsi="Montserrat Light"/>
          <w:bCs/>
          <w:color w:val="auto"/>
          <w:sz w:val="22"/>
          <w:szCs w:val="22"/>
        </w:rPr>
        <w:t xml:space="preserve">n en el Anexo </w:t>
      </w:r>
      <w:r w:rsidR="00253FB2">
        <w:rPr>
          <w:rFonts w:ascii="Montserrat Light" w:hAnsi="Montserrat Light"/>
          <w:bCs/>
          <w:color w:val="auto"/>
          <w:sz w:val="22"/>
          <w:szCs w:val="22"/>
        </w:rPr>
        <w:t>B</w:t>
      </w:r>
      <w:r w:rsidR="00253FB2" w:rsidRPr="004E1A30">
        <w:rPr>
          <w:rFonts w:ascii="Montserrat Light" w:hAnsi="Montserrat Light"/>
          <w:bCs/>
          <w:color w:val="auto"/>
          <w:sz w:val="22"/>
          <w:szCs w:val="22"/>
        </w:rPr>
        <w:t xml:space="preserve"> </w:t>
      </w:r>
      <w:r w:rsidRPr="004E1A30">
        <w:rPr>
          <w:rFonts w:ascii="Montserrat Light" w:hAnsi="Montserrat Light"/>
          <w:bCs/>
          <w:color w:val="auto"/>
          <w:sz w:val="22"/>
          <w:szCs w:val="22"/>
        </w:rPr>
        <w:t>“Objetivos y Descripción del Servicio” del</w:t>
      </w:r>
      <w:r w:rsidR="00182B68">
        <w:rPr>
          <w:rFonts w:ascii="Montserrat Light" w:hAnsi="Montserrat Light"/>
          <w:bCs/>
          <w:color w:val="auto"/>
          <w:sz w:val="22"/>
          <w:szCs w:val="22"/>
        </w:rPr>
        <w:t xml:space="preserve"> </w:t>
      </w:r>
      <w:r w:rsidR="005A5868">
        <w:rPr>
          <w:rFonts w:ascii="Montserrat Light" w:hAnsi="Montserrat Light"/>
          <w:bCs/>
          <w:color w:val="auto"/>
          <w:sz w:val="22"/>
          <w:szCs w:val="22"/>
        </w:rPr>
        <w:t xml:space="preserve">Anexo V </w:t>
      </w:r>
      <w:r w:rsidR="00182B68">
        <w:rPr>
          <w:rFonts w:ascii="Montserrat Light" w:hAnsi="Montserrat Light"/>
          <w:bCs/>
          <w:color w:val="auto"/>
          <w:sz w:val="22"/>
          <w:szCs w:val="22"/>
        </w:rPr>
        <w:t>Modelo de</w:t>
      </w:r>
      <w:r w:rsidRPr="004E1A30">
        <w:rPr>
          <w:rFonts w:ascii="Montserrat Light" w:hAnsi="Montserrat Light"/>
          <w:bCs/>
          <w:color w:val="auto"/>
          <w:sz w:val="22"/>
          <w:szCs w:val="22"/>
        </w:rPr>
        <w:t xml:space="preserve"> Contrato </w:t>
      </w:r>
      <w:r w:rsidR="005A5868">
        <w:rPr>
          <w:rFonts w:ascii="Montserrat Light" w:hAnsi="Montserrat Light"/>
          <w:bCs/>
          <w:color w:val="auto"/>
          <w:sz w:val="22"/>
          <w:szCs w:val="22"/>
        </w:rPr>
        <w:t xml:space="preserve">de las presentes Bases </w:t>
      </w:r>
      <w:r w:rsidRPr="004E1A30">
        <w:rPr>
          <w:rFonts w:ascii="Montserrat Light" w:hAnsi="Montserrat Light"/>
          <w:bCs/>
          <w:color w:val="auto"/>
          <w:sz w:val="22"/>
          <w:szCs w:val="22"/>
        </w:rPr>
        <w:t xml:space="preserve">y que </w:t>
      </w:r>
      <w:r w:rsidR="00D8525C">
        <w:rPr>
          <w:rFonts w:ascii="Montserrat Light" w:hAnsi="Montserrat Light"/>
          <w:bCs/>
          <w:color w:val="auto"/>
          <w:sz w:val="22"/>
          <w:szCs w:val="22"/>
        </w:rPr>
        <w:t xml:space="preserve">deben </w:t>
      </w:r>
      <w:r w:rsidRPr="004E1A30">
        <w:rPr>
          <w:rFonts w:ascii="Montserrat Light" w:hAnsi="Montserrat Light"/>
          <w:bCs/>
          <w:color w:val="auto"/>
          <w:sz w:val="22"/>
          <w:szCs w:val="22"/>
        </w:rPr>
        <w:t>inclu</w:t>
      </w:r>
      <w:r w:rsidR="00D8525C">
        <w:rPr>
          <w:rFonts w:ascii="Montserrat Light" w:hAnsi="Montserrat Light"/>
          <w:bCs/>
          <w:color w:val="auto"/>
          <w:sz w:val="22"/>
          <w:szCs w:val="22"/>
        </w:rPr>
        <w:t>ir</w:t>
      </w:r>
      <w:r w:rsidRPr="004E1A30">
        <w:rPr>
          <w:rFonts w:ascii="Montserrat Light" w:hAnsi="Montserrat Light"/>
          <w:bCs/>
          <w:color w:val="auto"/>
          <w:sz w:val="22"/>
          <w:szCs w:val="22"/>
        </w:rPr>
        <w:t xml:space="preserve"> la infraestructura necesaria de pozos, ductos, compresión, acondicionamiento, medición y regulación de Gas Natural, y el yacimiento, entre otros, para garantizar las condiciones requerid</w:t>
      </w:r>
      <w:r w:rsidR="006617C7">
        <w:rPr>
          <w:rFonts w:ascii="Montserrat Light" w:hAnsi="Montserrat Light"/>
          <w:bCs/>
          <w:color w:val="auto"/>
          <w:sz w:val="22"/>
          <w:szCs w:val="22"/>
        </w:rPr>
        <w:t>a</w:t>
      </w:r>
      <w:r w:rsidRPr="004E1A30">
        <w:rPr>
          <w:rFonts w:ascii="Montserrat Light" w:hAnsi="Montserrat Light"/>
          <w:bCs/>
          <w:color w:val="auto"/>
          <w:sz w:val="22"/>
          <w:szCs w:val="22"/>
        </w:rPr>
        <w:t>s para la prestación del Servicio.</w:t>
      </w:r>
    </w:p>
    <w:p w14:paraId="76D92147" w14:textId="77777777" w:rsidR="00F254F5" w:rsidRDefault="00F254F5" w:rsidP="002A25FD">
      <w:pPr>
        <w:pStyle w:val="Default"/>
        <w:ind w:left="851"/>
        <w:jc w:val="both"/>
        <w:rPr>
          <w:rFonts w:ascii="Montserrat Light" w:hAnsi="Montserrat Light"/>
          <w:b/>
          <w:bCs/>
          <w:color w:val="auto"/>
          <w:sz w:val="22"/>
          <w:szCs w:val="22"/>
        </w:rPr>
      </w:pPr>
    </w:p>
    <w:p w14:paraId="08DC869D" w14:textId="55A6B0CA" w:rsidR="00DF71F0" w:rsidRPr="00DD0D8C" w:rsidRDefault="00DF71F0" w:rsidP="002A25FD">
      <w:pPr>
        <w:pStyle w:val="Default"/>
        <w:numPr>
          <w:ilvl w:val="2"/>
          <w:numId w:val="13"/>
        </w:numPr>
        <w:ind w:left="851" w:hanging="851"/>
        <w:jc w:val="both"/>
        <w:rPr>
          <w:rFonts w:ascii="Montserrat Light" w:hAnsi="Montserrat Light"/>
          <w:b/>
          <w:bCs/>
          <w:color w:val="auto"/>
          <w:sz w:val="22"/>
          <w:szCs w:val="22"/>
        </w:rPr>
      </w:pPr>
      <w:r w:rsidRPr="00DD0D8C">
        <w:rPr>
          <w:rFonts w:ascii="Montserrat Light" w:hAnsi="Montserrat Light"/>
          <w:b/>
          <w:bCs/>
          <w:color w:val="auto"/>
          <w:sz w:val="22"/>
          <w:szCs w:val="22"/>
        </w:rPr>
        <w:t xml:space="preserve">SISTRANGAS. </w:t>
      </w:r>
      <w:r w:rsidRPr="00DD0D8C">
        <w:rPr>
          <w:rFonts w:ascii="Montserrat Light" w:hAnsi="Montserrat Light"/>
          <w:bCs/>
          <w:color w:val="auto"/>
          <w:sz w:val="22"/>
          <w:szCs w:val="22"/>
        </w:rPr>
        <w:t>Sistema de Transporte y Almacenamiento Nacional Integrado de Gas Natural</w:t>
      </w:r>
      <w:r w:rsidRPr="00DD0D8C">
        <w:rPr>
          <w:rFonts w:ascii="Montserrat Light" w:hAnsi="Montserrat Light"/>
          <w:b/>
          <w:bCs/>
          <w:color w:val="auto"/>
          <w:sz w:val="22"/>
          <w:szCs w:val="22"/>
        </w:rPr>
        <w:t>.</w:t>
      </w:r>
    </w:p>
    <w:p w14:paraId="56BABF18" w14:textId="77777777" w:rsidR="00F254F5" w:rsidRPr="002A25FD" w:rsidRDefault="00F254F5" w:rsidP="002A25FD">
      <w:pPr>
        <w:pStyle w:val="Default"/>
        <w:ind w:left="851"/>
        <w:jc w:val="both"/>
        <w:rPr>
          <w:rFonts w:ascii="Montserrat Light" w:hAnsi="Montserrat Light"/>
          <w:bCs/>
          <w:color w:val="auto"/>
          <w:sz w:val="22"/>
          <w:szCs w:val="22"/>
        </w:rPr>
      </w:pPr>
    </w:p>
    <w:p w14:paraId="0F24E1B2" w14:textId="5EEFFBEE" w:rsidR="00DF71F0" w:rsidRPr="00DD0D8C" w:rsidRDefault="00DF71F0" w:rsidP="002A25FD">
      <w:pPr>
        <w:pStyle w:val="Default"/>
        <w:numPr>
          <w:ilvl w:val="2"/>
          <w:numId w:val="13"/>
        </w:numPr>
        <w:ind w:left="851" w:hanging="851"/>
        <w:jc w:val="both"/>
        <w:rPr>
          <w:rFonts w:ascii="Montserrat Light" w:hAnsi="Montserrat Light"/>
          <w:bCs/>
          <w:color w:val="auto"/>
          <w:sz w:val="22"/>
          <w:szCs w:val="22"/>
        </w:rPr>
      </w:pPr>
      <w:r w:rsidRPr="00DD0D8C">
        <w:rPr>
          <w:rFonts w:ascii="Montserrat Light" w:hAnsi="Montserrat Light"/>
          <w:b/>
          <w:bCs/>
          <w:color w:val="auto"/>
          <w:sz w:val="22"/>
          <w:szCs w:val="22"/>
        </w:rPr>
        <w:t xml:space="preserve">Sitio. </w:t>
      </w:r>
      <w:r w:rsidRPr="00DD0D8C">
        <w:rPr>
          <w:rFonts w:ascii="Montserrat Light" w:hAnsi="Montserrat Light"/>
          <w:bCs/>
          <w:color w:val="auto"/>
          <w:sz w:val="22"/>
          <w:szCs w:val="22"/>
        </w:rPr>
        <w:t xml:space="preserve">Lugar o lugares en los que se </w:t>
      </w:r>
      <w:r w:rsidR="00BD0F29">
        <w:rPr>
          <w:rFonts w:ascii="Montserrat Light" w:hAnsi="Montserrat Light"/>
          <w:bCs/>
          <w:color w:val="auto"/>
          <w:sz w:val="22"/>
          <w:szCs w:val="22"/>
        </w:rPr>
        <w:t>pod</w:t>
      </w:r>
      <w:r w:rsidRPr="00DD0D8C">
        <w:rPr>
          <w:rFonts w:ascii="Montserrat Light" w:hAnsi="Montserrat Light"/>
          <w:bCs/>
          <w:color w:val="auto"/>
          <w:sz w:val="22"/>
          <w:szCs w:val="22"/>
        </w:rPr>
        <w:t>rán ejecutar los trabajos necesarios para prestar el Servicio cumpliendo con los términos y condiciones establecidos en el Contrato</w:t>
      </w:r>
      <w:r w:rsidR="00BD0F29">
        <w:rPr>
          <w:rFonts w:ascii="Montserrat Light" w:hAnsi="Montserrat Light"/>
          <w:bCs/>
          <w:color w:val="auto"/>
          <w:sz w:val="22"/>
          <w:szCs w:val="22"/>
        </w:rPr>
        <w:t xml:space="preserve"> y dentro del cual se </w:t>
      </w:r>
      <w:r w:rsidR="0041451D">
        <w:rPr>
          <w:rFonts w:ascii="Montserrat Light" w:hAnsi="Montserrat Light"/>
          <w:bCs/>
          <w:color w:val="auto"/>
          <w:sz w:val="22"/>
          <w:szCs w:val="22"/>
        </w:rPr>
        <w:t>definirá el Área de Ejecución de los Servicios</w:t>
      </w:r>
      <w:r w:rsidRPr="00DD0D8C">
        <w:rPr>
          <w:rFonts w:ascii="Montserrat Light" w:hAnsi="Montserrat Light"/>
          <w:bCs/>
          <w:color w:val="auto"/>
          <w:sz w:val="22"/>
          <w:szCs w:val="22"/>
        </w:rPr>
        <w:t>.</w:t>
      </w:r>
    </w:p>
    <w:p w14:paraId="33DF0755" w14:textId="77777777" w:rsidR="00F254F5" w:rsidRPr="002A25FD" w:rsidRDefault="00F254F5" w:rsidP="002A25FD">
      <w:pPr>
        <w:pStyle w:val="Default"/>
        <w:ind w:left="851"/>
        <w:jc w:val="both"/>
        <w:rPr>
          <w:rFonts w:ascii="Montserrat Light" w:hAnsi="Montserrat Light"/>
          <w:color w:val="auto"/>
          <w:sz w:val="22"/>
          <w:szCs w:val="22"/>
        </w:rPr>
      </w:pPr>
    </w:p>
    <w:p w14:paraId="14F32709" w14:textId="1A9A7DF6" w:rsidR="00DF71F0" w:rsidRDefault="00DF71F0" w:rsidP="002A25FD">
      <w:pPr>
        <w:pStyle w:val="Default"/>
        <w:numPr>
          <w:ilvl w:val="2"/>
          <w:numId w:val="13"/>
        </w:numPr>
        <w:ind w:left="851" w:hanging="851"/>
        <w:jc w:val="both"/>
        <w:rPr>
          <w:rFonts w:ascii="Montserrat Light" w:hAnsi="Montserrat Light"/>
          <w:color w:val="auto"/>
          <w:sz w:val="22"/>
          <w:szCs w:val="22"/>
        </w:rPr>
      </w:pPr>
      <w:r w:rsidRPr="00DD0D8C">
        <w:rPr>
          <w:rFonts w:ascii="Montserrat Light" w:hAnsi="Montserrat Light"/>
          <w:b/>
          <w:bCs/>
          <w:color w:val="auto"/>
          <w:sz w:val="22"/>
          <w:szCs w:val="22"/>
        </w:rPr>
        <w:t xml:space="preserve">Sitio Web. </w:t>
      </w:r>
      <w:r w:rsidR="006F5A74">
        <w:rPr>
          <w:rFonts w:ascii="Montserrat Light" w:eastAsia="Soberana Sans,Arial" w:hAnsi="Montserrat Light"/>
          <w:iCs/>
          <w:szCs w:val="22"/>
        </w:rPr>
        <w:t>E</w:t>
      </w:r>
      <w:r w:rsidR="006F5A74" w:rsidRPr="00BC7556">
        <w:rPr>
          <w:rFonts w:ascii="Montserrat Light" w:eastAsia="Soberana Sans,Arial" w:hAnsi="Montserrat Light"/>
          <w:iCs/>
          <w:szCs w:val="22"/>
        </w:rPr>
        <w:t xml:space="preserve">l Boletín Electrónico del </w:t>
      </w:r>
      <w:r w:rsidR="006F5A74" w:rsidRPr="006F5A74">
        <w:rPr>
          <w:rFonts w:ascii="Montserrat Light" w:hAnsi="Montserrat Light"/>
          <w:bCs/>
          <w:iCs/>
          <w:color w:val="auto"/>
          <w:sz w:val="22"/>
          <w:szCs w:val="22"/>
        </w:rPr>
        <w:t>Sistema de Transporte y Almacenamiento Nacional Integrado de Gas Natural</w:t>
      </w:r>
      <w:r w:rsidR="006F5A74" w:rsidRPr="00BC7556" w:rsidDel="004B298F">
        <w:rPr>
          <w:rFonts w:ascii="Montserrat Light" w:eastAsia="Soberana Sans,Arial" w:hAnsi="Montserrat Light"/>
          <w:iCs/>
          <w:szCs w:val="22"/>
        </w:rPr>
        <w:t xml:space="preserve"> </w:t>
      </w:r>
      <w:r w:rsidR="006F5A74" w:rsidRPr="00BC7556">
        <w:rPr>
          <w:rFonts w:ascii="Montserrat Light" w:eastAsia="Soberana Sans,Arial" w:hAnsi="Montserrat Light"/>
          <w:iCs/>
          <w:szCs w:val="22"/>
        </w:rPr>
        <w:t>(</w:t>
      </w:r>
      <w:hyperlink r:id="rId12" w:history="1">
        <w:r w:rsidR="006F5A74" w:rsidRPr="00BC7556">
          <w:rPr>
            <w:rStyle w:val="Hipervnculo"/>
            <w:rFonts w:ascii="Montserrat Light" w:eastAsia="Soberana Sans,Arial" w:hAnsi="Montserrat Light"/>
            <w:iCs/>
            <w:szCs w:val="22"/>
          </w:rPr>
          <w:t>https://boletin-gestor.cenagas.gob.mx</w:t>
        </w:r>
      </w:hyperlink>
      <w:r w:rsidR="006F5A74" w:rsidRPr="00BC7556">
        <w:rPr>
          <w:rFonts w:ascii="Montserrat Light" w:eastAsia="Soberana Sans,Arial" w:hAnsi="Montserrat Light"/>
          <w:iCs/>
          <w:szCs w:val="22"/>
        </w:rPr>
        <w:t>),</w:t>
      </w:r>
      <w:r w:rsidRPr="006F5A74">
        <w:rPr>
          <w:rFonts w:ascii="Montserrat Light" w:hAnsi="Montserrat Light"/>
          <w:bCs/>
          <w:iCs/>
          <w:color w:val="auto"/>
          <w:sz w:val="22"/>
          <w:szCs w:val="22"/>
        </w:rPr>
        <w:t xml:space="preserve"> publicad</w:t>
      </w:r>
      <w:r w:rsidR="006F5A74" w:rsidRPr="006F5A74">
        <w:rPr>
          <w:rFonts w:ascii="Montserrat Light" w:hAnsi="Montserrat Light"/>
          <w:bCs/>
          <w:iCs/>
          <w:color w:val="auto"/>
          <w:sz w:val="22"/>
          <w:szCs w:val="22"/>
        </w:rPr>
        <w:t>o</w:t>
      </w:r>
      <w:r w:rsidRPr="006F5A74">
        <w:rPr>
          <w:rFonts w:ascii="Montserrat Light" w:hAnsi="Montserrat Light"/>
          <w:bCs/>
          <w:iCs/>
          <w:color w:val="auto"/>
          <w:sz w:val="22"/>
          <w:szCs w:val="22"/>
        </w:rPr>
        <w:t xml:space="preserve"> y administrad</w:t>
      </w:r>
      <w:r w:rsidR="006F5A74" w:rsidRPr="006F5A74">
        <w:rPr>
          <w:rFonts w:ascii="Montserrat Light" w:hAnsi="Montserrat Light"/>
          <w:bCs/>
          <w:iCs/>
          <w:color w:val="auto"/>
          <w:sz w:val="22"/>
          <w:szCs w:val="22"/>
        </w:rPr>
        <w:t>o</w:t>
      </w:r>
      <w:r w:rsidRPr="006F5A74">
        <w:rPr>
          <w:rFonts w:ascii="Montserrat Light" w:hAnsi="Montserrat Light"/>
          <w:bCs/>
          <w:iCs/>
          <w:color w:val="auto"/>
          <w:sz w:val="22"/>
          <w:szCs w:val="22"/>
        </w:rPr>
        <w:t xml:space="preserve"> por el CENAGAS, que contiene los documentos e información sobre la Licitación.</w:t>
      </w:r>
      <w:r w:rsidRPr="00DD0D8C">
        <w:rPr>
          <w:rFonts w:ascii="Montserrat Light" w:hAnsi="Montserrat Light"/>
          <w:color w:val="auto"/>
          <w:sz w:val="22"/>
          <w:szCs w:val="22"/>
        </w:rPr>
        <w:t xml:space="preserve"> </w:t>
      </w:r>
    </w:p>
    <w:p w14:paraId="51728595" w14:textId="77777777" w:rsidR="00F254F5" w:rsidRPr="002A25FD" w:rsidRDefault="00F254F5" w:rsidP="002A25FD">
      <w:pPr>
        <w:pStyle w:val="Default"/>
        <w:ind w:left="851"/>
        <w:jc w:val="both"/>
        <w:rPr>
          <w:rFonts w:ascii="Montserrat Light" w:hAnsi="Montserrat Light"/>
          <w:color w:val="auto"/>
          <w:sz w:val="22"/>
          <w:szCs w:val="22"/>
        </w:rPr>
      </w:pPr>
    </w:p>
    <w:p w14:paraId="73C939F3" w14:textId="4A514C4E" w:rsidR="00B465D7" w:rsidRPr="00C21CAF" w:rsidRDefault="00FE66C1">
      <w:pPr>
        <w:pStyle w:val="Default"/>
        <w:numPr>
          <w:ilvl w:val="2"/>
          <w:numId w:val="13"/>
        </w:numPr>
        <w:ind w:left="851" w:hanging="851"/>
        <w:jc w:val="both"/>
        <w:rPr>
          <w:rFonts w:ascii="Montserrat Light" w:hAnsi="Montserrat Light"/>
          <w:color w:val="auto"/>
          <w:sz w:val="22"/>
          <w:szCs w:val="22"/>
        </w:rPr>
      </w:pPr>
      <w:r>
        <w:rPr>
          <w:rFonts w:ascii="Montserrat Light" w:hAnsi="Montserrat Light"/>
          <w:b/>
          <w:bCs/>
          <w:color w:val="auto"/>
          <w:sz w:val="22"/>
          <w:szCs w:val="22"/>
        </w:rPr>
        <w:t xml:space="preserve">Sociedad </w:t>
      </w:r>
      <w:r w:rsidR="00C04913">
        <w:rPr>
          <w:rFonts w:ascii="Montserrat Light" w:hAnsi="Montserrat Light"/>
          <w:b/>
          <w:bCs/>
          <w:color w:val="auto"/>
          <w:sz w:val="22"/>
          <w:szCs w:val="22"/>
        </w:rPr>
        <w:t xml:space="preserve">con </w:t>
      </w:r>
      <w:r>
        <w:rPr>
          <w:rFonts w:ascii="Montserrat Light" w:hAnsi="Montserrat Light"/>
          <w:b/>
          <w:bCs/>
          <w:color w:val="auto"/>
          <w:sz w:val="22"/>
          <w:szCs w:val="22"/>
        </w:rPr>
        <w:t xml:space="preserve">Propósito Específico. </w:t>
      </w:r>
      <w:r w:rsidR="00DC2E30" w:rsidRPr="002A25FD">
        <w:rPr>
          <w:rFonts w:ascii="Montserrat Light" w:hAnsi="Montserrat Light"/>
          <w:color w:val="auto"/>
          <w:sz w:val="22"/>
          <w:szCs w:val="22"/>
        </w:rPr>
        <w:t xml:space="preserve">Se refiere a </w:t>
      </w:r>
      <w:r w:rsidR="00DC2E30">
        <w:rPr>
          <w:rFonts w:ascii="Montserrat Light" w:hAnsi="Montserrat Light"/>
          <w:bCs/>
          <w:color w:val="auto"/>
          <w:sz w:val="22"/>
          <w:szCs w:val="22"/>
        </w:rPr>
        <w:t>l</w:t>
      </w:r>
      <w:r>
        <w:rPr>
          <w:rFonts w:ascii="Montserrat Light" w:hAnsi="Montserrat Light"/>
          <w:bCs/>
          <w:color w:val="auto"/>
          <w:sz w:val="22"/>
          <w:szCs w:val="22"/>
        </w:rPr>
        <w:t xml:space="preserve">a empresa </w:t>
      </w:r>
      <w:r w:rsidR="002E74C0">
        <w:rPr>
          <w:rFonts w:ascii="Montserrat Light" w:hAnsi="Montserrat Light"/>
          <w:bCs/>
          <w:color w:val="auto"/>
          <w:sz w:val="22"/>
          <w:szCs w:val="22"/>
        </w:rPr>
        <w:t>que el Licitante Adjudicado deberá constituir para la celebración del Contrato con el CENAGAS y quien prestará los servicios al amparo de dicho instrumento</w:t>
      </w:r>
      <w:r w:rsidR="00C83BBB">
        <w:rPr>
          <w:rFonts w:ascii="Montserrat Light" w:hAnsi="Montserrat Light"/>
          <w:bCs/>
          <w:color w:val="auto"/>
          <w:sz w:val="22"/>
          <w:szCs w:val="22"/>
        </w:rPr>
        <w:t>,</w:t>
      </w:r>
      <w:r w:rsidR="005035D0">
        <w:rPr>
          <w:rFonts w:ascii="Montserrat Light" w:hAnsi="Montserrat Light"/>
          <w:bCs/>
          <w:color w:val="auto"/>
          <w:sz w:val="22"/>
          <w:szCs w:val="22"/>
        </w:rPr>
        <w:t xml:space="preserve"> </w:t>
      </w:r>
      <w:r w:rsidR="00C83BBB">
        <w:rPr>
          <w:rFonts w:ascii="Montserrat Light" w:hAnsi="Montserrat Light"/>
          <w:bCs/>
          <w:color w:val="auto"/>
          <w:sz w:val="22"/>
          <w:szCs w:val="22"/>
        </w:rPr>
        <w:t>a</w:t>
      </w:r>
      <w:r w:rsidR="002B1DE0">
        <w:rPr>
          <w:rFonts w:ascii="Montserrat Light" w:hAnsi="Montserrat Light"/>
          <w:bCs/>
          <w:color w:val="auto"/>
          <w:sz w:val="22"/>
          <w:szCs w:val="22"/>
        </w:rPr>
        <w:t>simismo, será el titular de</w:t>
      </w:r>
      <w:r w:rsidR="00403EB4">
        <w:rPr>
          <w:rFonts w:ascii="Montserrat Light" w:hAnsi="Montserrat Light"/>
          <w:bCs/>
          <w:color w:val="auto"/>
          <w:sz w:val="22"/>
          <w:szCs w:val="22"/>
        </w:rPr>
        <w:t xml:space="preserve"> </w:t>
      </w:r>
      <w:r w:rsidR="002B1DE0">
        <w:rPr>
          <w:rFonts w:ascii="Montserrat Light" w:hAnsi="Montserrat Light"/>
          <w:bCs/>
          <w:color w:val="auto"/>
          <w:sz w:val="22"/>
          <w:szCs w:val="22"/>
        </w:rPr>
        <w:t>l</w:t>
      </w:r>
      <w:r w:rsidR="00403EB4">
        <w:rPr>
          <w:rFonts w:ascii="Montserrat Light" w:hAnsi="Montserrat Light"/>
          <w:bCs/>
          <w:color w:val="auto"/>
          <w:sz w:val="22"/>
          <w:szCs w:val="22"/>
        </w:rPr>
        <w:t>os</w:t>
      </w:r>
      <w:r w:rsidR="002B1DE0">
        <w:rPr>
          <w:rFonts w:ascii="Montserrat Light" w:hAnsi="Montserrat Light"/>
          <w:bCs/>
          <w:color w:val="auto"/>
          <w:sz w:val="22"/>
          <w:szCs w:val="22"/>
        </w:rPr>
        <w:t xml:space="preserve"> permiso</w:t>
      </w:r>
      <w:r w:rsidR="00403EB4">
        <w:rPr>
          <w:rFonts w:ascii="Montserrat Light" w:hAnsi="Montserrat Light"/>
          <w:bCs/>
          <w:color w:val="auto"/>
          <w:sz w:val="22"/>
          <w:szCs w:val="22"/>
        </w:rPr>
        <w:t>s</w:t>
      </w:r>
      <w:r w:rsidR="002B1DE0">
        <w:rPr>
          <w:rFonts w:ascii="Montserrat Light" w:hAnsi="Montserrat Light"/>
          <w:bCs/>
          <w:color w:val="auto"/>
          <w:sz w:val="22"/>
          <w:szCs w:val="22"/>
        </w:rPr>
        <w:t xml:space="preserve"> </w:t>
      </w:r>
      <w:r w:rsidR="004A27B8">
        <w:rPr>
          <w:rFonts w:ascii="Montserrat Light" w:hAnsi="Montserrat Light"/>
          <w:bCs/>
          <w:color w:val="auto"/>
          <w:sz w:val="22"/>
          <w:szCs w:val="22"/>
        </w:rPr>
        <w:t xml:space="preserve">de </w:t>
      </w:r>
      <w:r w:rsidR="00403EB4">
        <w:rPr>
          <w:rFonts w:ascii="Montserrat Light" w:hAnsi="Montserrat Light"/>
          <w:bCs/>
          <w:color w:val="auto"/>
          <w:sz w:val="22"/>
          <w:szCs w:val="22"/>
        </w:rPr>
        <w:t xml:space="preserve">transporte y </w:t>
      </w:r>
      <w:r w:rsidR="004A27B8">
        <w:rPr>
          <w:rFonts w:ascii="Montserrat Light" w:hAnsi="Montserrat Light"/>
          <w:bCs/>
          <w:color w:val="auto"/>
          <w:sz w:val="22"/>
          <w:szCs w:val="22"/>
        </w:rPr>
        <w:t xml:space="preserve">almacenamiento </w:t>
      </w:r>
      <w:r w:rsidR="003569F3">
        <w:rPr>
          <w:rFonts w:ascii="Montserrat Light" w:hAnsi="Montserrat Light"/>
          <w:bCs/>
          <w:color w:val="auto"/>
          <w:sz w:val="22"/>
          <w:szCs w:val="22"/>
        </w:rPr>
        <w:t>otorgado</w:t>
      </w:r>
      <w:r w:rsidR="00403EB4">
        <w:rPr>
          <w:rFonts w:ascii="Montserrat Light" w:hAnsi="Montserrat Light"/>
          <w:bCs/>
          <w:color w:val="auto"/>
          <w:sz w:val="22"/>
          <w:szCs w:val="22"/>
        </w:rPr>
        <w:t>s</w:t>
      </w:r>
      <w:r w:rsidR="003569F3">
        <w:rPr>
          <w:rFonts w:ascii="Montserrat Light" w:hAnsi="Montserrat Light"/>
          <w:bCs/>
          <w:color w:val="auto"/>
          <w:sz w:val="22"/>
          <w:szCs w:val="22"/>
        </w:rPr>
        <w:t xml:space="preserve"> por la CRE.</w:t>
      </w:r>
      <w:r w:rsidR="00D16F2A">
        <w:rPr>
          <w:rFonts w:ascii="Montserrat Light" w:hAnsi="Montserrat Light"/>
          <w:bCs/>
          <w:color w:val="auto"/>
          <w:sz w:val="22"/>
          <w:szCs w:val="22"/>
        </w:rPr>
        <w:t xml:space="preserve"> Los integrantes del Consorcio que resulte el Licitante Adjudicado d</w:t>
      </w:r>
      <w:r w:rsidR="00D16F2A" w:rsidRPr="00A56786">
        <w:rPr>
          <w:rFonts w:ascii="Montserrat Light" w:hAnsi="Montserrat Light"/>
          <w:bCs/>
          <w:color w:val="auto"/>
          <w:sz w:val="22"/>
          <w:szCs w:val="22"/>
        </w:rPr>
        <w:t xml:space="preserve">eberán tener participación en el capital social de </w:t>
      </w:r>
      <w:r w:rsidR="00F24BA8" w:rsidRPr="00A56786">
        <w:rPr>
          <w:rFonts w:ascii="Montserrat Light" w:hAnsi="Montserrat Light"/>
          <w:bCs/>
          <w:color w:val="auto"/>
          <w:sz w:val="22"/>
          <w:szCs w:val="22"/>
        </w:rPr>
        <w:t xml:space="preserve">la Sociedad con Propósito Específico; </w:t>
      </w:r>
      <w:r w:rsidR="00F24BA8" w:rsidRPr="00A56786">
        <w:rPr>
          <w:rFonts w:ascii="Montserrat Light" w:hAnsi="Montserrat Light"/>
          <w:color w:val="auto"/>
          <w:sz w:val="22"/>
        </w:rPr>
        <w:t>asimismo,</w:t>
      </w:r>
      <w:r w:rsidR="00D16F2A" w:rsidRPr="00A56786">
        <w:rPr>
          <w:rFonts w:ascii="Montserrat Light" w:hAnsi="Montserrat Light"/>
          <w:color w:val="auto"/>
          <w:sz w:val="22"/>
        </w:rPr>
        <w:t xml:space="preserve"> en el supuesto de que el Licitante Adjudicado</w:t>
      </w:r>
      <w:r w:rsidR="00D16F2A" w:rsidRPr="00A56786">
        <w:rPr>
          <w:rFonts w:ascii="Montserrat Light" w:hAnsi="Montserrat Light"/>
          <w:sz w:val="22"/>
        </w:rPr>
        <w:t xml:space="preserve"> haya participado en la Licitación sin formar parte de un Consorcio</w:t>
      </w:r>
      <w:r w:rsidR="00D16F2A" w:rsidRPr="00A56786" w:rsidDel="002E74C0">
        <w:rPr>
          <w:rFonts w:ascii="Montserrat Light" w:hAnsi="Montserrat Light"/>
          <w:color w:val="auto"/>
          <w:sz w:val="22"/>
        </w:rPr>
        <w:t xml:space="preserve"> </w:t>
      </w:r>
      <w:r w:rsidR="00414FD3" w:rsidRPr="00A56786">
        <w:rPr>
          <w:rFonts w:ascii="Montserrat Light" w:hAnsi="Montserrat Light"/>
          <w:color w:val="auto"/>
          <w:sz w:val="22"/>
        </w:rPr>
        <w:t xml:space="preserve">deberá asociarse con cualquier persona física o moral para la constitución de la Sociedad con Propósito Especifico </w:t>
      </w:r>
      <w:r w:rsidR="00F24BA8" w:rsidRPr="00A56786">
        <w:rPr>
          <w:rFonts w:ascii="Montserrat Light" w:hAnsi="Montserrat Light"/>
          <w:color w:val="auto"/>
          <w:sz w:val="22"/>
        </w:rPr>
        <w:t>manteniendo</w:t>
      </w:r>
      <w:r w:rsidR="00414FD3" w:rsidRPr="00A56786">
        <w:rPr>
          <w:rFonts w:ascii="Montserrat Light" w:hAnsi="Montserrat Light"/>
          <w:color w:val="auto"/>
          <w:sz w:val="22"/>
        </w:rPr>
        <w:t xml:space="preserve"> la participación mayoritaria en dicha Sociedad</w:t>
      </w:r>
      <w:r w:rsidR="00414FD3" w:rsidRPr="00A56786">
        <w:rPr>
          <w:rFonts w:ascii="Montserrat Light" w:hAnsi="Montserrat Light"/>
          <w:bCs/>
          <w:color w:val="auto"/>
          <w:sz w:val="22"/>
          <w:szCs w:val="22"/>
        </w:rPr>
        <w:t>.</w:t>
      </w:r>
    </w:p>
    <w:p w14:paraId="43E84EF6" w14:textId="77777777" w:rsidR="00C21CAF" w:rsidRDefault="00C21CAF" w:rsidP="002A25FD">
      <w:pPr>
        <w:pStyle w:val="Prrafodelista"/>
        <w:rPr>
          <w:rFonts w:ascii="Montserrat Light" w:hAnsi="Montserrat Light"/>
          <w:szCs w:val="22"/>
        </w:rPr>
      </w:pPr>
    </w:p>
    <w:p w14:paraId="2E45B973" w14:textId="7762A6BA" w:rsidR="00C21CAF" w:rsidRDefault="00C21CAF" w:rsidP="002A25FD">
      <w:pPr>
        <w:pStyle w:val="Default"/>
        <w:numPr>
          <w:ilvl w:val="2"/>
          <w:numId w:val="13"/>
        </w:numPr>
        <w:ind w:left="851" w:hanging="851"/>
        <w:jc w:val="both"/>
        <w:rPr>
          <w:rFonts w:ascii="Montserrat Light" w:hAnsi="Montserrat Light"/>
          <w:color w:val="auto"/>
          <w:sz w:val="22"/>
          <w:szCs w:val="22"/>
        </w:rPr>
      </w:pPr>
      <w:r w:rsidRPr="002A25FD">
        <w:rPr>
          <w:rFonts w:ascii="Montserrat Light" w:hAnsi="Montserrat Light"/>
          <w:b/>
          <w:bCs/>
          <w:color w:val="auto"/>
          <w:sz w:val="22"/>
          <w:szCs w:val="22"/>
        </w:rPr>
        <w:t>TCPS.</w:t>
      </w:r>
      <w:r w:rsidRPr="00C21CAF">
        <w:rPr>
          <w:rFonts w:ascii="Montserrat Light" w:hAnsi="Montserrat Light"/>
          <w:color w:val="auto"/>
          <w:sz w:val="22"/>
          <w:szCs w:val="22"/>
        </w:rPr>
        <w:t xml:space="preserve"> Términos y Condiciones para la Prestación de los Servicios, aprobados por la Comisión Reguladora de Energía y que forman parte del Permiso de Gestión Independiente del Sistema de Transporte y Almacenamiento Nacional Integrado de Gas Natural y de los Contratos que suscriba el Gestor Independiente con Usuarios.</w:t>
      </w:r>
    </w:p>
    <w:p w14:paraId="1FF9F6F5" w14:textId="77777777" w:rsidR="00B465D7" w:rsidRPr="00B465D7" w:rsidRDefault="00B465D7" w:rsidP="002A25FD">
      <w:pPr>
        <w:pStyle w:val="Default"/>
        <w:spacing w:before="360"/>
        <w:jc w:val="both"/>
        <w:rPr>
          <w:rFonts w:ascii="Montserrat Light" w:hAnsi="Montserrat Light"/>
          <w:color w:val="auto"/>
          <w:sz w:val="22"/>
          <w:szCs w:val="22"/>
        </w:rPr>
      </w:pPr>
    </w:p>
    <w:p w14:paraId="429B317B" w14:textId="73D8B15C" w:rsidR="008D5102" w:rsidRPr="00DD0D8C" w:rsidRDefault="008D5102" w:rsidP="00DF71F0">
      <w:pPr>
        <w:pStyle w:val="Ttulo2"/>
        <w:rPr>
          <w:rFonts w:ascii="Montserrat Light" w:hAnsi="Montserrat Light"/>
        </w:rPr>
      </w:pPr>
      <w:bookmarkStart w:id="32" w:name="_Toc166594548"/>
      <w:r w:rsidRPr="00DD0D8C">
        <w:rPr>
          <w:rFonts w:ascii="Montserrat Light" w:hAnsi="Montserrat Light"/>
        </w:rPr>
        <w:t>Reglas de Interpretación</w:t>
      </w:r>
      <w:bookmarkEnd w:id="32"/>
    </w:p>
    <w:p w14:paraId="56C60915" w14:textId="73F3843E" w:rsidR="008D5102" w:rsidRPr="00DD0D8C" w:rsidRDefault="008D5102" w:rsidP="00DF71F0">
      <w:pPr>
        <w:pStyle w:val="Default"/>
        <w:ind w:left="851"/>
        <w:jc w:val="both"/>
        <w:rPr>
          <w:rFonts w:ascii="Montserrat Light" w:hAnsi="Montserrat Light"/>
          <w:sz w:val="22"/>
          <w:szCs w:val="22"/>
        </w:rPr>
      </w:pPr>
      <w:r w:rsidRPr="00DD0D8C">
        <w:rPr>
          <w:rFonts w:ascii="Montserrat Light" w:hAnsi="Montserrat Light"/>
          <w:color w:val="auto"/>
          <w:sz w:val="22"/>
          <w:szCs w:val="22"/>
        </w:rPr>
        <w:t>Para la interpretación de las Bases de Licitación y del Contrato, se deberán considerar las siguientes reglas</w:t>
      </w:r>
      <w:r w:rsidR="00A8151A" w:rsidRPr="00DD0D8C">
        <w:rPr>
          <w:rFonts w:ascii="Montserrat Light" w:hAnsi="Montserrat Light"/>
          <w:color w:val="auto"/>
          <w:sz w:val="22"/>
          <w:szCs w:val="22"/>
        </w:rPr>
        <w:t>:</w:t>
      </w:r>
    </w:p>
    <w:p w14:paraId="6090B73C" w14:textId="77777777" w:rsidR="008D5102" w:rsidRPr="00DD0D8C" w:rsidRDefault="008D5102" w:rsidP="00DE74DE">
      <w:pPr>
        <w:pStyle w:val="Default"/>
        <w:numPr>
          <w:ilvl w:val="2"/>
          <w:numId w:val="8"/>
        </w:numPr>
        <w:ind w:left="851" w:hanging="851"/>
        <w:jc w:val="both"/>
        <w:rPr>
          <w:rFonts w:ascii="Montserrat Light" w:hAnsi="Montserrat Light"/>
          <w:sz w:val="22"/>
          <w:szCs w:val="22"/>
        </w:rPr>
      </w:pPr>
      <w:r w:rsidRPr="00DD0D8C">
        <w:rPr>
          <w:rFonts w:ascii="Montserrat Light" w:hAnsi="Montserrat Light"/>
          <w:color w:val="auto"/>
          <w:sz w:val="22"/>
          <w:szCs w:val="22"/>
        </w:rPr>
        <w:lastRenderedPageBreak/>
        <w:t>Corresponde al CENAGAS interpretar las disposiciones contenidas en las Bases de Licitación.</w:t>
      </w:r>
    </w:p>
    <w:p w14:paraId="2AD2558F" w14:textId="77777777" w:rsidR="008D5102" w:rsidRPr="00DD0D8C" w:rsidRDefault="008D5102" w:rsidP="008D5102">
      <w:pPr>
        <w:pStyle w:val="Default"/>
        <w:ind w:left="851" w:hanging="851"/>
        <w:jc w:val="both"/>
        <w:rPr>
          <w:rFonts w:ascii="Montserrat Light" w:hAnsi="Montserrat Light"/>
          <w:sz w:val="22"/>
          <w:szCs w:val="22"/>
        </w:rPr>
      </w:pPr>
    </w:p>
    <w:p w14:paraId="622923D7" w14:textId="77777777" w:rsidR="008D5102" w:rsidRPr="00DD0D8C" w:rsidRDefault="008D5102" w:rsidP="00DE74DE">
      <w:pPr>
        <w:pStyle w:val="Default"/>
        <w:numPr>
          <w:ilvl w:val="2"/>
          <w:numId w:val="8"/>
        </w:numPr>
        <w:ind w:left="851" w:hanging="851"/>
        <w:jc w:val="both"/>
        <w:rPr>
          <w:rFonts w:ascii="Montserrat Light" w:hAnsi="Montserrat Light"/>
          <w:sz w:val="22"/>
          <w:szCs w:val="22"/>
        </w:rPr>
      </w:pPr>
      <w:r w:rsidRPr="00DD0D8C">
        <w:rPr>
          <w:rFonts w:ascii="Montserrat Light" w:hAnsi="Montserrat Light"/>
          <w:sz w:val="22"/>
          <w:szCs w:val="22"/>
        </w:rPr>
        <w:t xml:space="preserve">Los términos definidos que se establecen en estas Bases de Licitación aplicarán tanto en singular como en plural. Cuando el contexto así lo requiera, cualquier pronombre incluirá la forma masculina, femenina o neutral correspondiente. </w:t>
      </w:r>
    </w:p>
    <w:p w14:paraId="5F50E797" w14:textId="77777777" w:rsidR="008D5102" w:rsidRPr="002A25FD" w:rsidRDefault="008D5102" w:rsidP="002A25FD">
      <w:pPr>
        <w:rPr>
          <w:rFonts w:ascii="Montserrat Light" w:hAnsi="Montserrat Light"/>
          <w:szCs w:val="22"/>
        </w:rPr>
      </w:pPr>
    </w:p>
    <w:p w14:paraId="201BFB58" w14:textId="46A5876A" w:rsidR="004D71AD" w:rsidRPr="002A25FD" w:rsidRDefault="008D5102" w:rsidP="002A25FD">
      <w:pPr>
        <w:pStyle w:val="Default"/>
        <w:numPr>
          <w:ilvl w:val="2"/>
          <w:numId w:val="8"/>
        </w:numPr>
        <w:ind w:left="851" w:hanging="851"/>
        <w:jc w:val="both"/>
        <w:rPr>
          <w:rFonts w:ascii="Montserrat Light" w:hAnsi="Montserrat Light"/>
          <w:szCs w:val="22"/>
        </w:rPr>
      </w:pPr>
      <w:r w:rsidRPr="00DD0D8C">
        <w:rPr>
          <w:rFonts w:ascii="Montserrat Light" w:hAnsi="Montserrat Light"/>
          <w:sz w:val="22"/>
          <w:szCs w:val="22"/>
        </w:rPr>
        <w:t xml:space="preserve">Si existiera alguna discrepancia o confusión en el significado de algún término definido en las Bases de Licitación, prevalecerá para efectos de interpretación el significado establecido en la Ley de Hidrocarburos, el Reglamento de las actividades a que se refiere el Título Tercero de la Ley de Hidrocarburos, la Política Pública en materia de Almacenamiento de Gas Natural, el Contrato o las Bases de Licitación, en ese orden. </w:t>
      </w:r>
    </w:p>
    <w:p w14:paraId="25AA2A2A" w14:textId="77777777" w:rsidR="008D5102" w:rsidRPr="00DD0D8C" w:rsidRDefault="008D5102" w:rsidP="008D5102">
      <w:pPr>
        <w:pStyle w:val="Prrafodelista"/>
        <w:ind w:left="851" w:hanging="851"/>
        <w:rPr>
          <w:rFonts w:ascii="Montserrat Light" w:hAnsi="Montserrat Light"/>
          <w:szCs w:val="22"/>
        </w:rPr>
      </w:pPr>
    </w:p>
    <w:p w14:paraId="6C861DD5" w14:textId="5748B92F" w:rsidR="004D71AD" w:rsidRPr="002A25FD" w:rsidRDefault="008D5102" w:rsidP="002A25FD">
      <w:pPr>
        <w:pStyle w:val="Default"/>
        <w:numPr>
          <w:ilvl w:val="2"/>
          <w:numId w:val="8"/>
        </w:numPr>
        <w:ind w:left="851" w:hanging="851"/>
        <w:jc w:val="both"/>
        <w:rPr>
          <w:rFonts w:ascii="Montserrat Light" w:hAnsi="Montserrat Light"/>
          <w:szCs w:val="22"/>
        </w:rPr>
      </w:pPr>
      <w:r w:rsidRPr="00DD0D8C">
        <w:rPr>
          <w:rFonts w:ascii="Montserrat Light" w:hAnsi="Montserrat Light"/>
          <w:sz w:val="22"/>
          <w:szCs w:val="22"/>
        </w:rPr>
        <w:t>Salvo que se indique lo contrario, los días señalados en las Bases de Licitación se entenderán como Días</w:t>
      </w:r>
      <w:r w:rsidR="005F3745" w:rsidRPr="00DD0D8C">
        <w:rPr>
          <w:rFonts w:ascii="Montserrat Light" w:hAnsi="Montserrat Light"/>
          <w:sz w:val="22"/>
          <w:szCs w:val="22"/>
        </w:rPr>
        <w:t xml:space="preserve"> Hábiles</w:t>
      </w:r>
      <w:r w:rsidRPr="00DD0D8C">
        <w:rPr>
          <w:rFonts w:ascii="Montserrat Light" w:hAnsi="Montserrat Light"/>
          <w:sz w:val="22"/>
          <w:szCs w:val="22"/>
        </w:rPr>
        <w:t xml:space="preserve">; y cuando se haga referencia a año, éste se entenderá como </w:t>
      </w:r>
      <w:r w:rsidR="00E341A7">
        <w:rPr>
          <w:rFonts w:ascii="Montserrat Light" w:hAnsi="Montserrat Light"/>
          <w:sz w:val="22"/>
          <w:szCs w:val="22"/>
        </w:rPr>
        <w:t>A</w:t>
      </w:r>
      <w:r w:rsidRPr="00DD0D8C">
        <w:rPr>
          <w:rFonts w:ascii="Montserrat Light" w:hAnsi="Montserrat Light"/>
          <w:sz w:val="22"/>
          <w:szCs w:val="22"/>
        </w:rPr>
        <w:t xml:space="preserve">ño </w:t>
      </w:r>
      <w:r w:rsidR="00E341A7">
        <w:rPr>
          <w:rFonts w:ascii="Montserrat Light" w:hAnsi="Montserrat Light"/>
          <w:sz w:val="22"/>
          <w:szCs w:val="22"/>
        </w:rPr>
        <w:t>C</w:t>
      </w:r>
      <w:r w:rsidRPr="00DD0D8C">
        <w:rPr>
          <w:rFonts w:ascii="Montserrat Light" w:hAnsi="Montserrat Light"/>
          <w:sz w:val="22"/>
          <w:szCs w:val="22"/>
        </w:rPr>
        <w:t xml:space="preserve">alendario. </w:t>
      </w:r>
    </w:p>
    <w:p w14:paraId="5059D030" w14:textId="77777777" w:rsidR="008D5102" w:rsidRPr="00DD0D8C" w:rsidRDefault="008D5102" w:rsidP="008D5102">
      <w:pPr>
        <w:pStyle w:val="Prrafodelista"/>
        <w:rPr>
          <w:rFonts w:ascii="Montserrat Light" w:hAnsi="Montserrat Light"/>
          <w:szCs w:val="22"/>
        </w:rPr>
      </w:pPr>
    </w:p>
    <w:p w14:paraId="70335D6D" w14:textId="1BF52B73" w:rsidR="004D71AD" w:rsidRPr="002A25FD" w:rsidRDefault="008D5102" w:rsidP="002A25FD">
      <w:pPr>
        <w:pStyle w:val="Default"/>
        <w:numPr>
          <w:ilvl w:val="2"/>
          <w:numId w:val="8"/>
        </w:numPr>
        <w:ind w:left="851" w:hanging="851"/>
        <w:jc w:val="both"/>
        <w:rPr>
          <w:rFonts w:ascii="Montserrat Light" w:hAnsi="Montserrat Light"/>
          <w:szCs w:val="22"/>
        </w:rPr>
      </w:pPr>
      <w:r w:rsidRPr="00DD0D8C">
        <w:rPr>
          <w:rFonts w:ascii="Montserrat Light" w:hAnsi="Montserrat Light"/>
          <w:sz w:val="22"/>
          <w:szCs w:val="22"/>
        </w:rPr>
        <w:t xml:space="preserve">En caso de discrepancias entre dos o más documentos, se aplicarán las reglas siguientes: </w:t>
      </w:r>
    </w:p>
    <w:p w14:paraId="7FDC470C" w14:textId="77777777" w:rsidR="008D5102" w:rsidRPr="00DD0D8C" w:rsidRDefault="008D5102" w:rsidP="008D5102">
      <w:pPr>
        <w:pStyle w:val="Default"/>
        <w:ind w:left="851" w:hanging="851"/>
        <w:jc w:val="both"/>
        <w:rPr>
          <w:rFonts w:ascii="Montserrat Light" w:hAnsi="Montserrat Light"/>
          <w:sz w:val="22"/>
          <w:szCs w:val="22"/>
        </w:rPr>
      </w:pPr>
    </w:p>
    <w:p w14:paraId="409E9CCF" w14:textId="77777777" w:rsidR="008D5102" w:rsidRDefault="008D5102" w:rsidP="00DE74DE">
      <w:pPr>
        <w:pStyle w:val="Default"/>
        <w:numPr>
          <w:ilvl w:val="3"/>
          <w:numId w:val="8"/>
        </w:numPr>
        <w:ind w:left="851" w:hanging="851"/>
        <w:jc w:val="both"/>
        <w:rPr>
          <w:rFonts w:ascii="Montserrat Light" w:hAnsi="Montserrat Light"/>
          <w:sz w:val="22"/>
          <w:szCs w:val="22"/>
        </w:rPr>
      </w:pPr>
      <w:r w:rsidRPr="00DD0D8C">
        <w:rPr>
          <w:rFonts w:ascii="Montserrat Light" w:hAnsi="Montserrat Light"/>
          <w:sz w:val="22"/>
          <w:szCs w:val="22"/>
        </w:rPr>
        <w:t>Entre la información de la Convocatoria y las Bases de Licitación, prevalecerán las Bases de Licitación.</w:t>
      </w:r>
    </w:p>
    <w:p w14:paraId="46E29194" w14:textId="77777777" w:rsidR="00101FA6" w:rsidRPr="00DD0D8C" w:rsidRDefault="00101FA6" w:rsidP="002A25FD">
      <w:pPr>
        <w:pStyle w:val="Default"/>
        <w:ind w:left="851"/>
        <w:jc w:val="both"/>
        <w:rPr>
          <w:rFonts w:ascii="Montserrat Light" w:hAnsi="Montserrat Light"/>
          <w:sz w:val="22"/>
          <w:szCs w:val="22"/>
        </w:rPr>
      </w:pPr>
    </w:p>
    <w:p w14:paraId="7D9411E9" w14:textId="2790996B" w:rsidR="004D71AD" w:rsidRPr="002A25FD" w:rsidRDefault="008D5102" w:rsidP="002A25FD">
      <w:pPr>
        <w:pStyle w:val="Default"/>
        <w:numPr>
          <w:ilvl w:val="3"/>
          <w:numId w:val="8"/>
        </w:numPr>
        <w:ind w:left="851" w:hanging="851"/>
        <w:jc w:val="both"/>
        <w:rPr>
          <w:rFonts w:ascii="Montserrat Light" w:hAnsi="Montserrat Light"/>
          <w:szCs w:val="22"/>
        </w:rPr>
      </w:pPr>
      <w:r w:rsidRPr="00DD0D8C">
        <w:rPr>
          <w:rFonts w:ascii="Montserrat Light" w:hAnsi="Montserrat Light"/>
          <w:sz w:val="22"/>
          <w:szCs w:val="22"/>
        </w:rPr>
        <w:t>Entre las versiones electrónicas emitidas por el CENAGAS y cualquier impresión de las Bases de Licitación, prevalecerán las versiones electrónicas emitidas por el CENAGAS a través del Sitio Web.</w:t>
      </w:r>
    </w:p>
    <w:p w14:paraId="00830980" w14:textId="77777777" w:rsidR="008D5102" w:rsidRPr="00DD0D8C" w:rsidRDefault="008D5102" w:rsidP="008D5102">
      <w:pPr>
        <w:pStyle w:val="Default"/>
        <w:ind w:left="851" w:hanging="851"/>
        <w:jc w:val="both"/>
        <w:rPr>
          <w:rFonts w:ascii="Montserrat Light" w:hAnsi="Montserrat Light"/>
          <w:sz w:val="22"/>
          <w:szCs w:val="22"/>
        </w:rPr>
      </w:pPr>
    </w:p>
    <w:p w14:paraId="34800677" w14:textId="715A7203" w:rsidR="004D71AD" w:rsidRPr="002A25FD" w:rsidRDefault="008D5102" w:rsidP="002A25FD">
      <w:pPr>
        <w:pStyle w:val="Default"/>
        <w:numPr>
          <w:ilvl w:val="3"/>
          <w:numId w:val="8"/>
        </w:numPr>
        <w:ind w:left="851" w:hanging="851"/>
        <w:jc w:val="both"/>
        <w:rPr>
          <w:rFonts w:ascii="Montserrat Light" w:hAnsi="Montserrat Light"/>
          <w:szCs w:val="22"/>
        </w:rPr>
      </w:pPr>
      <w:r w:rsidRPr="00DD0D8C">
        <w:rPr>
          <w:rFonts w:ascii="Montserrat Light" w:hAnsi="Montserrat Light"/>
          <w:sz w:val="22"/>
          <w:szCs w:val="22"/>
        </w:rPr>
        <w:t>Entre dos versiones electrónicas emitidas por el CENAGAS, prevalecerá la más reciente.</w:t>
      </w:r>
    </w:p>
    <w:p w14:paraId="0DF32824" w14:textId="77777777" w:rsidR="008D5102" w:rsidRPr="00DD0D8C" w:rsidRDefault="008D5102" w:rsidP="008D5102">
      <w:pPr>
        <w:pStyle w:val="Prrafodelista"/>
        <w:ind w:left="851" w:hanging="851"/>
        <w:rPr>
          <w:rFonts w:ascii="Montserrat Light" w:hAnsi="Montserrat Light"/>
          <w:szCs w:val="22"/>
        </w:rPr>
      </w:pPr>
    </w:p>
    <w:p w14:paraId="2E84CF95" w14:textId="72D7B27C" w:rsidR="004D71AD" w:rsidRPr="002A25FD" w:rsidRDefault="008D5102" w:rsidP="002A25FD">
      <w:pPr>
        <w:pStyle w:val="Default"/>
        <w:numPr>
          <w:ilvl w:val="3"/>
          <w:numId w:val="8"/>
        </w:numPr>
        <w:ind w:left="851" w:hanging="851"/>
        <w:jc w:val="both"/>
        <w:rPr>
          <w:rFonts w:ascii="Montserrat Light" w:hAnsi="Montserrat Light"/>
          <w:szCs w:val="22"/>
        </w:rPr>
      </w:pPr>
      <w:r w:rsidRPr="00DD0D8C">
        <w:rPr>
          <w:rFonts w:ascii="Montserrat Light" w:hAnsi="Montserrat Light"/>
          <w:sz w:val="22"/>
          <w:szCs w:val="22"/>
        </w:rPr>
        <w:t xml:space="preserve">Entre las Bases de Licitación y el Anexo </w:t>
      </w:r>
      <w:r w:rsidR="006515C1">
        <w:rPr>
          <w:rFonts w:ascii="Montserrat Light" w:hAnsi="Montserrat Light"/>
          <w:sz w:val="22"/>
          <w:szCs w:val="22"/>
        </w:rPr>
        <w:t>V</w:t>
      </w:r>
      <w:r w:rsidRPr="00DD0D8C">
        <w:rPr>
          <w:rFonts w:ascii="Montserrat Light" w:hAnsi="Montserrat Light"/>
          <w:sz w:val="22"/>
          <w:szCs w:val="22"/>
        </w:rPr>
        <w:t xml:space="preserve"> “Modelo de Contrato”, prevalecerá el Anexo </w:t>
      </w:r>
      <w:r w:rsidR="006515C1">
        <w:rPr>
          <w:rFonts w:ascii="Montserrat Light" w:hAnsi="Montserrat Light"/>
          <w:sz w:val="22"/>
          <w:szCs w:val="22"/>
        </w:rPr>
        <w:t>V</w:t>
      </w:r>
      <w:r w:rsidRPr="00DD0D8C">
        <w:rPr>
          <w:rFonts w:ascii="Montserrat Light" w:hAnsi="Montserrat Light"/>
          <w:sz w:val="22"/>
          <w:szCs w:val="22"/>
        </w:rPr>
        <w:t xml:space="preserve"> “Modelo de Contrato”. </w:t>
      </w:r>
    </w:p>
    <w:p w14:paraId="72CDE133" w14:textId="77777777" w:rsidR="008D5102" w:rsidRPr="00DD0D8C" w:rsidRDefault="008D5102" w:rsidP="008D5102">
      <w:pPr>
        <w:pStyle w:val="Default"/>
        <w:ind w:left="851" w:hanging="851"/>
        <w:jc w:val="both"/>
        <w:rPr>
          <w:rFonts w:ascii="Montserrat Light" w:hAnsi="Montserrat Light"/>
          <w:sz w:val="22"/>
          <w:szCs w:val="22"/>
        </w:rPr>
      </w:pPr>
    </w:p>
    <w:p w14:paraId="381C647E" w14:textId="57E72805" w:rsidR="004D71AD" w:rsidRPr="002A25FD" w:rsidRDefault="008D5102" w:rsidP="002A25FD">
      <w:pPr>
        <w:pStyle w:val="Default"/>
        <w:numPr>
          <w:ilvl w:val="3"/>
          <w:numId w:val="8"/>
        </w:numPr>
        <w:ind w:left="851" w:hanging="851"/>
        <w:jc w:val="both"/>
        <w:rPr>
          <w:rFonts w:ascii="Montserrat Light" w:hAnsi="Montserrat Light"/>
          <w:szCs w:val="22"/>
        </w:rPr>
      </w:pPr>
      <w:r w:rsidRPr="00DD0D8C">
        <w:rPr>
          <w:rFonts w:ascii="Montserrat Light" w:hAnsi="Montserrat Light"/>
          <w:sz w:val="22"/>
          <w:szCs w:val="22"/>
        </w:rPr>
        <w:t xml:space="preserve">Entre las Bases de Licitación y el resto de los Anexos que forman parte de las </w:t>
      </w:r>
      <w:r w:rsidR="00AA02CD" w:rsidRPr="00DD0D8C">
        <w:rPr>
          <w:rFonts w:ascii="Montserrat Light" w:hAnsi="Montserrat Light"/>
          <w:sz w:val="22"/>
          <w:szCs w:val="22"/>
        </w:rPr>
        <w:t>Bases de Licitación</w:t>
      </w:r>
      <w:r w:rsidRPr="00DD0D8C">
        <w:rPr>
          <w:rFonts w:ascii="Montserrat Light" w:hAnsi="Montserrat Light"/>
          <w:sz w:val="22"/>
          <w:szCs w:val="22"/>
        </w:rPr>
        <w:t>, prevalecerán las Bases de Licitación</w:t>
      </w:r>
      <w:r w:rsidR="00772AAA" w:rsidRPr="00DD0D8C">
        <w:rPr>
          <w:rFonts w:ascii="Montserrat Light" w:hAnsi="Montserrat Light"/>
          <w:sz w:val="22"/>
          <w:szCs w:val="22"/>
        </w:rPr>
        <w:t>, salvo lo indicado en el numeral 2.5.</w:t>
      </w:r>
      <w:r w:rsidR="006643B4">
        <w:rPr>
          <w:rFonts w:ascii="Montserrat Light" w:hAnsi="Montserrat Light"/>
          <w:sz w:val="22"/>
          <w:szCs w:val="22"/>
        </w:rPr>
        <w:t>5</w:t>
      </w:r>
      <w:r w:rsidR="00772AAA" w:rsidRPr="00DD0D8C">
        <w:rPr>
          <w:rFonts w:ascii="Montserrat Light" w:hAnsi="Montserrat Light"/>
          <w:sz w:val="22"/>
          <w:szCs w:val="22"/>
        </w:rPr>
        <w:t>.4 que antecede.</w:t>
      </w:r>
      <w:r w:rsidRPr="00DD0D8C">
        <w:rPr>
          <w:rFonts w:ascii="Montserrat Light" w:hAnsi="Montserrat Light"/>
          <w:sz w:val="22"/>
          <w:szCs w:val="22"/>
        </w:rPr>
        <w:t xml:space="preserve"> </w:t>
      </w:r>
    </w:p>
    <w:p w14:paraId="03CE942B" w14:textId="77777777" w:rsidR="008D5102" w:rsidRPr="00DD0D8C" w:rsidRDefault="008D5102" w:rsidP="008D5102">
      <w:pPr>
        <w:pStyle w:val="Default"/>
        <w:ind w:left="851" w:hanging="851"/>
        <w:jc w:val="both"/>
        <w:rPr>
          <w:rFonts w:ascii="Montserrat Light" w:hAnsi="Montserrat Light"/>
          <w:sz w:val="22"/>
          <w:szCs w:val="22"/>
        </w:rPr>
      </w:pPr>
    </w:p>
    <w:p w14:paraId="3447F5B0" w14:textId="59F73416" w:rsidR="004D71AD" w:rsidRPr="002A25FD" w:rsidRDefault="008D5102" w:rsidP="002A25FD">
      <w:pPr>
        <w:pStyle w:val="Default"/>
        <w:numPr>
          <w:ilvl w:val="3"/>
          <w:numId w:val="8"/>
        </w:numPr>
        <w:ind w:left="851" w:hanging="851"/>
        <w:jc w:val="both"/>
        <w:rPr>
          <w:rFonts w:ascii="Montserrat Light" w:hAnsi="Montserrat Light"/>
          <w:szCs w:val="22"/>
        </w:rPr>
      </w:pPr>
      <w:r w:rsidRPr="00DD0D8C">
        <w:rPr>
          <w:rFonts w:ascii="Montserrat Light" w:hAnsi="Montserrat Light"/>
          <w:sz w:val="22"/>
          <w:szCs w:val="22"/>
        </w:rPr>
        <w:t>Salvo disposición en contrario, todas las referencias aquí contenidas a secciones, bases, numerales, párrafos, incisos, sub</w:t>
      </w:r>
      <w:r w:rsidR="00902E7A" w:rsidRPr="00DD0D8C">
        <w:rPr>
          <w:rFonts w:ascii="Montserrat Light" w:hAnsi="Montserrat Light"/>
          <w:sz w:val="22"/>
          <w:szCs w:val="22"/>
        </w:rPr>
        <w:t xml:space="preserve"> </w:t>
      </w:r>
      <w:r w:rsidRPr="00DD0D8C">
        <w:rPr>
          <w:rFonts w:ascii="Montserrat Light" w:hAnsi="Montserrat Light"/>
          <w:sz w:val="22"/>
          <w:szCs w:val="22"/>
        </w:rPr>
        <w:t xml:space="preserve">incisos, modelos o anexos se entienden como aquellos referidos en las Bases de Licitación. </w:t>
      </w:r>
    </w:p>
    <w:p w14:paraId="42707736" w14:textId="77777777" w:rsidR="00D52DCB" w:rsidRDefault="00D52DCB" w:rsidP="00D52DCB">
      <w:pPr>
        <w:pStyle w:val="Prrafodelista"/>
        <w:rPr>
          <w:rFonts w:ascii="Montserrat Light" w:hAnsi="Montserrat Light"/>
          <w:szCs w:val="22"/>
        </w:rPr>
      </w:pPr>
    </w:p>
    <w:p w14:paraId="3A88A7E3" w14:textId="77777777" w:rsidR="00D52DCB" w:rsidRPr="00D52DCB" w:rsidRDefault="00D52DCB" w:rsidP="00D52DCB">
      <w:pPr>
        <w:pStyle w:val="Default"/>
        <w:ind w:left="851"/>
        <w:jc w:val="both"/>
        <w:rPr>
          <w:rFonts w:ascii="Montserrat Light" w:hAnsi="Montserrat Light"/>
          <w:sz w:val="22"/>
          <w:szCs w:val="22"/>
        </w:rPr>
      </w:pPr>
    </w:p>
    <w:p w14:paraId="0CFB030C" w14:textId="60ECB495" w:rsidR="008D5102" w:rsidRPr="00DD0D8C" w:rsidRDefault="008D5102" w:rsidP="008D5102">
      <w:pPr>
        <w:pStyle w:val="Ttulo2"/>
        <w:rPr>
          <w:rFonts w:ascii="Montserrat Light" w:hAnsi="Montserrat Light"/>
        </w:rPr>
      </w:pPr>
      <w:bookmarkStart w:id="33" w:name="_Toc166594549"/>
      <w:r w:rsidRPr="00DD0D8C">
        <w:rPr>
          <w:rFonts w:ascii="Montserrat Light" w:hAnsi="Montserrat Light"/>
        </w:rPr>
        <w:lastRenderedPageBreak/>
        <w:t>Calendario de la Licitación</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578"/>
        <w:gridCol w:w="4278"/>
      </w:tblGrid>
      <w:tr w:rsidR="008D5102" w:rsidRPr="00DD0D8C" w14:paraId="57E1C708" w14:textId="77777777" w:rsidTr="002A25FD">
        <w:trPr>
          <w:tblHeader/>
        </w:trPr>
        <w:tc>
          <w:tcPr>
            <w:tcW w:w="9962" w:type="dxa"/>
            <w:gridSpan w:val="3"/>
            <w:shd w:val="clear" w:color="auto" w:fill="A8D08D"/>
            <w:vAlign w:val="center"/>
          </w:tcPr>
          <w:p w14:paraId="14B0A620" w14:textId="77777777" w:rsidR="008D5102" w:rsidRPr="00DD0D8C" w:rsidRDefault="008D5102" w:rsidP="00CE7DDB">
            <w:pPr>
              <w:pStyle w:val="Default"/>
              <w:jc w:val="center"/>
              <w:rPr>
                <w:rFonts w:ascii="Montserrat Light" w:hAnsi="Montserrat Light"/>
                <w:b/>
                <w:color w:val="auto"/>
                <w:sz w:val="22"/>
                <w:szCs w:val="22"/>
              </w:rPr>
            </w:pPr>
            <w:r w:rsidRPr="00DD0D8C">
              <w:rPr>
                <w:rFonts w:ascii="Montserrat Light" w:hAnsi="Montserrat Light"/>
                <w:b/>
                <w:color w:val="auto"/>
                <w:sz w:val="22"/>
                <w:szCs w:val="22"/>
              </w:rPr>
              <w:t>2.6.1. Convocatoria y Bases de Licitación</w:t>
            </w:r>
          </w:p>
        </w:tc>
      </w:tr>
      <w:tr w:rsidR="008D5102" w:rsidRPr="00DD0D8C" w14:paraId="408E1209" w14:textId="77777777" w:rsidTr="002A25FD">
        <w:trPr>
          <w:tblHeader/>
        </w:trPr>
        <w:tc>
          <w:tcPr>
            <w:tcW w:w="4106" w:type="dxa"/>
            <w:shd w:val="clear" w:color="auto" w:fill="A8D08D"/>
            <w:vAlign w:val="center"/>
          </w:tcPr>
          <w:p w14:paraId="0B9D5A99" w14:textId="77777777" w:rsidR="008D5102" w:rsidRPr="00DD0D8C" w:rsidRDefault="008D5102" w:rsidP="00CE7DDB">
            <w:pPr>
              <w:pStyle w:val="Default"/>
              <w:jc w:val="center"/>
              <w:rPr>
                <w:rFonts w:ascii="Montserrat Light" w:hAnsi="Montserrat Light"/>
                <w:b/>
                <w:color w:val="auto"/>
                <w:sz w:val="22"/>
                <w:szCs w:val="22"/>
              </w:rPr>
            </w:pPr>
            <w:r w:rsidRPr="00DD0D8C">
              <w:rPr>
                <w:rFonts w:ascii="Montserrat Light" w:hAnsi="Montserrat Light"/>
                <w:b/>
                <w:color w:val="auto"/>
                <w:sz w:val="22"/>
                <w:szCs w:val="22"/>
              </w:rPr>
              <w:t>Eventos</w:t>
            </w:r>
          </w:p>
        </w:tc>
        <w:tc>
          <w:tcPr>
            <w:tcW w:w="1578" w:type="dxa"/>
            <w:shd w:val="clear" w:color="auto" w:fill="A8D08D"/>
            <w:vAlign w:val="center"/>
          </w:tcPr>
          <w:p w14:paraId="2EA94725" w14:textId="77777777" w:rsidR="008D5102" w:rsidRPr="00DD0D8C" w:rsidRDefault="008D5102" w:rsidP="00CE7DDB">
            <w:pPr>
              <w:pStyle w:val="Default"/>
              <w:jc w:val="center"/>
              <w:rPr>
                <w:rFonts w:ascii="Montserrat Light" w:hAnsi="Montserrat Light"/>
                <w:b/>
                <w:color w:val="auto"/>
                <w:sz w:val="22"/>
                <w:szCs w:val="22"/>
              </w:rPr>
            </w:pPr>
            <w:r w:rsidRPr="00DD0D8C">
              <w:rPr>
                <w:rFonts w:ascii="Montserrat Light" w:hAnsi="Montserrat Light"/>
                <w:b/>
                <w:color w:val="auto"/>
                <w:sz w:val="22"/>
                <w:szCs w:val="22"/>
              </w:rPr>
              <w:t>Fecha</w:t>
            </w:r>
          </w:p>
        </w:tc>
        <w:tc>
          <w:tcPr>
            <w:tcW w:w="4278" w:type="dxa"/>
            <w:shd w:val="clear" w:color="auto" w:fill="A8D08D"/>
            <w:vAlign w:val="center"/>
          </w:tcPr>
          <w:p w14:paraId="2F1B2CAF" w14:textId="77777777" w:rsidR="008D5102" w:rsidRPr="00DD0D8C" w:rsidRDefault="008D5102" w:rsidP="00CE7DDB">
            <w:pPr>
              <w:pStyle w:val="Default"/>
              <w:jc w:val="center"/>
              <w:rPr>
                <w:rFonts w:ascii="Montserrat Light" w:hAnsi="Montserrat Light"/>
                <w:b/>
                <w:color w:val="auto"/>
                <w:sz w:val="22"/>
                <w:szCs w:val="22"/>
              </w:rPr>
            </w:pPr>
            <w:r w:rsidRPr="00DD0D8C">
              <w:rPr>
                <w:rFonts w:ascii="Montserrat Light" w:hAnsi="Montserrat Light"/>
                <w:b/>
                <w:color w:val="auto"/>
                <w:sz w:val="22"/>
                <w:szCs w:val="22"/>
              </w:rPr>
              <w:t>Lugar y/o ubicación</w:t>
            </w:r>
          </w:p>
        </w:tc>
      </w:tr>
      <w:tr w:rsidR="008D5102" w:rsidRPr="00DD0D8C" w14:paraId="76BFFC26" w14:textId="77777777" w:rsidTr="00452EBC">
        <w:tc>
          <w:tcPr>
            <w:tcW w:w="4106" w:type="dxa"/>
            <w:vAlign w:val="center"/>
          </w:tcPr>
          <w:p w14:paraId="2556C2A8" w14:textId="2A5FAE39" w:rsidR="008D5102" w:rsidRPr="00DD0D8C" w:rsidRDefault="008D5102" w:rsidP="00CE7DDB">
            <w:pPr>
              <w:pStyle w:val="Default"/>
              <w:jc w:val="both"/>
              <w:rPr>
                <w:rFonts w:ascii="Montserrat Light" w:hAnsi="Montserrat Light"/>
                <w:color w:val="auto"/>
                <w:sz w:val="22"/>
                <w:szCs w:val="22"/>
              </w:rPr>
            </w:pPr>
            <w:r w:rsidRPr="00DD0D8C">
              <w:rPr>
                <w:rFonts w:ascii="Montserrat Light" w:hAnsi="Montserrat Light"/>
                <w:color w:val="auto"/>
                <w:sz w:val="22"/>
                <w:szCs w:val="22"/>
              </w:rPr>
              <w:t>Publicación de la Convocatoria y Bases de Licitación.</w:t>
            </w:r>
          </w:p>
        </w:tc>
        <w:tc>
          <w:tcPr>
            <w:tcW w:w="1578" w:type="dxa"/>
            <w:vAlign w:val="center"/>
          </w:tcPr>
          <w:p w14:paraId="0C766347" w14:textId="77777777" w:rsidR="008D5102" w:rsidRPr="00DD0D8C" w:rsidRDefault="008D5102" w:rsidP="00CE7DDB">
            <w:pPr>
              <w:pStyle w:val="Default"/>
              <w:jc w:val="center"/>
              <w:rPr>
                <w:rFonts w:ascii="Montserrat Light" w:hAnsi="Montserrat Light"/>
                <w:color w:val="auto"/>
                <w:sz w:val="22"/>
                <w:szCs w:val="22"/>
              </w:rPr>
            </w:pPr>
          </w:p>
        </w:tc>
        <w:tc>
          <w:tcPr>
            <w:tcW w:w="4278" w:type="dxa"/>
            <w:vAlign w:val="center"/>
          </w:tcPr>
          <w:p w14:paraId="34CB4FC5" w14:textId="77777777" w:rsidR="008D5102" w:rsidRPr="00DD0D8C" w:rsidRDefault="008D5102" w:rsidP="00CE7DDB">
            <w:pPr>
              <w:pStyle w:val="Default"/>
              <w:rPr>
                <w:rFonts w:ascii="Montserrat Light" w:hAnsi="Montserrat Light"/>
                <w:color w:val="auto"/>
                <w:sz w:val="22"/>
                <w:szCs w:val="22"/>
              </w:rPr>
            </w:pPr>
            <w:r w:rsidRPr="00DD0D8C">
              <w:rPr>
                <w:rFonts w:ascii="Montserrat Light" w:hAnsi="Montserrat Light"/>
                <w:color w:val="auto"/>
                <w:sz w:val="22"/>
                <w:szCs w:val="22"/>
              </w:rPr>
              <w:t>DOF y Sitio Web.</w:t>
            </w:r>
          </w:p>
        </w:tc>
      </w:tr>
      <w:tr w:rsidR="008D5102" w:rsidRPr="00DD0D8C" w14:paraId="5937BAE7" w14:textId="77777777" w:rsidTr="00452EBC">
        <w:tc>
          <w:tcPr>
            <w:tcW w:w="4106" w:type="dxa"/>
            <w:vAlign w:val="center"/>
          </w:tcPr>
          <w:p w14:paraId="3E3937DD" w14:textId="77777777" w:rsidR="008D5102" w:rsidRPr="00DD0D8C" w:rsidRDefault="008D5102" w:rsidP="00CE7DDB">
            <w:pPr>
              <w:pStyle w:val="Default"/>
              <w:jc w:val="both"/>
              <w:rPr>
                <w:rFonts w:ascii="Montserrat Light" w:hAnsi="Montserrat Light"/>
                <w:color w:val="auto"/>
                <w:sz w:val="22"/>
                <w:szCs w:val="22"/>
              </w:rPr>
            </w:pPr>
            <w:r w:rsidRPr="00DD0D8C">
              <w:rPr>
                <w:rFonts w:ascii="Montserrat Light" w:hAnsi="Montserrat Light"/>
                <w:color w:val="auto"/>
                <w:sz w:val="22"/>
                <w:szCs w:val="22"/>
              </w:rPr>
              <w:t>Publicación de versión final de las Bases de Licitación (incluyendo Modelo de Contrato).</w:t>
            </w:r>
          </w:p>
        </w:tc>
        <w:tc>
          <w:tcPr>
            <w:tcW w:w="1578" w:type="dxa"/>
            <w:vAlign w:val="center"/>
          </w:tcPr>
          <w:p w14:paraId="3420EF14" w14:textId="77777777" w:rsidR="008D5102" w:rsidRPr="00DD0D8C" w:rsidRDefault="008D5102" w:rsidP="00CE7DDB">
            <w:pPr>
              <w:pStyle w:val="Default"/>
              <w:jc w:val="center"/>
              <w:rPr>
                <w:rFonts w:ascii="Montserrat Light" w:hAnsi="Montserrat Light"/>
                <w:color w:val="auto"/>
                <w:sz w:val="22"/>
                <w:szCs w:val="22"/>
              </w:rPr>
            </w:pPr>
          </w:p>
        </w:tc>
        <w:tc>
          <w:tcPr>
            <w:tcW w:w="4278" w:type="dxa"/>
            <w:vAlign w:val="center"/>
          </w:tcPr>
          <w:p w14:paraId="6E80AB47" w14:textId="77777777" w:rsidR="008D5102" w:rsidRPr="00DD0D8C" w:rsidRDefault="008D5102" w:rsidP="00CE7DDB">
            <w:pPr>
              <w:pStyle w:val="Default"/>
              <w:rPr>
                <w:rFonts w:ascii="Montserrat Light" w:hAnsi="Montserrat Light"/>
                <w:color w:val="auto"/>
                <w:sz w:val="22"/>
                <w:szCs w:val="22"/>
              </w:rPr>
            </w:pPr>
            <w:r w:rsidRPr="00DD0D8C">
              <w:rPr>
                <w:rFonts w:ascii="Montserrat Light" w:hAnsi="Montserrat Light"/>
                <w:color w:val="auto"/>
                <w:sz w:val="22"/>
                <w:szCs w:val="22"/>
              </w:rPr>
              <w:t xml:space="preserve">Sitio Web. </w:t>
            </w:r>
          </w:p>
        </w:tc>
      </w:tr>
    </w:tbl>
    <w:p w14:paraId="4A0A105A" w14:textId="4E12FF4B" w:rsidR="008D5102" w:rsidRPr="00DD0D8C" w:rsidRDefault="008D5102" w:rsidP="008D5102">
      <w:pPr>
        <w:pStyle w:val="Default"/>
        <w:jc w:val="both"/>
        <w:rPr>
          <w:rFonts w:ascii="Montserrat Light" w:hAnsi="Montserrat Light"/>
          <w:color w:val="auto"/>
          <w:sz w:val="22"/>
          <w:szCs w:val="22"/>
        </w:rPr>
      </w:pPr>
    </w:p>
    <w:p w14:paraId="49D8B930" w14:textId="77777777" w:rsidR="00F26645" w:rsidRPr="00DD0D8C" w:rsidRDefault="00F26645" w:rsidP="008D5102">
      <w:pPr>
        <w:pStyle w:val="Default"/>
        <w:jc w:val="both"/>
        <w:rPr>
          <w:rFonts w:ascii="Montserrat Light" w:hAnsi="Montserrat Light"/>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418"/>
        <w:gridCol w:w="4438"/>
      </w:tblGrid>
      <w:tr w:rsidR="008D5102" w:rsidRPr="00DD0D8C" w14:paraId="5ADCD692" w14:textId="77777777" w:rsidTr="00452EBC">
        <w:trPr>
          <w:tblHeader/>
        </w:trPr>
        <w:tc>
          <w:tcPr>
            <w:tcW w:w="9962" w:type="dxa"/>
            <w:gridSpan w:val="3"/>
            <w:shd w:val="clear" w:color="auto" w:fill="A8D08D"/>
            <w:vAlign w:val="center"/>
          </w:tcPr>
          <w:p w14:paraId="7F221DC4" w14:textId="4A6107C2" w:rsidR="008D5102" w:rsidRPr="00DD0D8C" w:rsidRDefault="008D5102" w:rsidP="00CE7DDB">
            <w:pPr>
              <w:pStyle w:val="Default"/>
              <w:jc w:val="center"/>
              <w:rPr>
                <w:rFonts w:ascii="Montserrat Light" w:hAnsi="Montserrat Light"/>
                <w:b/>
                <w:color w:val="auto"/>
                <w:sz w:val="22"/>
                <w:szCs w:val="22"/>
              </w:rPr>
            </w:pPr>
            <w:r w:rsidRPr="00DD0D8C">
              <w:rPr>
                <w:rFonts w:ascii="Montserrat Light" w:hAnsi="Montserrat Light"/>
                <w:b/>
                <w:color w:val="auto"/>
                <w:sz w:val="22"/>
                <w:szCs w:val="22"/>
              </w:rPr>
              <w:t>2.6.2. Acceso a la información</w:t>
            </w:r>
          </w:p>
        </w:tc>
      </w:tr>
      <w:tr w:rsidR="008D5102" w:rsidRPr="00DD0D8C" w14:paraId="0AF3F9FD" w14:textId="77777777" w:rsidTr="00452EBC">
        <w:trPr>
          <w:tblHeader/>
        </w:trPr>
        <w:tc>
          <w:tcPr>
            <w:tcW w:w="4106" w:type="dxa"/>
            <w:shd w:val="clear" w:color="auto" w:fill="A8D08D"/>
            <w:vAlign w:val="center"/>
          </w:tcPr>
          <w:p w14:paraId="65208E4E" w14:textId="77777777" w:rsidR="008D5102" w:rsidRPr="00DD0D8C" w:rsidRDefault="008D5102" w:rsidP="00CE7DDB">
            <w:pPr>
              <w:pStyle w:val="Default"/>
              <w:jc w:val="center"/>
              <w:rPr>
                <w:rFonts w:ascii="Montserrat Light" w:hAnsi="Montserrat Light"/>
                <w:b/>
                <w:color w:val="auto"/>
                <w:sz w:val="22"/>
                <w:szCs w:val="22"/>
              </w:rPr>
            </w:pPr>
            <w:r w:rsidRPr="00DD0D8C">
              <w:rPr>
                <w:rFonts w:ascii="Montserrat Light" w:hAnsi="Montserrat Light"/>
                <w:b/>
                <w:color w:val="auto"/>
                <w:sz w:val="22"/>
                <w:szCs w:val="22"/>
              </w:rPr>
              <w:t>Eventos</w:t>
            </w:r>
          </w:p>
        </w:tc>
        <w:tc>
          <w:tcPr>
            <w:tcW w:w="1418" w:type="dxa"/>
            <w:shd w:val="clear" w:color="auto" w:fill="A8D08D"/>
            <w:vAlign w:val="center"/>
          </w:tcPr>
          <w:p w14:paraId="2D003C6D" w14:textId="77777777" w:rsidR="008D5102" w:rsidRPr="00DD0D8C" w:rsidRDefault="008D5102" w:rsidP="00CE7DDB">
            <w:pPr>
              <w:pStyle w:val="Default"/>
              <w:jc w:val="center"/>
              <w:rPr>
                <w:rFonts w:ascii="Montserrat Light" w:hAnsi="Montserrat Light"/>
                <w:b/>
                <w:color w:val="auto"/>
                <w:sz w:val="22"/>
                <w:szCs w:val="22"/>
              </w:rPr>
            </w:pPr>
            <w:r w:rsidRPr="00DD0D8C">
              <w:rPr>
                <w:rFonts w:ascii="Montserrat Light" w:hAnsi="Montserrat Light"/>
                <w:b/>
                <w:color w:val="auto"/>
                <w:sz w:val="22"/>
                <w:szCs w:val="22"/>
              </w:rPr>
              <w:t>Fecha</w:t>
            </w:r>
          </w:p>
        </w:tc>
        <w:tc>
          <w:tcPr>
            <w:tcW w:w="4438" w:type="dxa"/>
            <w:shd w:val="clear" w:color="auto" w:fill="A8D08D"/>
            <w:vAlign w:val="center"/>
          </w:tcPr>
          <w:p w14:paraId="7D1ADF43" w14:textId="77777777" w:rsidR="008D5102" w:rsidRPr="00DD0D8C" w:rsidRDefault="008D5102" w:rsidP="00CE7DDB">
            <w:pPr>
              <w:pStyle w:val="Default"/>
              <w:jc w:val="center"/>
              <w:rPr>
                <w:rFonts w:ascii="Montserrat Light" w:hAnsi="Montserrat Light"/>
                <w:b/>
                <w:color w:val="auto"/>
                <w:sz w:val="22"/>
                <w:szCs w:val="22"/>
              </w:rPr>
            </w:pPr>
            <w:r w:rsidRPr="00DD0D8C">
              <w:rPr>
                <w:rFonts w:ascii="Montserrat Light" w:hAnsi="Montserrat Light"/>
                <w:b/>
                <w:color w:val="auto"/>
                <w:sz w:val="22"/>
                <w:szCs w:val="22"/>
              </w:rPr>
              <w:t>Lugar y/o ubicación</w:t>
            </w:r>
          </w:p>
        </w:tc>
      </w:tr>
      <w:tr w:rsidR="008D5102" w:rsidRPr="00DD0D8C" w14:paraId="06835748" w14:textId="77777777" w:rsidTr="00452EBC">
        <w:tc>
          <w:tcPr>
            <w:tcW w:w="4106" w:type="dxa"/>
            <w:vAlign w:val="center"/>
          </w:tcPr>
          <w:p w14:paraId="4CCA2112" w14:textId="77777777" w:rsidR="008D5102" w:rsidRPr="00DD0D8C" w:rsidRDefault="008D5102" w:rsidP="00CE7DDB">
            <w:pPr>
              <w:pStyle w:val="Default"/>
              <w:jc w:val="both"/>
              <w:rPr>
                <w:rFonts w:ascii="Montserrat Light" w:hAnsi="Montserrat Light"/>
                <w:color w:val="auto"/>
                <w:sz w:val="22"/>
                <w:szCs w:val="22"/>
              </w:rPr>
            </w:pPr>
            <w:r w:rsidRPr="00DD0D8C">
              <w:rPr>
                <w:rFonts w:ascii="Montserrat Light" w:hAnsi="Montserrat Light"/>
                <w:color w:val="auto"/>
                <w:sz w:val="22"/>
                <w:szCs w:val="22"/>
              </w:rPr>
              <w:t>Período para solicitar visita para la visualización de la información del Cuarto de Datos.</w:t>
            </w:r>
          </w:p>
        </w:tc>
        <w:tc>
          <w:tcPr>
            <w:tcW w:w="1418" w:type="dxa"/>
            <w:vAlign w:val="center"/>
          </w:tcPr>
          <w:p w14:paraId="0163984B" w14:textId="77777777" w:rsidR="008D5102" w:rsidRPr="00DD0D8C" w:rsidRDefault="008D5102" w:rsidP="00CE7DDB">
            <w:pPr>
              <w:pStyle w:val="Default"/>
              <w:jc w:val="center"/>
              <w:rPr>
                <w:rFonts w:ascii="Montserrat Light" w:hAnsi="Montserrat Light"/>
                <w:color w:val="auto"/>
                <w:sz w:val="22"/>
                <w:szCs w:val="22"/>
              </w:rPr>
            </w:pPr>
          </w:p>
        </w:tc>
        <w:tc>
          <w:tcPr>
            <w:tcW w:w="4438" w:type="dxa"/>
            <w:vAlign w:val="center"/>
          </w:tcPr>
          <w:p w14:paraId="64D6262C" w14:textId="07737213" w:rsidR="008D5102" w:rsidRPr="00DD0D8C" w:rsidRDefault="008D5102" w:rsidP="00CE7DDB">
            <w:pPr>
              <w:pStyle w:val="Default"/>
              <w:rPr>
                <w:rFonts w:ascii="Montserrat Light" w:hAnsi="Montserrat Light"/>
                <w:sz w:val="22"/>
                <w:szCs w:val="22"/>
              </w:rPr>
            </w:pPr>
            <w:r w:rsidRPr="00DD0D8C">
              <w:rPr>
                <w:rFonts w:ascii="Montserrat Light" w:hAnsi="Montserrat Light"/>
                <w:sz w:val="22"/>
                <w:szCs w:val="22"/>
              </w:rPr>
              <w:t xml:space="preserve">Avenida Patriotismo número 580, Colonia Nonoalco, </w:t>
            </w:r>
            <w:r w:rsidR="00614737">
              <w:rPr>
                <w:rFonts w:ascii="Montserrat Light" w:hAnsi="Montserrat Light"/>
                <w:sz w:val="22"/>
                <w:szCs w:val="22"/>
              </w:rPr>
              <w:t>Alcaldía</w:t>
            </w:r>
            <w:r w:rsidR="00614737" w:rsidRPr="00DD0D8C">
              <w:rPr>
                <w:rFonts w:ascii="Montserrat Light" w:hAnsi="Montserrat Light"/>
                <w:sz w:val="22"/>
                <w:szCs w:val="22"/>
              </w:rPr>
              <w:t xml:space="preserve"> </w:t>
            </w:r>
            <w:r w:rsidRPr="00DD0D8C">
              <w:rPr>
                <w:rFonts w:ascii="Montserrat Light" w:hAnsi="Montserrat Light"/>
                <w:sz w:val="22"/>
                <w:szCs w:val="22"/>
              </w:rPr>
              <w:t xml:space="preserve">Benito Juárez, Código Postal 03700, Ciudad de México. </w:t>
            </w:r>
          </w:p>
        </w:tc>
      </w:tr>
      <w:tr w:rsidR="008D5102" w:rsidRPr="00DD0D8C" w14:paraId="7F4F706C" w14:textId="77777777" w:rsidTr="00452EBC">
        <w:tc>
          <w:tcPr>
            <w:tcW w:w="4106" w:type="dxa"/>
            <w:vAlign w:val="center"/>
          </w:tcPr>
          <w:p w14:paraId="77B8164E" w14:textId="72EBF926" w:rsidR="008D5102" w:rsidRPr="00DD0D8C" w:rsidRDefault="008D5102" w:rsidP="00CE7DDB">
            <w:pPr>
              <w:pStyle w:val="Default"/>
              <w:jc w:val="both"/>
              <w:rPr>
                <w:rFonts w:ascii="Montserrat Light" w:hAnsi="Montserrat Light"/>
                <w:color w:val="auto"/>
                <w:sz w:val="22"/>
                <w:szCs w:val="22"/>
              </w:rPr>
            </w:pPr>
            <w:r w:rsidRPr="00DD0D8C">
              <w:rPr>
                <w:rFonts w:ascii="Montserrat Light" w:hAnsi="Montserrat Light"/>
                <w:color w:val="auto"/>
                <w:sz w:val="22"/>
                <w:szCs w:val="22"/>
              </w:rPr>
              <w:t>Período para enviar la manifestación de interés</w:t>
            </w:r>
            <w:r w:rsidR="0019578F" w:rsidRPr="00DD0D8C">
              <w:rPr>
                <w:rFonts w:ascii="Montserrat Light" w:hAnsi="Montserrat Light"/>
                <w:color w:val="auto"/>
                <w:sz w:val="22"/>
                <w:szCs w:val="22"/>
              </w:rPr>
              <w:t xml:space="preserve"> de acceso al </w:t>
            </w:r>
            <w:r w:rsidR="00BC052C">
              <w:rPr>
                <w:rFonts w:ascii="Montserrat Light" w:hAnsi="Montserrat Light"/>
                <w:color w:val="auto"/>
                <w:sz w:val="22"/>
                <w:szCs w:val="22"/>
              </w:rPr>
              <w:t>Cuarto de Datos</w:t>
            </w:r>
            <w:r w:rsidRPr="00DD0D8C">
              <w:rPr>
                <w:rFonts w:ascii="Montserrat Light" w:hAnsi="Montserrat Light"/>
                <w:color w:val="auto"/>
                <w:sz w:val="22"/>
                <w:szCs w:val="22"/>
              </w:rPr>
              <w:t>.</w:t>
            </w:r>
          </w:p>
        </w:tc>
        <w:tc>
          <w:tcPr>
            <w:tcW w:w="1418" w:type="dxa"/>
            <w:vAlign w:val="center"/>
          </w:tcPr>
          <w:p w14:paraId="6C3CB488" w14:textId="77777777" w:rsidR="008D5102" w:rsidRPr="00DD0D8C" w:rsidRDefault="008D5102" w:rsidP="00CE7DDB">
            <w:pPr>
              <w:pStyle w:val="Default"/>
              <w:jc w:val="center"/>
              <w:rPr>
                <w:rFonts w:ascii="Montserrat Light" w:hAnsi="Montserrat Light"/>
                <w:color w:val="auto"/>
                <w:sz w:val="22"/>
                <w:szCs w:val="22"/>
              </w:rPr>
            </w:pPr>
          </w:p>
        </w:tc>
        <w:tc>
          <w:tcPr>
            <w:tcW w:w="4438" w:type="dxa"/>
            <w:vAlign w:val="center"/>
          </w:tcPr>
          <w:p w14:paraId="6FE6AB88" w14:textId="61C21420" w:rsidR="008D5102" w:rsidRPr="00DD0D8C" w:rsidRDefault="008D5102" w:rsidP="00CE7DDB">
            <w:pPr>
              <w:pStyle w:val="Default"/>
              <w:rPr>
                <w:rFonts w:ascii="Montserrat Light" w:hAnsi="Montserrat Light"/>
                <w:sz w:val="22"/>
                <w:szCs w:val="22"/>
              </w:rPr>
            </w:pPr>
            <w:r w:rsidRPr="00DD0D8C">
              <w:rPr>
                <w:rFonts w:ascii="Montserrat Light" w:hAnsi="Montserrat Light"/>
                <w:sz w:val="22"/>
                <w:szCs w:val="23"/>
              </w:rPr>
              <w:t xml:space="preserve">Avenida Insurgentes Sur número 838, piso 12, Colonia Del Valle Centro, </w:t>
            </w:r>
            <w:r w:rsidR="00614737">
              <w:rPr>
                <w:rFonts w:ascii="Montserrat Light" w:hAnsi="Montserrat Light"/>
                <w:sz w:val="22"/>
                <w:szCs w:val="23"/>
              </w:rPr>
              <w:t>Alcaldía</w:t>
            </w:r>
            <w:r w:rsidR="00614737" w:rsidRPr="00DD0D8C">
              <w:rPr>
                <w:rFonts w:ascii="Montserrat Light" w:hAnsi="Montserrat Light"/>
                <w:sz w:val="22"/>
                <w:szCs w:val="23"/>
              </w:rPr>
              <w:t xml:space="preserve"> </w:t>
            </w:r>
            <w:r w:rsidRPr="00DD0D8C">
              <w:rPr>
                <w:rFonts w:ascii="Montserrat Light" w:hAnsi="Montserrat Light"/>
                <w:sz w:val="22"/>
                <w:szCs w:val="23"/>
              </w:rPr>
              <w:t>Benito Juárez, Código Postal 03100, Ciudad de México.</w:t>
            </w:r>
          </w:p>
        </w:tc>
      </w:tr>
      <w:tr w:rsidR="008D5102" w:rsidRPr="00DD0D8C" w14:paraId="68581498" w14:textId="77777777" w:rsidTr="00452EBC">
        <w:tc>
          <w:tcPr>
            <w:tcW w:w="4106" w:type="dxa"/>
            <w:vAlign w:val="center"/>
          </w:tcPr>
          <w:p w14:paraId="2598CE5B" w14:textId="41B6C6E0" w:rsidR="008D5102" w:rsidRPr="002452EF" w:rsidRDefault="008D5102" w:rsidP="00CE7DDB">
            <w:pPr>
              <w:pStyle w:val="Default"/>
              <w:jc w:val="both"/>
              <w:rPr>
                <w:rFonts w:ascii="Montserrat Light" w:hAnsi="Montserrat Light"/>
                <w:color w:val="auto"/>
                <w:sz w:val="22"/>
                <w:szCs w:val="22"/>
              </w:rPr>
            </w:pPr>
            <w:r w:rsidRPr="00DD0D8C">
              <w:rPr>
                <w:rFonts w:ascii="Montserrat Light" w:hAnsi="Montserrat Light"/>
                <w:color w:val="auto"/>
                <w:sz w:val="22"/>
                <w:szCs w:val="22"/>
              </w:rPr>
              <w:t>Período para solicitar la adquisición de</w:t>
            </w:r>
            <w:r w:rsidR="00BC052C">
              <w:rPr>
                <w:rFonts w:ascii="Montserrat Light" w:hAnsi="Montserrat Light"/>
                <w:color w:val="auto"/>
                <w:sz w:val="22"/>
                <w:szCs w:val="22"/>
              </w:rPr>
              <w:t xml:space="preserve"> </w:t>
            </w:r>
            <w:r w:rsidR="00C148CB">
              <w:rPr>
                <w:rFonts w:ascii="Montserrat Light" w:hAnsi="Montserrat Light"/>
                <w:color w:val="auto"/>
                <w:sz w:val="22"/>
                <w:szCs w:val="22"/>
              </w:rPr>
              <w:t>información y</w:t>
            </w:r>
            <w:r w:rsidRPr="00DD0D8C">
              <w:rPr>
                <w:rFonts w:ascii="Montserrat Light" w:hAnsi="Montserrat Light"/>
                <w:color w:val="auto"/>
                <w:sz w:val="22"/>
                <w:szCs w:val="22"/>
              </w:rPr>
              <w:t xml:space="preserve"> realizar el pago correspondiente</w:t>
            </w:r>
            <w:r w:rsidR="000227C4">
              <w:rPr>
                <w:rFonts w:ascii="Montserrat Light" w:hAnsi="Montserrat Light"/>
                <w:color w:val="auto"/>
                <w:sz w:val="22"/>
                <w:szCs w:val="22"/>
              </w:rPr>
              <w:t>*</w:t>
            </w:r>
            <w:r w:rsidRPr="00DD0D8C">
              <w:rPr>
                <w:rFonts w:ascii="Montserrat Light" w:hAnsi="Montserrat Light"/>
                <w:color w:val="auto"/>
                <w:sz w:val="22"/>
                <w:szCs w:val="22"/>
              </w:rPr>
              <w:t>.</w:t>
            </w:r>
          </w:p>
        </w:tc>
        <w:tc>
          <w:tcPr>
            <w:tcW w:w="1418" w:type="dxa"/>
            <w:vAlign w:val="center"/>
          </w:tcPr>
          <w:p w14:paraId="72313AEB" w14:textId="77777777" w:rsidR="008D5102" w:rsidRPr="00DD0D8C" w:rsidRDefault="008D5102" w:rsidP="00CE7DDB">
            <w:pPr>
              <w:pStyle w:val="Default"/>
              <w:jc w:val="center"/>
              <w:rPr>
                <w:rFonts w:ascii="Montserrat Light" w:hAnsi="Montserrat Light"/>
                <w:color w:val="auto"/>
                <w:sz w:val="22"/>
                <w:szCs w:val="22"/>
              </w:rPr>
            </w:pPr>
          </w:p>
        </w:tc>
        <w:tc>
          <w:tcPr>
            <w:tcW w:w="4438" w:type="dxa"/>
            <w:vAlign w:val="center"/>
          </w:tcPr>
          <w:p w14:paraId="65AE3C9C" w14:textId="5B3F0595" w:rsidR="008D5102" w:rsidRPr="00DD0D8C" w:rsidRDefault="008D5102" w:rsidP="00CE7DDB">
            <w:pPr>
              <w:pStyle w:val="Default"/>
              <w:rPr>
                <w:rFonts w:ascii="Montserrat Light" w:hAnsi="Montserrat Light"/>
                <w:color w:val="auto"/>
                <w:sz w:val="22"/>
                <w:szCs w:val="22"/>
              </w:rPr>
            </w:pPr>
            <w:r w:rsidRPr="00DD0D8C">
              <w:rPr>
                <w:rFonts w:ascii="Montserrat Light" w:hAnsi="Montserrat Light"/>
                <w:sz w:val="22"/>
                <w:szCs w:val="22"/>
              </w:rPr>
              <w:t xml:space="preserve">Avenida Patriotismo número 580, Colonia Nonoalco, </w:t>
            </w:r>
            <w:r w:rsidR="00614737">
              <w:rPr>
                <w:rFonts w:ascii="Montserrat Light" w:hAnsi="Montserrat Light"/>
                <w:sz w:val="22"/>
                <w:szCs w:val="22"/>
              </w:rPr>
              <w:t>Alcaldía</w:t>
            </w:r>
            <w:r w:rsidR="00614737" w:rsidRPr="00DD0D8C">
              <w:rPr>
                <w:rFonts w:ascii="Montserrat Light" w:hAnsi="Montserrat Light"/>
                <w:sz w:val="22"/>
                <w:szCs w:val="22"/>
              </w:rPr>
              <w:t xml:space="preserve"> </w:t>
            </w:r>
            <w:r w:rsidRPr="00DD0D8C">
              <w:rPr>
                <w:rFonts w:ascii="Montserrat Light" w:hAnsi="Montserrat Light"/>
                <w:sz w:val="22"/>
                <w:szCs w:val="22"/>
              </w:rPr>
              <w:t xml:space="preserve">Benito Juárez, Código Postal 03700, Ciudad de México. </w:t>
            </w:r>
          </w:p>
        </w:tc>
      </w:tr>
    </w:tbl>
    <w:p w14:paraId="161B08F4" w14:textId="77777777" w:rsidR="008D5102" w:rsidRDefault="008D5102" w:rsidP="008D5102">
      <w:pPr>
        <w:pStyle w:val="Default"/>
        <w:jc w:val="both"/>
        <w:rPr>
          <w:rFonts w:ascii="Montserrat Light" w:hAnsi="Montserrat Light"/>
          <w:color w:val="auto"/>
          <w:sz w:val="22"/>
          <w:szCs w:val="22"/>
          <w:lang w:val="es-ES"/>
        </w:rPr>
      </w:pPr>
    </w:p>
    <w:p w14:paraId="3DCB7923" w14:textId="65D88797" w:rsidR="000227C4" w:rsidRDefault="000227C4" w:rsidP="008D5102">
      <w:pPr>
        <w:pStyle w:val="Default"/>
        <w:jc w:val="both"/>
        <w:rPr>
          <w:rFonts w:ascii="Montserrat Light" w:hAnsi="Montserrat Light"/>
          <w:sz w:val="20"/>
          <w:szCs w:val="20"/>
        </w:rPr>
      </w:pPr>
      <w:r w:rsidRPr="002A25FD">
        <w:rPr>
          <w:rFonts w:ascii="Montserrat Light" w:hAnsi="Montserrat Light"/>
          <w:sz w:val="20"/>
          <w:szCs w:val="20"/>
        </w:rPr>
        <w:t xml:space="preserve">* </w:t>
      </w:r>
      <w:r w:rsidR="00E125CE" w:rsidRPr="002A25FD">
        <w:rPr>
          <w:rFonts w:ascii="Montserrat Light" w:hAnsi="Montserrat Light"/>
          <w:sz w:val="20"/>
          <w:szCs w:val="20"/>
        </w:rPr>
        <w:t>E</w:t>
      </w:r>
      <w:r w:rsidRPr="002A25FD">
        <w:rPr>
          <w:rFonts w:ascii="Montserrat Light" w:hAnsi="Montserrat Light"/>
          <w:sz w:val="20"/>
          <w:szCs w:val="20"/>
        </w:rPr>
        <w:t xml:space="preserve">l Interesado </w:t>
      </w:r>
      <w:r w:rsidR="002202CD">
        <w:rPr>
          <w:rFonts w:ascii="Montserrat Light" w:hAnsi="Montserrat Light"/>
          <w:sz w:val="20"/>
          <w:szCs w:val="20"/>
        </w:rPr>
        <w:t xml:space="preserve">deberá apegarse al procedimiento </w:t>
      </w:r>
      <w:r w:rsidR="00C74E24">
        <w:rPr>
          <w:rFonts w:ascii="Montserrat Light" w:hAnsi="Montserrat Light"/>
          <w:sz w:val="20"/>
          <w:szCs w:val="20"/>
        </w:rPr>
        <w:t>correspondiente</w:t>
      </w:r>
      <w:r w:rsidR="002202CD">
        <w:rPr>
          <w:rFonts w:ascii="Montserrat Light" w:hAnsi="Montserrat Light"/>
          <w:sz w:val="20"/>
          <w:szCs w:val="20"/>
        </w:rPr>
        <w:t xml:space="preserve"> definido por el CNIH</w:t>
      </w:r>
      <w:r w:rsidRPr="002A25FD">
        <w:rPr>
          <w:rFonts w:ascii="Montserrat Light" w:hAnsi="Montserrat Light"/>
          <w:sz w:val="20"/>
          <w:szCs w:val="20"/>
        </w:rPr>
        <w:t>.</w:t>
      </w:r>
    </w:p>
    <w:p w14:paraId="0F7B9D52" w14:textId="77777777" w:rsidR="00F254F5" w:rsidRPr="002A25FD" w:rsidRDefault="00F254F5" w:rsidP="008D5102">
      <w:pPr>
        <w:pStyle w:val="Default"/>
        <w:jc w:val="both"/>
        <w:rPr>
          <w:rFonts w:ascii="Montserrat Light" w:hAnsi="Montserrat Light"/>
          <w:color w:val="auto"/>
          <w:sz w:val="18"/>
          <w:szCs w:val="18"/>
          <w:lang w:val="es-ES"/>
        </w:rPr>
      </w:pPr>
    </w:p>
    <w:tbl>
      <w:tblPr>
        <w:tblW w:w="0" w:type="auto"/>
        <w:tblLayout w:type="fixed"/>
        <w:tblLook w:val="04A0" w:firstRow="1" w:lastRow="0" w:firstColumn="1" w:lastColumn="0" w:noHBand="0" w:noVBand="1"/>
      </w:tblPr>
      <w:tblGrid>
        <w:gridCol w:w="4106"/>
        <w:gridCol w:w="1418"/>
        <w:gridCol w:w="4438"/>
      </w:tblGrid>
      <w:tr w:rsidR="008D5102" w:rsidRPr="00DD0D8C" w14:paraId="12FF9A48" w14:textId="77777777" w:rsidTr="00452EBC">
        <w:tc>
          <w:tcPr>
            <w:tcW w:w="9962" w:type="dxa"/>
            <w:gridSpan w:val="3"/>
            <w:tcBorders>
              <w:top w:val="single" w:sz="4" w:space="0" w:color="auto"/>
              <w:left w:val="single" w:sz="4" w:space="0" w:color="auto"/>
              <w:bottom w:val="single" w:sz="4" w:space="0" w:color="auto"/>
              <w:right w:val="single" w:sz="4" w:space="0" w:color="auto"/>
            </w:tcBorders>
            <w:shd w:val="clear" w:color="auto" w:fill="A8D08D"/>
            <w:vAlign w:val="center"/>
          </w:tcPr>
          <w:p w14:paraId="2633242D" w14:textId="1BC6044A" w:rsidR="008D5102" w:rsidRPr="00DD0D8C" w:rsidRDefault="008D5102" w:rsidP="00CE7DDB">
            <w:pPr>
              <w:pStyle w:val="Default"/>
              <w:jc w:val="center"/>
              <w:rPr>
                <w:rFonts w:ascii="Montserrat Light" w:hAnsi="Montserrat Light"/>
                <w:b/>
                <w:color w:val="auto"/>
                <w:sz w:val="22"/>
                <w:szCs w:val="22"/>
              </w:rPr>
            </w:pPr>
            <w:r w:rsidRPr="00DD0D8C">
              <w:rPr>
                <w:rFonts w:ascii="Montserrat Light" w:hAnsi="Montserrat Light"/>
                <w:b/>
                <w:color w:val="auto"/>
                <w:sz w:val="22"/>
                <w:szCs w:val="22"/>
              </w:rPr>
              <w:t xml:space="preserve">2.6.3. Inscripción a la </w:t>
            </w:r>
            <w:r w:rsidR="001B334A">
              <w:rPr>
                <w:rFonts w:ascii="Montserrat Light" w:hAnsi="Montserrat Light"/>
                <w:b/>
                <w:color w:val="auto"/>
                <w:sz w:val="22"/>
                <w:szCs w:val="22"/>
              </w:rPr>
              <w:t>L</w:t>
            </w:r>
            <w:r w:rsidRPr="00DD0D8C">
              <w:rPr>
                <w:rFonts w:ascii="Montserrat Light" w:hAnsi="Montserrat Light"/>
                <w:b/>
                <w:color w:val="auto"/>
                <w:sz w:val="22"/>
                <w:szCs w:val="22"/>
              </w:rPr>
              <w:t>icitación</w:t>
            </w:r>
          </w:p>
        </w:tc>
      </w:tr>
      <w:tr w:rsidR="008D5102" w:rsidRPr="00DD0D8C" w14:paraId="6F33E082" w14:textId="77777777" w:rsidTr="00452EBC">
        <w:tc>
          <w:tcPr>
            <w:tcW w:w="4106" w:type="dxa"/>
            <w:tcBorders>
              <w:top w:val="single" w:sz="4" w:space="0" w:color="auto"/>
              <w:left w:val="single" w:sz="4" w:space="0" w:color="auto"/>
              <w:bottom w:val="single" w:sz="4" w:space="0" w:color="auto"/>
              <w:right w:val="single" w:sz="4" w:space="0" w:color="auto"/>
            </w:tcBorders>
            <w:shd w:val="clear" w:color="auto" w:fill="A8D08D"/>
            <w:vAlign w:val="center"/>
          </w:tcPr>
          <w:p w14:paraId="72CE7E04" w14:textId="77777777" w:rsidR="008D5102" w:rsidRPr="00DD0D8C" w:rsidRDefault="008D5102" w:rsidP="00CE7DDB">
            <w:pPr>
              <w:pStyle w:val="Default"/>
              <w:jc w:val="center"/>
              <w:rPr>
                <w:rFonts w:ascii="Montserrat Light" w:hAnsi="Montserrat Light"/>
                <w:b/>
                <w:color w:val="auto"/>
                <w:sz w:val="22"/>
                <w:szCs w:val="22"/>
              </w:rPr>
            </w:pPr>
            <w:r w:rsidRPr="00DD0D8C">
              <w:rPr>
                <w:rFonts w:ascii="Montserrat Light" w:hAnsi="Montserrat Light"/>
                <w:b/>
                <w:color w:val="auto"/>
                <w:sz w:val="22"/>
                <w:szCs w:val="22"/>
              </w:rPr>
              <w:t>Eventos</w:t>
            </w:r>
          </w:p>
        </w:tc>
        <w:tc>
          <w:tcPr>
            <w:tcW w:w="1418" w:type="dxa"/>
            <w:tcBorders>
              <w:top w:val="single" w:sz="4" w:space="0" w:color="auto"/>
              <w:left w:val="single" w:sz="4" w:space="0" w:color="auto"/>
              <w:bottom w:val="single" w:sz="4" w:space="0" w:color="auto"/>
              <w:right w:val="single" w:sz="4" w:space="0" w:color="auto"/>
            </w:tcBorders>
            <w:shd w:val="clear" w:color="auto" w:fill="A8D08D"/>
            <w:vAlign w:val="center"/>
          </w:tcPr>
          <w:p w14:paraId="76C552B1" w14:textId="77777777" w:rsidR="008D5102" w:rsidRPr="00DD0D8C" w:rsidRDefault="008D5102" w:rsidP="00CE7DDB">
            <w:pPr>
              <w:pStyle w:val="Default"/>
              <w:jc w:val="center"/>
              <w:rPr>
                <w:rFonts w:ascii="Montserrat Light" w:hAnsi="Montserrat Light"/>
                <w:b/>
                <w:color w:val="auto"/>
                <w:sz w:val="22"/>
                <w:szCs w:val="22"/>
              </w:rPr>
            </w:pPr>
            <w:r w:rsidRPr="00DD0D8C">
              <w:rPr>
                <w:rFonts w:ascii="Montserrat Light" w:hAnsi="Montserrat Light"/>
                <w:b/>
                <w:color w:val="auto"/>
                <w:sz w:val="22"/>
                <w:szCs w:val="22"/>
              </w:rPr>
              <w:t>Fecha</w:t>
            </w:r>
          </w:p>
        </w:tc>
        <w:tc>
          <w:tcPr>
            <w:tcW w:w="4438" w:type="dxa"/>
            <w:tcBorders>
              <w:top w:val="single" w:sz="4" w:space="0" w:color="auto"/>
              <w:left w:val="single" w:sz="4" w:space="0" w:color="auto"/>
              <w:bottom w:val="single" w:sz="4" w:space="0" w:color="auto"/>
              <w:right w:val="single" w:sz="4" w:space="0" w:color="auto"/>
            </w:tcBorders>
            <w:shd w:val="clear" w:color="auto" w:fill="A8D08D"/>
            <w:vAlign w:val="center"/>
          </w:tcPr>
          <w:p w14:paraId="0B02383B" w14:textId="77777777" w:rsidR="008D5102" w:rsidRPr="00DD0D8C" w:rsidRDefault="008D5102" w:rsidP="00CE7DDB">
            <w:pPr>
              <w:pStyle w:val="Default"/>
              <w:jc w:val="center"/>
              <w:rPr>
                <w:rFonts w:ascii="Montserrat Light" w:hAnsi="Montserrat Light"/>
                <w:b/>
                <w:color w:val="auto"/>
                <w:sz w:val="22"/>
                <w:szCs w:val="22"/>
              </w:rPr>
            </w:pPr>
            <w:r w:rsidRPr="00DD0D8C">
              <w:rPr>
                <w:rFonts w:ascii="Montserrat Light" w:hAnsi="Montserrat Light"/>
                <w:b/>
                <w:color w:val="auto"/>
                <w:sz w:val="22"/>
                <w:szCs w:val="22"/>
              </w:rPr>
              <w:t>Lugar y/o ubicación</w:t>
            </w:r>
          </w:p>
        </w:tc>
      </w:tr>
      <w:tr w:rsidR="008D5102" w:rsidRPr="00DD0D8C" w14:paraId="7C0E35E4" w14:textId="77777777" w:rsidTr="00452EBC">
        <w:tc>
          <w:tcPr>
            <w:tcW w:w="4106" w:type="dxa"/>
            <w:tcBorders>
              <w:top w:val="single" w:sz="4" w:space="0" w:color="auto"/>
              <w:left w:val="single" w:sz="4" w:space="0" w:color="auto"/>
              <w:bottom w:val="single" w:sz="4" w:space="0" w:color="auto"/>
              <w:right w:val="single" w:sz="4" w:space="0" w:color="auto"/>
            </w:tcBorders>
            <w:vAlign w:val="center"/>
          </w:tcPr>
          <w:p w14:paraId="3438DA75" w14:textId="3FAE0BEA" w:rsidR="008D5102" w:rsidRPr="00DD0D8C" w:rsidRDefault="008D5102" w:rsidP="00CE7DDB">
            <w:pPr>
              <w:pStyle w:val="Default"/>
              <w:jc w:val="both"/>
              <w:rPr>
                <w:rFonts w:ascii="Montserrat Light" w:hAnsi="Montserrat Light"/>
                <w:color w:val="auto"/>
                <w:sz w:val="22"/>
                <w:szCs w:val="22"/>
              </w:rPr>
            </w:pPr>
            <w:r w:rsidRPr="00DD0D8C">
              <w:rPr>
                <w:rFonts w:ascii="Montserrat Light" w:hAnsi="Montserrat Light"/>
                <w:color w:val="auto"/>
                <w:sz w:val="22"/>
                <w:szCs w:val="22"/>
              </w:rPr>
              <w:t>Período de recepción de documentos para la inscripción a la Licitación.</w:t>
            </w:r>
            <w:r w:rsidR="00ED326D">
              <w:rPr>
                <w:rFonts w:ascii="Montserrat Light" w:hAnsi="Montserrat Light"/>
                <w:color w:val="auto"/>
                <w:sz w:val="22"/>
                <w:szCs w:val="22"/>
              </w:rPr>
              <w:t xml:space="preserve"> (</w:t>
            </w:r>
            <w:r w:rsidR="007303A2">
              <w:rPr>
                <w:rFonts w:ascii="Montserrat Light" w:hAnsi="Montserrat Light"/>
                <w:color w:val="auto"/>
                <w:sz w:val="22"/>
                <w:szCs w:val="22"/>
              </w:rPr>
              <w:t xml:space="preserve">Anexo </w:t>
            </w:r>
            <w:r w:rsidR="009E1F3A">
              <w:rPr>
                <w:rFonts w:ascii="Montserrat Light" w:hAnsi="Montserrat Light"/>
                <w:color w:val="auto"/>
                <w:sz w:val="22"/>
                <w:szCs w:val="22"/>
              </w:rPr>
              <w:t>VI</w:t>
            </w:r>
            <w:r w:rsidR="007303A2">
              <w:rPr>
                <w:rFonts w:ascii="Montserrat Light" w:hAnsi="Montserrat Light"/>
                <w:color w:val="auto"/>
                <w:sz w:val="22"/>
                <w:szCs w:val="22"/>
              </w:rPr>
              <w:t xml:space="preserve"> Modelos de Formatos: </w:t>
            </w:r>
            <w:r w:rsidR="00ED326D">
              <w:rPr>
                <w:rFonts w:ascii="Montserrat Light" w:hAnsi="Montserrat Light"/>
                <w:color w:val="auto"/>
                <w:sz w:val="22"/>
                <w:szCs w:val="22"/>
              </w:rPr>
              <w:t>Modelo 6.1 Solicitud de Inscripción</w:t>
            </w:r>
            <w:r w:rsidR="007303A2">
              <w:rPr>
                <w:rFonts w:ascii="Montserrat Light" w:hAnsi="Montserrat Light"/>
                <w:color w:val="auto"/>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04217E78" w14:textId="77777777" w:rsidR="008D5102" w:rsidRPr="00DD0D8C" w:rsidRDefault="008D5102" w:rsidP="00CE7DDB">
            <w:pPr>
              <w:pStyle w:val="Default"/>
              <w:jc w:val="center"/>
              <w:rPr>
                <w:rFonts w:ascii="Montserrat Light" w:hAnsi="Montserrat Light"/>
                <w:color w:val="auto"/>
                <w:sz w:val="22"/>
                <w:szCs w:val="22"/>
              </w:rPr>
            </w:pPr>
          </w:p>
        </w:tc>
        <w:tc>
          <w:tcPr>
            <w:tcW w:w="4438" w:type="dxa"/>
            <w:tcBorders>
              <w:top w:val="single" w:sz="4" w:space="0" w:color="auto"/>
              <w:left w:val="single" w:sz="4" w:space="0" w:color="auto"/>
              <w:bottom w:val="single" w:sz="4" w:space="0" w:color="auto"/>
              <w:right w:val="single" w:sz="4" w:space="0" w:color="auto"/>
            </w:tcBorders>
            <w:vAlign w:val="center"/>
          </w:tcPr>
          <w:p w14:paraId="13FD6B68" w14:textId="169F5896" w:rsidR="008D5102" w:rsidRPr="00DD0D8C" w:rsidRDefault="008D5102" w:rsidP="00CE7DDB">
            <w:pPr>
              <w:pStyle w:val="Default"/>
              <w:rPr>
                <w:rFonts w:ascii="Montserrat Light" w:hAnsi="Montserrat Light"/>
                <w:sz w:val="23"/>
                <w:szCs w:val="23"/>
              </w:rPr>
            </w:pPr>
            <w:r w:rsidRPr="00DD0D8C">
              <w:rPr>
                <w:rFonts w:ascii="Montserrat Light" w:hAnsi="Montserrat Light"/>
                <w:sz w:val="22"/>
                <w:szCs w:val="23"/>
              </w:rPr>
              <w:t xml:space="preserve">Avenida Insurgentes Sur número 838, piso 12, Colonia Del Valle Centro, </w:t>
            </w:r>
            <w:r w:rsidR="00614737">
              <w:rPr>
                <w:rFonts w:ascii="Montserrat Light" w:hAnsi="Montserrat Light"/>
                <w:sz w:val="22"/>
                <w:szCs w:val="23"/>
              </w:rPr>
              <w:t>Alcaldía</w:t>
            </w:r>
            <w:r w:rsidR="00614737" w:rsidRPr="00DD0D8C">
              <w:rPr>
                <w:rFonts w:ascii="Montserrat Light" w:hAnsi="Montserrat Light"/>
                <w:sz w:val="22"/>
                <w:szCs w:val="23"/>
              </w:rPr>
              <w:t xml:space="preserve"> </w:t>
            </w:r>
            <w:r w:rsidRPr="00DD0D8C">
              <w:rPr>
                <w:rFonts w:ascii="Montserrat Light" w:hAnsi="Montserrat Light"/>
                <w:sz w:val="22"/>
                <w:szCs w:val="23"/>
              </w:rPr>
              <w:t>Benito Juárez, Código Postal 03100, Ciudad de México.</w:t>
            </w:r>
          </w:p>
        </w:tc>
      </w:tr>
    </w:tbl>
    <w:p w14:paraId="4836661C" w14:textId="77777777" w:rsidR="008D5102" w:rsidRPr="00DD0D8C" w:rsidRDefault="008D5102" w:rsidP="008D5102">
      <w:pPr>
        <w:pStyle w:val="Default"/>
        <w:jc w:val="both"/>
        <w:rPr>
          <w:rFonts w:ascii="Montserrat Light" w:hAnsi="Montserrat Light"/>
          <w:color w:val="auto"/>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418"/>
        <w:gridCol w:w="4438"/>
      </w:tblGrid>
      <w:tr w:rsidR="008D5102" w:rsidRPr="00DD0D8C" w14:paraId="708E99CA" w14:textId="77777777" w:rsidTr="00452EBC">
        <w:trPr>
          <w:tblHeader/>
        </w:trPr>
        <w:tc>
          <w:tcPr>
            <w:tcW w:w="9962" w:type="dxa"/>
            <w:gridSpan w:val="3"/>
            <w:shd w:val="clear" w:color="auto" w:fill="A8D08D"/>
            <w:vAlign w:val="center"/>
          </w:tcPr>
          <w:p w14:paraId="69F82ACB" w14:textId="77777777" w:rsidR="008D5102" w:rsidRPr="00DD0D8C" w:rsidRDefault="008D5102" w:rsidP="00CE7DDB">
            <w:pPr>
              <w:pStyle w:val="Default"/>
              <w:jc w:val="center"/>
              <w:rPr>
                <w:rFonts w:ascii="Montserrat Light" w:hAnsi="Montserrat Light"/>
                <w:b/>
                <w:color w:val="auto"/>
                <w:sz w:val="22"/>
                <w:szCs w:val="22"/>
              </w:rPr>
            </w:pPr>
            <w:r w:rsidRPr="00DD0D8C">
              <w:rPr>
                <w:rFonts w:ascii="Montserrat Light" w:hAnsi="Montserrat Light"/>
                <w:b/>
                <w:color w:val="auto"/>
                <w:sz w:val="22"/>
                <w:szCs w:val="22"/>
              </w:rPr>
              <w:t>2.6.4. Visita a Sitio</w:t>
            </w:r>
          </w:p>
        </w:tc>
      </w:tr>
      <w:tr w:rsidR="008D5102" w:rsidRPr="00DD0D8C" w14:paraId="63F132B7" w14:textId="77777777" w:rsidTr="00452EBC">
        <w:trPr>
          <w:tblHeader/>
        </w:trPr>
        <w:tc>
          <w:tcPr>
            <w:tcW w:w="4106" w:type="dxa"/>
            <w:shd w:val="clear" w:color="auto" w:fill="A8D08D"/>
            <w:vAlign w:val="center"/>
          </w:tcPr>
          <w:p w14:paraId="29AED7BD" w14:textId="77777777" w:rsidR="008D5102" w:rsidRPr="00DD0D8C" w:rsidRDefault="008D5102" w:rsidP="00CE7DDB">
            <w:pPr>
              <w:pStyle w:val="Default"/>
              <w:jc w:val="center"/>
              <w:rPr>
                <w:rFonts w:ascii="Montserrat Light" w:hAnsi="Montserrat Light"/>
                <w:b/>
                <w:color w:val="auto"/>
                <w:sz w:val="22"/>
                <w:szCs w:val="22"/>
              </w:rPr>
            </w:pPr>
            <w:r w:rsidRPr="00DD0D8C">
              <w:rPr>
                <w:rFonts w:ascii="Montserrat Light" w:hAnsi="Montserrat Light"/>
                <w:b/>
                <w:color w:val="auto"/>
                <w:sz w:val="22"/>
                <w:szCs w:val="22"/>
              </w:rPr>
              <w:t>Eventos</w:t>
            </w:r>
          </w:p>
        </w:tc>
        <w:tc>
          <w:tcPr>
            <w:tcW w:w="1418" w:type="dxa"/>
            <w:shd w:val="clear" w:color="auto" w:fill="A8D08D"/>
            <w:vAlign w:val="center"/>
          </w:tcPr>
          <w:p w14:paraId="33974328" w14:textId="77777777" w:rsidR="008D5102" w:rsidRPr="00DD0D8C" w:rsidRDefault="008D5102" w:rsidP="00CE7DDB">
            <w:pPr>
              <w:pStyle w:val="Default"/>
              <w:jc w:val="center"/>
              <w:rPr>
                <w:rFonts w:ascii="Montserrat Light" w:hAnsi="Montserrat Light"/>
                <w:b/>
                <w:color w:val="auto"/>
                <w:sz w:val="22"/>
                <w:szCs w:val="22"/>
              </w:rPr>
            </w:pPr>
            <w:r w:rsidRPr="00DD0D8C">
              <w:rPr>
                <w:rFonts w:ascii="Montserrat Light" w:hAnsi="Montserrat Light"/>
                <w:b/>
                <w:color w:val="auto"/>
                <w:sz w:val="22"/>
                <w:szCs w:val="22"/>
              </w:rPr>
              <w:t>Fecha</w:t>
            </w:r>
          </w:p>
        </w:tc>
        <w:tc>
          <w:tcPr>
            <w:tcW w:w="4438" w:type="dxa"/>
            <w:shd w:val="clear" w:color="auto" w:fill="A8D08D"/>
            <w:vAlign w:val="center"/>
          </w:tcPr>
          <w:p w14:paraId="4CF812AC" w14:textId="77777777" w:rsidR="008D5102" w:rsidRPr="00DD0D8C" w:rsidRDefault="008D5102" w:rsidP="00CE7DDB">
            <w:pPr>
              <w:pStyle w:val="Default"/>
              <w:jc w:val="center"/>
              <w:rPr>
                <w:rFonts w:ascii="Montserrat Light" w:hAnsi="Montserrat Light"/>
                <w:b/>
                <w:color w:val="auto"/>
                <w:sz w:val="22"/>
                <w:szCs w:val="22"/>
              </w:rPr>
            </w:pPr>
            <w:r w:rsidRPr="00DD0D8C">
              <w:rPr>
                <w:rFonts w:ascii="Montserrat Light" w:hAnsi="Montserrat Light"/>
                <w:b/>
                <w:color w:val="auto"/>
                <w:sz w:val="22"/>
                <w:szCs w:val="22"/>
              </w:rPr>
              <w:t>Lugar y/o ubicación</w:t>
            </w:r>
          </w:p>
        </w:tc>
      </w:tr>
      <w:tr w:rsidR="008D5102" w:rsidRPr="00DD0D8C" w14:paraId="627D7AC9" w14:textId="77777777" w:rsidTr="00452EBC">
        <w:tc>
          <w:tcPr>
            <w:tcW w:w="4106" w:type="dxa"/>
            <w:vAlign w:val="center"/>
          </w:tcPr>
          <w:p w14:paraId="37337557" w14:textId="77777777" w:rsidR="008D5102" w:rsidRPr="00DD0D8C" w:rsidRDefault="008D5102" w:rsidP="00CE7DDB">
            <w:pPr>
              <w:pStyle w:val="Default"/>
              <w:jc w:val="both"/>
              <w:rPr>
                <w:rFonts w:ascii="Montserrat Light" w:hAnsi="Montserrat Light"/>
                <w:color w:val="auto"/>
                <w:sz w:val="22"/>
                <w:szCs w:val="22"/>
              </w:rPr>
            </w:pPr>
            <w:r w:rsidRPr="00DD0D8C">
              <w:rPr>
                <w:rFonts w:ascii="Montserrat Light" w:hAnsi="Montserrat Light"/>
                <w:color w:val="auto"/>
                <w:sz w:val="22"/>
                <w:szCs w:val="22"/>
              </w:rPr>
              <w:t>Publicación del itinerario de visita a Sitio.</w:t>
            </w:r>
          </w:p>
        </w:tc>
        <w:tc>
          <w:tcPr>
            <w:tcW w:w="1418" w:type="dxa"/>
            <w:vAlign w:val="center"/>
          </w:tcPr>
          <w:p w14:paraId="4C2962CC" w14:textId="77777777" w:rsidR="008D5102" w:rsidRPr="00DD0D8C" w:rsidRDefault="008D5102" w:rsidP="00CE7DDB">
            <w:pPr>
              <w:pStyle w:val="Default"/>
              <w:jc w:val="center"/>
              <w:rPr>
                <w:rFonts w:ascii="Montserrat Light" w:hAnsi="Montserrat Light"/>
                <w:color w:val="auto"/>
                <w:sz w:val="22"/>
                <w:szCs w:val="22"/>
              </w:rPr>
            </w:pPr>
          </w:p>
        </w:tc>
        <w:tc>
          <w:tcPr>
            <w:tcW w:w="4438" w:type="dxa"/>
            <w:vAlign w:val="center"/>
          </w:tcPr>
          <w:p w14:paraId="6ABFFDEE" w14:textId="77777777" w:rsidR="008D5102" w:rsidRPr="00DD0D8C" w:rsidRDefault="008D5102" w:rsidP="00CE7DDB">
            <w:pPr>
              <w:pStyle w:val="Default"/>
              <w:rPr>
                <w:rFonts w:ascii="Montserrat Light" w:hAnsi="Montserrat Light"/>
                <w:sz w:val="22"/>
                <w:szCs w:val="22"/>
              </w:rPr>
            </w:pPr>
            <w:r w:rsidRPr="00DD0D8C">
              <w:rPr>
                <w:rFonts w:ascii="Montserrat Light" w:hAnsi="Montserrat Light"/>
                <w:sz w:val="22"/>
                <w:szCs w:val="22"/>
              </w:rPr>
              <w:t xml:space="preserve">Sitio Web. </w:t>
            </w:r>
          </w:p>
        </w:tc>
      </w:tr>
      <w:tr w:rsidR="008D5102" w:rsidRPr="00DD0D8C" w14:paraId="30EC0AFC" w14:textId="77777777" w:rsidTr="00452EBC">
        <w:tc>
          <w:tcPr>
            <w:tcW w:w="4106" w:type="dxa"/>
            <w:vAlign w:val="center"/>
          </w:tcPr>
          <w:p w14:paraId="02DC5D5F" w14:textId="77777777" w:rsidR="008D5102" w:rsidRPr="00DD0D8C" w:rsidRDefault="008D5102" w:rsidP="00CE7DDB">
            <w:pPr>
              <w:pStyle w:val="Default"/>
              <w:jc w:val="both"/>
              <w:rPr>
                <w:rFonts w:ascii="Montserrat Light" w:hAnsi="Montserrat Light"/>
                <w:color w:val="auto"/>
                <w:sz w:val="22"/>
                <w:szCs w:val="22"/>
              </w:rPr>
            </w:pPr>
            <w:r w:rsidRPr="00DD0D8C">
              <w:rPr>
                <w:rFonts w:ascii="Montserrat Light" w:hAnsi="Montserrat Light"/>
                <w:color w:val="auto"/>
                <w:sz w:val="22"/>
                <w:szCs w:val="22"/>
              </w:rPr>
              <w:t>Periodo para la recepción de registros para visita a Sitio.</w:t>
            </w:r>
          </w:p>
        </w:tc>
        <w:tc>
          <w:tcPr>
            <w:tcW w:w="1418" w:type="dxa"/>
            <w:vAlign w:val="center"/>
          </w:tcPr>
          <w:p w14:paraId="5AF6ABA6" w14:textId="77777777" w:rsidR="008D5102" w:rsidRPr="00DD0D8C" w:rsidRDefault="008D5102" w:rsidP="00CE7DDB">
            <w:pPr>
              <w:pStyle w:val="Default"/>
              <w:jc w:val="center"/>
              <w:rPr>
                <w:rFonts w:ascii="Montserrat Light" w:hAnsi="Montserrat Light"/>
                <w:color w:val="auto"/>
                <w:sz w:val="22"/>
                <w:szCs w:val="22"/>
              </w:rPr>
            </w:pPr>
          </w:p>
        </w:tc>
        <w:tc>
          <w:tcPr>
            <w:tcW w:w="4438" w:type="dxa"/>
            <w:vAlign w:val="center"/>
          </w:tcPr>
          <w:p w14:paraId="4423EA9B" w14:textId="7A1633D4" w:rsidR="008D5102" w:rsidRPr="00DD0D8C" w:rsidRDefault="008D5102" w:rsidP="00CE7DDB">
            <w:pPr>
              <w:pStyle w:val="Default"/>
              <w:rPr>
                <w:rFonts w:ascii="Montserrat Light" w:hAnsi="Montserrat Light"/>
                <w:sz w:val="22"/>
                <w:szCs w:val="22"/>
              </w:rPr>
            </w:pPr>
            <w:r w:rsidRPr="00DD0D8C">
              <w:rPr>
                <w:rFonts w:ascii="Montserrat Light" w:hAnsi="Montserrat Light"/>
                <w:sz w:val="22"/>
                <w:szCs w:val="23"/>
              </w:rPr>
              <w:t xml:space="preserve">Avenida Insurgentes Sur número 838, piso 12, Colonia Del Valle Centro, </w:t>
            </w:r>
            <w:r w:rsidR="00614737">
              <w:rPr>
                <w:rFonts w:ascii="Montserrat Light" w:hAnsi="Montserrat Light"/>
                <w:sz w:val="22"/>
                <w:szCs w:val="23"/>
              </w:rPr>
              <w:t>Alcaldía</w:t>
            </w:r>
            <w:r w:rsidR="00614737" w:rsidRPr="00DD0D8C">
              <w:rPr>
                <w:rFonts w:ascii="Montserrat Light" w:hAnsi="Montserrat Light"/>
                <w:sz w:val="22"/>
                <w:szCs w:val="23"/>
              </w:rPr>
              <w:t xml:space="preserve"> </w:t>
            </w:r>
            <w:r w:rsidRPr="00DD0D8C">
              <w:rPr>
                <w:rFonts w:ascii="Montserrat Light" w:hAnsi="Montserrat Light"/>
                <w:sz w:val="22"/>
                <w:szCs w:val="23"/>
              </w:rPr>
              <w:t>Benito Juárez, Código Postal 03100, Ciudad de México.</w:t>
            </w:r>
          </w:p>
        </w:tc>
      </w:tr>
      <w:tr w:rsidR="008D5102" w:rsidRPr="00DD0D8C" w14:paraId="1A1E53BE" w14:textId="77777777" w:rsidTr="00452EBC">
        <w:tc>
          <w:tcPr>
            <w:tcW w:w="4106" w:type="dxa"/>
            <w:vAlign w:val="center"/>
          </w:tcPr>
          <w:p w14:paraId="6A6E34BE" w14:textId="77777777" w:rsidR="008D5102" w:rsidRPr="00DD0D8C" w:rsidRDefault="008D5102" w:rsidP="00CE7DDB">
            <w:pPr>
              <w:pStyle w:val="Default"/>
              <w:jc w:val="both"/>
              <w:rPr>
                <w:rFonts w:ascii="Montserrat Light" w:hAnsi="Montserrat Light"/>
                <w:color w:val="auto"/>
                <w:sz w:val="22"/>
                <w:szCs w:val="22"/>
              </w:rPr>
            </w:pPr>
            <w:r w:rsidRPr="00DD0D8C">
              <w:rPr>
                <w:rFonts w:ascii="Montserrat Light" w:hAnsi="Montserrat Light"/>
                <w:color w:val="auto"/>
                <w:sz w:val="22"/>
                <w:szCs w:val="22"/>
              </w:rPr>
              <w:t>Visita a Sitio.</w:t>
            </w:r>
          </w:p>
        </w:tc>
        <w:tc>
          <w:tcPr>
            <w:tcW w:w="1418" w:type="dxa"/>
            <w:vAlign w:val="center"/>
          </w:tcPr>
          <w:p w14:paraId="20EA5D01" w14:textId="77777777" w:rsidR="008D5102" w:rsidRPr="00DD0D8C" w:rsidRDefault="008D5102" w:rsidP="00CE7DDB">
            <w:pPr>
              <w:pStyle w:val="Default"/>
              <w:jc w:val="center"/>
              <w:rPr>
                <w:rFonts w:ascii="Montserrat Light" w:hAnsi="Montserrat Light"/>
                <w:color w:val="auto"/>
                <w:sz w:val="22"/>
                <w:szCs w:val="22"/>
              </w:rPr>
            </w:pPr>
          </w:p>
        </w:tc>
        <w:tc>
          <w:tcPr>
            <w:tcW w:w="4438" w:type="dxa"/>
            <w:vAlign w:val="center"/>
          </w:tcPr>
          <w:p w14:paraId="59FEAC21" w14:textId="3FD06AFF" w:rsidR="008D5102" w:rsidRPr="00DD0D8C" w:rsidRDefault="008678DB" w:rsidP="00CE7DDB">
            <w:pPr>
              <w:pStyle w:val="Default"/>
              <w:rPr>
                <w:rFonts w:ascii="Montserrat Light" w:hAnsi="Montserrat Light"/>
                <w:sz w:val="22"/>
                <w:szCs w:val="22"/>
              </w:rPr>
            </w:pPr>
            <w:r w:rsidRPr="00DD0D8C">
              <w:rPr>
                <w:rFonts w:ascii="Montserrat Light" w:hAnsi="Montserrat Light"/>
                <w:sz w:val="22"/>
                <w:szCs w:val="22"/>
              </w:rPr>
              <w:t>Cotaxtla</w:t>
            </w:r>
            <w:r w:rsidR="00026459" w:rsidRPr="00DD0D8C">
              <w:rPr>
                <w:rFonts w:ascii="Montserrat Light" w:hAnsi="Montserrat Light"/>
                <w:sz w:val="22"/>
                <w:szCs w:val="22"/>
              </w:rPr>
              <w:t>, Veracruz.</w:t>
            </w:r>
          </w:p>
        </w:tc>
      </w:tr>
      <w:tr w:rsidR="008D5102" w:rsidRPr="00DD0D8C" w14:paraId="04590286" w14:textId="77777777" w:rsidTr="00452EBC">
        <w:tc>
          <w:tcPr>
            <w:tcW w:w="4106" w:type="dxa"/>
            <w:vAlign w:val="center"/>
          </w:tcPr>
          <w:p w14:paraId="187F6D21" w14:textId="77777777" w:rsidR="008D5102" w:rsidRPr="00DD0D8C" w:rsidRDefault="008D5102" w:rsidP="00CE7DDB">
            <w:pPr>
              <w:pStyle w:val="Default"/>
              <w:jc w:val="both"/>
              <w:rPr>
                <w:rFonts w:ascii="Montserrat Light" w:hAnsi="Montserrat Light"/>
                <w:color w:val="auto"/>
                <w:sz w:val="22"/>
                <w:szCs w:val="22"/>
              </w:rPr>
            </w:pPr>
            <w:r w:rsidRPr="00DD0D8C">
              <w:rPr>
                <w:rFonts w:ascii="Montserrat Light" w:hAnsi="Montserrat Light"/>
                <w:color w:val="auto"/>
                <w:sz w:val="22"/>
                <w:szCs w:val="22"/>
              </w:rPr>
              <w:lastRenderedPageBreak/>
              <w:t>Publicación del acta de visita a Sitio.</w:t>
            </w:r>
          </w:p>
        </w:tc>
        <w:tc>
          <w:tcPr>
            <w:tcW w:w="1418" w:type="dxa"/>
            <w:vAlign w:val="center"/>
          </w:tcPr>
          <w:p w14:paraId="6B8A3AF1" w14:textId="77777777" w:rsidR="008D5102" w:rsidRPr="00DD0D8C" w:rsidRDefault="008D5102" w:rsidP="00CE7DDB">
            <w:pPr>
              <w:pStyle w:val="Default"/>
              <w:jc w:val="center"/>
              <w:rPr>
                <w:rFonts w:ascii="Montserrat Light" w:hAnsi="Montserrat Light"/>
                <w:color w:val="auto"/>
                <w:sz w:val="22"/>
                <w:szCs w:val="22"/>
              </w:rPr>
            </w:pPr>
          </w:p>
        </w:tc>
        <w:tc>
          <w:tcPr>
            <w:tcW w:w="4438" w:type="dxa"/>
            <w:vAlign w:val="center"/>
          </w:tcPr>
          <w:p w14:paraId="310412FB" w14:textId="77777777" w:rsidR="008D5102" w:rsidRPr="00DD0D8C" w:rsidRDefault="008D5102" w:rsidP="00CE7DDB">
            <w:pPr>
              <w:pStyle w:val="Default"/>
              <w:rPr>
                <w:rFonts w:ascii="Montserrat Light" w:hAnsi="Montserrat Light"/>
                <w:sz w:val="22"/>
                <w:szCs w:val="22"/>
              </w:rPr>
            </w:pPr>
            <w:r w:rsidRPr="00DD0D8C">
              <w:rPr>
                <w:rFonts w:ascii="Montserrat Light" w:hAnsi="Montserrat Light"/>
                <w:sz w:val="22"/>
                <w:szCs w:val="22"/>
              </w:rPr>
              <w:t xml:space="preserve">Sitio Web. </w:t>
            </w:r>
          </w:p>
        </w:tc>
      </w:tr>
    </w:tbl>
    <w:p w14:paraId="65C29243" w14:textId="77777777" w:rsidR="008D5102" w:rsidRPr="00DD0D8C" w:rsidRDefault="008D5102" w:rsidP="008D5102">
      <w:pPr>
        <w:pStyle w:val="Default"/>
        <w:jc w:val="both"/>
        <w:rPr>
          <w:rFonts w:ascii="Montserrat Light" w:hAnsi="Montserrat Light"/>
          <w:color w:val="auto"/>
          <w:sz w:val="22"/>
          <w:szCs w:val="22"/>
          <w:lang w:val="es-ES"/>
        </w:rPr>
      </w:pP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5"/>
        <w:gridCol w:w="2987"/>
        <w:gridCol w:w="2412"/>
        <w:gridCol w:w="2412"/>
      </w:tblGrid>
      <w:tr w:rsidR="00AA5DBD" w:rsidRPr="00DD0D8C" w14:paraId="569F34C6" w14:textId="77777777" w:rsidTr="00705B42">
        <w:trPr>
          <w:trHeight w:val="267"/>
          <w:tblHeader/>
        </w:trPr>
        <w:tc>
          <w:tcPr>
            <w:tcW w:w="9976" w:type="dxa"/>
            <w:gridSpan w:val="4"/>
            <w:shd w:val="clear" w:color="auto" w:fill="A8D08D"/>
          </w:tcPr>
          <w:p w14:paraId="74720E65" w14:textId="20C3A2D5" w:rsidR="00AA5DBD" w:rsidRPr="00DD0D8C" w:rsidRDefault="00AA5DBD" w:rsidP="00CE7DDB">
            <w:pPr>
              <w:pStyle w:val="Default"/>
              <w:jc w:val="center"/>
              <w:rPr>
                <w:rFonts w:ascii="Montserrat Light" w:hAnsi="Montserrat Light"/>
                <w:b/>
                <w:color w:val="auto"/>
                <w:sz w:val="22"/>
                <w:szCs w:val="22"/>
              </w:rPr>
            </w:pPr>
            <w:r w:rsidRPr="00DD0D8C">
              <w:rPr>
                <w:rFonts w:ascii="Montserrat Light" w:hAnsi="Montserrat Light"/>
                <w:b/>
                <w:color w:val="auto"/>
                <w:sz w:val="22"/>
                <w:szCs w:val="22"/>
              </w:rPr>
              <w:t>2.6.5. Rondas de aclaraciones</w:t>
            </w:r>
          </w:p>
        </w:tc>
      </w:tr>
      <w:tr w:rsidR="00AA5DBD" w:rsidRPr="00DD0D8C" w14:paraId="02C79F5D" w14:textId="77777777" w:rsidTr="002A25FD">
        <w:trPr>
          <w:trHeight w:val="267"/>
          <w:tblHeader/>
        </w:trPr>
        <w:tc>
          <w:tcPr>
            <w:tcW w:w="2165" w:type="dxa"/>
            <w:shd w:val="clear" w:color="auto" w:fill="A8D08D"/>
            <w:vAlign w:val="center"/>
          </w:tcPr>
          <w:p w14:paraId="34B861FA" w14:textId="77777777" w:rsidR="00AA5DBD" w:rsidRPr="00DD0D8C" w:rsidRDefault="00AA5DBD" w:rsidP="00CE7DDB">
            <w:pPr>
              <w:pStyle w:val="Default"/>
              <w:jc w:val="center"/>
              <w:rPr>
                <w:rFonts w:ascii="Montserrat Light" w:hAnsi="Montserrat Light"/>
                <w:b/>
                <w:color w:val="auto"/>
                <w:sz w:val="22"/>
                <w:szCs w:val="22"/>
              </w:rPr>
            </w:pPr>
            <w:r w:rsidRPr="00DD0D8C">
              <w:rPr>
                <w:rFonts w:ascii="Montserrat Light" w:hAnsi="Montserrat Light"/>
                <w:b/>
                <w:color w:val="auto"/>
                <w:sz w:val="22"/>
                <w:szCs w:val="22"/>
              </w:rPr>
              <w:t>Eventos</w:t>
            </w:r>
          </w:p>
        </w:tc>
        <w:tc>
          <w:tcPr>
            <w:tcW w:w="5399" w:type="dxa"/>
            <w:gridSpan w:val="2"/>
            <w:shd w:val="clear" w:color="auto" w:fill="A8D08D"/>
            <w:vAlign w:val="center"/>
          </w:tcPr>
          <w:p w14:paraId="701BDA68" w14:textId="437DA3D2" w:rsidR="00AA5DBD" w:rsidRPr="00DD0D8C" w:rsidRDefault="00AA5DBD" w:rsidP="00CE7DDB">
            <w:pPr>
              <w:pStyle w:val="Default"/>
              <w:jc w:val="center"/>
              <w:rPr>
                <w:rFonts w:ascii="Montserrat Light" w:hAnsi="Montserrat Light"/>
                <w:b/>
                <w:color w:val="auto"/>
                <w:sz w:val="22"/>
                <w:szCs w:val="22"/>
              </w:rPr>
            </w:pPr>
            <w:r w:rsidRPr="00DD0D8C">
              <w:rPr>
                <w:rFonts w:ascii="Montserrat Light" w:hAnsi="Montserrat Light"/>
                <w:b/>
                <w:color w:val="auto"/>
                <w:sz w:val="22"/>
                <w:szCs w:val="22"/>
              </w:rPr>
              <w:t>Fecha</w:t>
            </w:r>
          </w:p>
        </w:tc>
        <w:tc>
          <w:tcPr>
            <w:tcW w:w="2412" w:type="dxa"/>
            <w:shd w:val="clear" w:color="auto" w:fill="A8D08D"/>
            <w:vAlign w:val="center"/>
          </w:tcPr>
          <w:p w14:paraId="571604EB" w14:textId="7EBB3CE3" w:rsidR="00AA5DBD" w:rsidRPr="00DD0D8C" w:rsidRDefault="00AA5DBD" w:rsidP="00CE7DDB">
            <w:pPr>
              <w:pStyle w:val="Default"/>
              <w:jc w:val="center"/>
              <w:rPr>
                <w:rFonts w:ascii="Montserrat Light" w:hAnsi="Montserrat Light"/>
                <w:b/>
                <w:color w:val="auto"/>
                <w:sz w:val="22"/>
                <w:szCs w:val="22"/>
              </w:rPr>
            </w:pPr>
            <w:r w:rsidRPr="00DD0D8C">
              <w:rPr>
                <w:rFonts w:ascii="Montserrat Light" w:hAnsi="Montserrat Light"/>
                <w:b/>
                <w:color w:val="auto"/>
                <w:sz w:val="22"/>
                <w:szCs w:val="22"/>
              </w:rPr>
              <w:t>Lugar y/o ubicación</w:t>
            </w:r>
          </w:p>
        </w:tc>
      </w:tr>
      <w:tr w:rsidR="00AA5DBD" w:rsidRPr="00DD0D8C" w14:paraId="0A48DDDD" w14:textId="77777777" w:rsidTr="002A25FD">
        <w:trPr>
          <w:trHeight w:val="814"/>
        </w:trPr>
        <w:tc>
          <w:tcPr>
            <w:tcW w:w="2165" w:type="dxa"/>
            <w:vMerge w:val="restart"/>
            <w:vAlign w:val="center"/>
          </w:tcPr>
          <w:p w14:paraId="3F396D28" w14:textId="77777777" w:rsidR="00AA5DBD" w:rsidRPr="00DD0D8C" w:rsidRDefault="00AA5DBD" w:rsidP="00CE7DDB">
            <w:pPr>
              <w:pStyle w:val="Default"/>
              <w:jc w:val="both"/>
              <w:rPr>
                <w:rFonts w:ascii="Montserrat Light" w:hAnsi="Montserrat Light"/>
                <w:color w:val="auto"/>
                <w:sz w:val="22"/>
                <w:szCs w:val="22"/>
              </w:rPr>
            </w:pPr>
            <w:r w:rsidRPr="00DD0D8C">
              <w:rPr>
                <w:rFonts w:ascii="Montserrat Light" w:hAnsi="Montserrat Light"/>
                <w:color w:val="auto"/>
                <w:sz w:val="22"/>
                <w:szCs w:val="22"/>
              </w:rPr>
              <w:t>Primera etapa de aclaraciones.</w:t>
            </w:r>
          </w:p>
        </w:tc>
        <w:tc>
          <w:tcPr>
            <w:tcW w:w="2987" w:type="dxa"/>
            <w:vAlign w:val="center"/>
          </w:tcPr>
          <w:p w14:paraId="191D5E1E" w14:textId="61C61F54" w:rsidR="00AA5DBD" w:rsidRPr="00DD0D8C" w:rsidRDefault="00AA5DBD" w:rsidP="00CE7DDB">
            <w:pPr>
              <w:pStyle w:val="Default"/>
              <w:jc w:val="center"/>
              <w:rPr>
                <w:rFonts w:ascii="Montserrat Light" w:hAnsi="Montserrat Light"/>
                <w:color w:val="auto"/>
                <w:sz w:val="22"/>
                <w:szCs w:val="22"/>
              </w:rPr>
            </w:pPr>
            <w:r>
              <w:rPr>
                <w:rFonts w:ascii="Montserrat Light" w:hAnsi="Montserrat Light"/>
                <w:color w:val="auto"/>
                <w:sz w:val="22"/>
                <w:szCs w:val="22"/>
              </w:rPr>
              <w:t>Recepción de preguntas</w:t>
            </w:r>
          </w:p>
        </w:tc>
        <w:tc>
          <w:tcPr>
            <w:tcW w:w="2412" w:type="dxa"/>
          </w:tcPr>
          <w:p w14:paraId="1A216F50" w14:textId="77777777" w:rsidR="00AA5DBD" w:rsidRPr="00DD0D8C" w:rsidRDefault="00AA5DBD" w:rsidP="00CE7DDB">
            <w:pPr>
              <w:pStyle w:val="Default"/>
              <w:rPr>
                <w:rFonts w:ascii="Montserrat Light" w:hAnsi="Montserrat Light"/>
                <w:sz w:val="22"/>
                <w:szCs w:val="22"/>
                <w:lang w:val="en-US"/>
              </w:rPr>
            </w:pPr>
          </w:p>
        </w:tc>
        <w:tc>
          <w:tcPr>
            <w:tcW w:w="2412" w:type="dxa"/>
            <w:vAlign w:val="center"/>
          </w:tcPr>
          <w:p w14:paraId="16B0736D" w14:textId="5DB8EB22" w:rsidR="00AA5DBD" w:rsidRPr="00DD0D8C" w:rsidRDefault="00AA5DBD" w:rsidP="00CE7DDB">
            <w:pPr>
              <w:pStyle w:val="Default"/>
              <w:rPr>
                <w:rFonts w:ascii="Montserrat Light" w:hAnsi="Montserrat Light"/>
                <w:sz w:val="22"/>
                <w:szCs w:val="22"/>
                <w:lang w:val="en-US"/>
              </w:rPr>
            </w:pPr>
            <w:r w:rsidRPr="00DD0D8C">
              <w:rPr>
                <w:rFonts w:ascii="Montserrat Light" w:hAnsi="Montserrat Light"/>
                <w:sz w:val="22"/>
                <w:szCs w:val="22"/>
                <w:lang w:val="en-US"/>
              </w:rPr>
              <w:t>Sitio Web.</w:t>
            </w:r>
          </w:p>
        </w:tc>
      </w:tr>
      <w:tr w:rsidR="00AA5DBD" w:rsidRPr="00DD0D8C" w14:paraId="0A9EDF25" w14:textId="77777777" w:rsidTr="002A25FD">
        <w:trPr>
          <w:trHeight w:val="145"/>
        </w:trPr>
        <w:tc>
          <w:tcPr>
            <w:tcW w:w="2165" w:type="dxa"/>
            <w:vMerge/>
            <w:vAlign w:val="center"/>
          </w:tcPr>
          <w:p w14:paraId="54B65A7B" w14:textId="77777777" w:rsidR="00AA5DBD" w:rsidRPr="00DD0D8C" w:rsidRDefault="00AA5DBD" w:rsidP="00CE7DDB">
            <w:pPr>
              <w:pStyle w:val="Default"/>
              <w:jc w:val="both"/>
              <w:rPr>
                <w:rFonts w:ascii="Montserrat Light" w:hAnsi="Montserrat Light"/>
                <w:color w:val="auto"/>
                <w:sz w:val="22"/>
                <w:szCs w:val="22"/>
              </w:rPr>
            </w:pPr>
          </w:p>
        </w:tc>
        <w:tc>
          <w:tcPr>
            <w:tcW w:w="2987" w:type="dxa"/>
            <w:vAlign w:val="center"/>
          </w:tcPr>
          <w:p w14:paraId="72BA09E1" w14:textId="7FD17693" w:rsidR="00AA5DBD" w:rsidRPr="00DD0D8C" w:rsidRDefault="008743A2" w:rsidP="00CE7DDB">
            <w:pPr>
              <w:pStyle w:val="Default"/>
              <w:jc w:val="center"/>
              <w:rPr>
                <w:rFonts w:ascii="Montserrat Light" w:hAnsi="Montserrat Light"/>
                <w:color w:val="auto"/>
                <w:sz w:val="22"/>
                <w:szCs w:val="22"/>
              </w:rPr>
            </w:pPr>
            <w:r>
              <w:rPr>
                <w:rFonts w:ascii="Montserrat Light" w:hAnsi="Montserrat Light"/>
                <w:color w:val="auto"/>
                <w:sz w:val="22"/>
                <w:szCs w:val="22"/>
              </w:rPr>
              <w:t>Publicación de respuestas</w:t>
            </w:r>
          </w:p>
        </w:tc>
        <w:tc>
          <w:tcPr>
            <w:tcW w:w="2412" w:type="dxa"/>
          </w:tcPr>
          <w:p w14:paraId="1C64810A" w14:textId="77777777" w:rsidR="00AA5DBD" w:rsidRPr="00DD0D8C" w:rsidRDefault="00AA5DBD" w:rsidP="00CE7DDB">
            <w:pPr>
              <w:pStyle w:val="Default"/>
              <w:rPr>
                <w:rFonts w:ascii="Montserrat Light" w:hAnsi="Montserrat Light"/>
                <w:sz w:val="22"/>
                <w:szCs w:val="22"/>
                <w:lang w:val="en-US"/>
              </w:rPr>
            </w:pPr>
          </w:p>
        </w:tc>
        <w:tc>
          <w:tcPr>
            <w:tcW w:w="2412" w:type="dxa"/>
            <w:vAlign w:val="center"/>
          </w:tcPr>
          <w:p w14:paraId="6619FDD6" w14:textId="27BA4978" w:rsidR="00AA5DBD" w:rsidRPr="00DD0D8C" w:rsidRDefault="008743A2" w:rsidP="00CE7DDB">
            <w:pPr>
              <w:pStyle w:val="Default"/>
              <w:rPr>
                <w:rFonts w:ascii="Montserrat Light" w:hAnsi="Montserrat Light"/>
                <w:sz w:val="22"/>
                <w:szCs w:val="22"/>
                <w:lang w:val="en-US"/>
              </w:rPr>
            </w:pPr>
            <w:r>
              <w:rPr>
                <w:rFonts w:ascii="Montserrat Light" w:hAnsi="Montserrat Light"/>
                <w:sz w:val="22"/>
                <w:szCs w:val="22"/>
                <w:lang w:val="en-US"/>
              </w:rPr>
              <w:t>Sitio Web.</w:t>
            </w:r>
          </w:p>
        </w:tc>
      </w:tr>
      <w:tr w:rsidR="00AA5DBD" w:rsidRPr="00DD0D8C" w14:paraId="68F89F1A" w14:textId="77777777" w:rsidTr="002A25FD">
        <w:trPr>
          <w:trHeight w:val="267"/>
        </w:trPr>
        <w:tc>
          <w:tcPr>
            <w:tcW w:w="2165" w:type="dxa"/>
            <w:vMerge w:val="restart"/>
            <w:vAlign w:val="center"/>
          </w:tcPr>
          <w:p w14:paraId="287422C8" w14:textId="6D8A6F8C" w:rsidR="00AA5DBD" w:rsidRPr="00DD0D8C" w:rsidRDefault="00AA5DBD" w:rsidP="00CE7DDB">
            <w:pPr>
              <w:pStyle w:val="Default"/>
              <w:jc w:val="both"/>
              <w:rPr>
                <w:rFonts w:ascii="Montserrat Light" w:hAnsi="Montserrat Light"/>
                <w:color w:val="auto"/>
                <w:sz w:val="22"/>
                <w:szCs w:val="22"/>
              </w:rPr>
            </w:pPr>
            <w:r w:rsidRPr="00DD0D8C">
              <w:rPr>
                <w:rFonts w:ascii="Montserrat Light" w:hAnsi="Montserrat Light"/>
                <w:color w:val="auto"/>
                <w:sz w:val="22"/>
                <w:szCs w:val="22"/>
              </w:rPr>
              <w:t>Segunda etapa de aclaraciones.</w:t>
            </w:r>
          </w:p>
        </w:tc>
        <w:tc>
          <w:tcPr>
            <w:tcW w:w="2987" w:type="dxa"/>
            <w:vAlign w:val="center"/>
          </w:tcPr>
          <w:p w14:paraId="0A670EAD" w14:textId="4329CCD4" w:rsidR="00AA5DBD" w:rsidRPr="00DD0D8C" w:rsidRDefault="00AA5DBD" w:rsidP="00CE7DDB">
            <w:pPr>
              <w:pStyle w:val="Default"/>
              <w:jc w:val="center"/>
              <w:rPr>
                <w:rFonts w:ascii="Montserrat Light" w:hAnsi="Montserrat Light"/>
                <w:color w:val="auto"/>
                <w:sz w:val="22"/>
                <w:szCs w:val="22"/>
              </w:rPr>
            </w:pPr>
            <w:r>
              <w:rPr>
                <w:rFonts w:ascii="Montserrat Light" w:hAnsi="Montserrat Light"/>
                <w:color w:val="auto"/>
                <w:sz w:val="22"/>
                <w:szCs w:val="22"/>
              </w:rPr>
              <w:t>Recepción de preguntas</w:t>
            </w:r>
          </w:p>
        </w:tc>
        <w:tc>
          <w:tcPr>
            <w:tcW w:w="2412" w:type="dxa"/>
          </w:tcPr>
          <w:p w14:paraId="646A06F7" w14:textId="77777777" w:rsidR="00AA5DBD" w:rsidRPr="00DD0D8C" w:rsidRDefault="00AA5DBD" w:rsidP="00CE7DDB">
            <w:pPr>
              <w:pStyle w:val="Default"/>
              <w:rPr>
                <w:rFonts w:ascii="Montserrat Light" w:hAnsi="Montserrat Light"/>
                <w:sz w:val="22"/>
                <w:szCs w:val="22"/>
                <w:lang w:val="en-US"/>
              </w:rPr>
            </w:pPr>
          </w:p>
        </w:tc>
        <w:tc>
          <w:tcPr>
            <w:tcW w:w="2412" w:type="dxa"/>
            <w:vAlign w:val="center"/>
          </w:tcPr>
          <w:p w14:paraId="2EAAC948" w14:textId="16D78084" w:rsidR="00AA5DBD" w:rsidRPr="00DD0D8C" w:rsidRDefault="00AA5DBD" w:rsidP="00CE7DDB">
            <w:pPr>
              <w:pStyle w:val="Default"/>
              <w:rPr>
                <w:rFonts w:ascii="Montserrat Light" w:hAnsi="Montserrat Light"/>
                <w:sz w:val="22"/>
                <w:szCs w:val="22"/>
                <w:lang w:val="en-US"/>
              </w:rPr>
            </w:pPr>
            <w:r w:rsidRPr="00DD0D8C">
              <w:rPr>
                <w:rFonts w:ascii="Montserrat Light" w:hAnsi="Montserrat Light"/>
                <w:sz w:val="22"/>
                <w:szCs w:val="22"/>
                <w:lang w:val="en-US"/>
              </w:rPr>
              <w:t>Sitio Web.</w:t>
            </w:r>
          </w:p>
        </w:tc>
      </w:tr>
      <w:tr w:rsidR="00AA5DBD" w:rsidRPr="00DD0D8C" w14:paraId="7E613E6E" w14:textId="77777777" w:rsidTr="002A25FD">
        <w:trPr>
          <w:trHeight w:val="145"/>
        </w:trPr>
        <w:tc>
          <w:tcPr>
            <w:tcW w:w="2165" w:type="dxa"/>
            <w:vMerge/>
            <w:vAlign w:val="center"/>
          </w:tcPr>
          <w:p w14:paraId="54B6B22B" w14:textId="77777777" w:rsidR="00AA5DBD" w:rsidRPr="00DD0D8C" w:rsidRDefault="00AA5DBD" w:rsidP="00CE7DDB">
            <w:pPr>
              <w:pStyle w:val="Default"/>
              <w:jc w:val="both"/>
              <w:rPr>
                <w:rFonts w:ascii="Montserrat Light" w:hAnsi="Montserrat Light"/>
                <w:color w:val="auto"/>
                <w:sz w:val="22"/>
                <w:szCs w:val="22"/>
              </w:rPr>
            </w:pPr>
          </w:p>
        </w:tc>
        <w:tc>
          <w:tcPr>
            <w:tcW w:w="2987" w:type="dxa"/>
            <w:vAlign w:val="center"/>
          </w:tcPr>
          <w:p w14:paraId="7FDDF229" w14:textId="7A9CF0D3" w:rsidR="00AA5DBD" w:rsidRPr="00DD0D8C" w:rsidRDefault="008743A2" w:rsidP="00CE7DDB">
            <w:pPr>
              <w:pStyle w:val="Default"/>
              <w:jc w:val="center"/>
              <w:rPr>
                <w:rFonts w:ascii="Montserrat Light" w:hAnsi="Montserrat Light"/>
                <w:color w:val="auto"/>
                <w:sz w:val="22"/>
                <w:szCs w:val="22"/>
              </w:rPr>
            </w:pPr>
            <w:r>
              <w:rPr>
                <w:rFonts w:ascii="Montserrat Light" w:hAnsi="Montserrat Light"/>
                <w:color w:val="auto"/>
                <w:sz w:val="22"/>
                <w:szCs w:val="22"/>
              </w:rPr>
              <w:t>Publicación de respuestas</w:t>
            </w:r>
          </w:p>
        </w:tc>
        <w:tc>
          <w:tcPr>
            <w:tcW w:w="2412" w:type="dxa"/>
          </w:tcPr>
          <w:p w14:paraId="3085647B" w14:textId="77777777" w:rsidR="00AA5DBD" w:rsidRPr="00DD0D8C" w:rsidRDefault="00AA5DBD" w:rsidP="00CE7DDB">
            <w:pPr>
              <w:pStyle w:val="Default"/>
              <w:rPr>
                <w:rFonts w:ascii="Montserrat Light" w:hAnsi="Montserrat Light"/>
                <w:sz w:val="22"/>
                <w:szCs w:val="22"/>
                <w:lang w:val="en-US"/>
              </w:rPr>
            </w:pPr>
          </w:p>
        </w:tc>
        <w:tc>
          <w:tcPr>
            <w:tcW w:w="2412" w:type="dxa"/>
            <w:vAlign w:val="center"/>
          </w:tcPr>
          <w:p w14:paraId="00A0073C" w14:textId="1CADD3BD" w:rsidR="00C21CAF" w:rsidRPr="00DD0D8C" w:rsidRDefault="008743A2" w:rsidP="00CE7DDB">
            <w:pPr>
              <w:pStyle w:val="Default"/>
              <w:rPr>
                <w:rFonts w:ascii="Montserrat Light" w:hAnsi="Montserrat Light"/>
                <w:sz w:val="22"/>
                <w:szCs w:val="22"/>
                <w:lang w:val="en-US"/>
              </w:rPr>
            </w:pPr>
            <w:r>
              <w:rPr>
                <w:rFonts w:ascii="Montserrat Light" w:hAnsi="Montserrat Light"/>
                <w:sz w:val="22"/>
                <w:szCs w:val="22"/>
                <w:lang w:val="en-US"/>
              </w:rPr>
              <w:t>Sitio Web.</w:t>
            </w:r>
          </w:p>
        </w:tc>
      </w:tr>
    </w:tbl>
    <w:p w14:paraId="338197AC" w14:textId="77777777" w:rsidR="00C21CAF" w:rsidRDefault="00C21C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418"/>
        <w:gridCol w:w="4438"/>
      </w:tblGrid>
      <w:tr w:rsidR="008D5102" w:rsidRPr="00DD0D8C" w14:paraId="767DED53" w14:textId="77777777" w:rsidTr="00452EBC">
        <w:trPr>
          <w:tblHeader/>
        </w:trPr>
        <w:tc>
          <w:tcPr>
            <w:tcW w:w="9962" w:type="dxa"/>
            <w:gridSpan w:val="3"/>
            <w:shd w:val="clear" w:color="auto" w:fill="A8D08D"/>
            <w:vAlign w:val="center"/>
          </w:tcPr>
          <w:p w14:paraId="63A971C1" w14:textId="78F871BB" w:rsidR="008D5102" w:rsidRPr="00DD0D8C" w:rsidRDefault="008D5102" w:rsidP="00CE7DDB">
            <w:pPr>
              <w:pStyle w:val="Default"/>
              <w:jc w:val="center"/>
              <w:rPr>
                <w:rFonts w:ascii="Montserrat Light" w:hAnsi="Montserrat Light"/>
                <w:b/>
                <w:color w:val="auto"/>
                <w:sz w:val="22"/>
                <w:szCs w:val="22"/>
              </w:rPr>
            </w:pPr>
            <w:r w:rsidRPr="00DD0D8C">
              <w:rPr>
                <w:rFonts w:ascii="Montserrat Light" w:hAnsi="Montserrat Light"/>
                <w:b/>
                <w:color w:val="auto"/>
                <w:sz w:val="22"/>
                <w:szCs w:val="22"/>
              </w:rPr>
              <w:t>2.6.</w:t>
            </w:r>
            <w:r w:rsidR="00A75EBC" w:rsidRPr="00DD0D8C">
              <w:rPr>
                <w:rFonts w:ascii="Montserrat Light" w:hAnsi="Montserrat Light"/>
                <w:b/>
                <w:color w:val="auto"/>
                <w:sz w:val="22"/>
                <w:szCs w:val="22"/>
              </w:rPr>
              <w:t>6</w:t>
            </w:r>
            <w:r w:rsidRPr="00DD0D8C">
              <w:rPr>
                <w:rFonts w:ascii="Montserrat Light" w:hAnsi="Montserrat Light"/>
                <w:b/>
                <w:color w:val="auto"/>
                <w:sz w:val="22"/>
                <w:szCs w:val="22"/>
              </w:rPr>
              <w:t xml:space="preserve">. </w:t>
            </w:r>
            <w:r w:rsidR="00A75EBC" w:rsidRPr="00DD0D8C">
              <w:rPr>
                <w:rFonts w:ascii="Montserrat Light" w:hAnsi="Montserrat Light"/>
                <w:b/>
                <w:color w:val="auto"/>
                <w:sz w:val="22"/>
                <w:szCs w:val="22"/>
              </w:rPr>
              <w:t>Recepción</w:t>
            </w:r>
            <w:r w:rsidRPr="00DD0D8C">
              <w:rPr>
                <w:rFonts w:ascii="Montserrat Light" w:hAnsi="Montserrat Light"/>
                <w:b/>
                <w:color w:val="auto"/>
                <w:sz w:val="22"/>
                <w:szCs w:val="22"/>
              </w:rPr>
              <w:t xml:space="preserve"> de Proposiciones</w:t>
            </w:r>
            <w:r w:rsidR="00CE4B52">
              <w:rPr>
                <w:rFonts w:ascii="Montserrat Light" w:hAnsi="Montserrat Light"/>
                <w:b/>
                <w:color w:val="auto"/>
                <w:sz w:val="22"/>
                <w:szCs w:val="22"/>
              </w:rPr>
              <w:t xml:space="preserve"> y </w:t>
            </w:r>
            <w:r w:rsidR="00991B22">
              <w:rPr>
                <w:rFonts w:ascii="Montserrat Light" w:hAnsi="Montserrat Light"/>
                <w:b/>
                <w:color w:val="auto"/>
                <w:sz w:val="22"/>
                <w:szCs w:val="22"/>
              </w:rPr>
              <w:t>a</w:t>
            </w:r>
            <w:r w:rsidR="00964124">
              <w:rPr>
                <w:rFonts w:ascii="Montserrat Light" w:hAnsi="Montserrat Light"/>
                <w:b/>
                <w:color w:val="auto"/>
                <w:sz w:val="22"/>
                <w:szCs w:val="22"/>
              </w:rPr>
              <w:t xml:space="preserve">pertura de </w:t>
            </w:r>
            <w:r w:rsidR="00CE4B52">
              <w:rPr>
                <w:rFonts w:ascii="Montserrat Light" w:hAnsi="Montserrat Light"/>
                <w:b/>
                <w:color w:val="auto"/>
                <w:sz w:val="22"/>
                <w:szCs w:val="22"/>
              </w:rPr>
              <w:t>Propuestas Técnicas</w:t>
            </w:r>
          </w:p>
        </w:tc>
      </w:tr>
      <w:tr w:rsidR="008D5102" w:rsidRPr="00DD0D8C" w14:paraId="2F22A992" w14:textId="77777777" w:rsidTr="00452EBC">
        <w:trPr>
          <w:tblHeader/>
        </w:trPr>
        <w:tc>
          <w:tcPr>
            <w:tcW w:w="4106" w:type="dxa"/>
            <w:shd w:val="clear" w:color="auto" w:fill="A8D08D"/>
            <w:vAlign w:val="center"/>
          </w:tcPr>
          <w:p w14:paraId="58067ECA" w14:textId="77777777" w:rsidR="008D5102" w:rsidRPr="00DD0D8C" w:rsidRDefault="008D5102" w:rsidP="00CE7DDB">
            <w:pPr>
              <w:pStyle w:val="Default"/>
              <w:jc w:val="center"/>
              <w:rPr>
                <w:rFonts w:ascii="Montserrat Light" w:hAnsi="Montserrat Light"/>
                <w:b/>
                <w:color w:val="auto"/>
                <w:sz w:val="22"/>
                <w:szCs w:val="22"/>
              </w:rPr>
            </w:pPr>
            <w:r w:rsidRPr="00DD0D8C">
              <w:rPr>
                <w:rFonts w:ascii="Montserrat Light" w:hAnsi="Montserrat Light"/>
                <w:b/>
                <w:color w:val="auto"/>
                <w:sz w:val="22"/>
                <w:szCs w:val="22"/>
              </w:rPr>
              <w:t>Eventos</w:t>
            </w:r>
          </w:p>
        </w:tc>
        <w:tc>
          <w:tcPr>
            <w:tcW w:w="1418" w:type="dxa"/>
            <w:shd w:val="clear" w:color="auto" w:fill="A8D08D"/>
            <w:vAlign w:val="center"/>
          </w:tcPr>
          <w:p w14:paraId="0C3AEC1E" w14:textId="77777777" w:rsidR="008D5102" w:rsidRPr="00DD0D8C" w:rsidRDefault="008D5102" w:rsidP="00CE7DDB">
            <w:pPr>
              <w:pStyle w:val="Default"/>
              <w:jc w:val="center"/>
              <w:rPr>
                <w:rFonts w:ascii="Montserrat Light" w:hAnsi="Montserrat Light"/>
                <w:b/>
                <w:color w:val="auto"/>
                <w:sz w:val="22"/>
                <w:szCs w:val="22"/>
              </w:rPr>
            </w:pPr>
            <w:r w:rsidRPr="00DD0D8C">
              <w:rPr>
                <w:rFonts w:ascii="Montserrat Light" w:hAnsi="Montserrat Light"/>
                <w:b/>
                <w:color w:val="auto"/>
                <w:sz w:val="22"/>
                <w:szCs w:val="22"/>
              </w:rPr>
              <w:t>Fecha</w:t>
            </w:r>
          </w:p>
        </w:tc>
        <w:tc>
          <w:tcPr>
            <w:tcW w:w="4438" w:type="dxa"/>
            <w:shd w:val="clear" w:color="auto" w:fill="A8D08D"/>
            <w:vAlign w:val="center"/>
          </w:tcPr>
          <w:p w14:paraId="4B81017B" w14:textId="77777777" w:rsidR="008D5102" w:rsidRPr="00DD0D8C" w:rsidRDefault="008D5102" w:rsidP="00CE7DDB">
            <w:pPr>
              <w:pStyle w:val="Default"/>
              <w:jc w:val="center"/>
              <w:rPr>
                <w:rFonts w:ascii="Montserrat Light" w:hAnsi="Montserrat Light"/>
                <w:b/>
                <w:color w:val="auto"/>
                <w:sz w:val="22"/>
                <w:szCs w:val="22"/>
              </w:rPr>
            </w:pPr>
            <w:r w:rsidRPr="00DD0D8C">
              <w:rPr>
                <w:rFonts w:ascii="Montserrat Light" w:hAnsi="Montserrat Light"/>
                <w:b/>
                <w:color w:val="auto"/>
                <w:sz w:val="22"/>
                <w:szCs w:val="22"/>
              </w:rPr>
              <w:t>Lugar y/o ubicación</w:t>
            </w:r>
          </w:p>
        </w:tc>
      </w:tr>
      <w:tr w:rsidR="00A841DD" w:rsidRPr="00DD0D8C" w14:paraId="75E3C905" w14:textId="77777777" w:rsidTr="00452EBC">
        <w:tc>
          <w:tcPr>
            <w:tcW w:w="4106" w:type="dxa"/>
            <w:vAlign w:val="center"/>
          </w:tcPr>
          <w:p w14:paraId="5FD0105E" w14:textId="6E301D40" w:rsidR="00A841DD" w:rsidRPr="00DD0D8C" w:rsidRDefault="00DE01BB" w:rsidP="00A841DD">
            <w:pPr>
              <w:pStyle w:val="Default"/>
              <w:jc w:val="both"/>
              <w:rPr>
                <w:rFonts w:ascii="Montserrat Light" w:hAnsi="Montserrat Light"/>
                <w:color w:val="auto"/>
                <w:sz w:val="22"/>
                <w:szCs w:val="22"/>
              </w:rPr>
            </w:pPr>
            <w:r>
              <w:rPr>
                <w:rFonts w:ascii="Montserrat Light" w:hAnsi="Montserrat Light"/>
                <w:color w:val="auto"/>
                <w:sz w:val="22"/>
                <w:szCs w:val="22"/>
              </w:rPr>
              <w:t xml:space="preserve">Acto de </w:t>
            </w:r>
            <w:r w:rsidR="001B132F">
              <w:rPr>
                <w:rFonts w:ascii="Montserrat Light" w:hAnsi="Montserrat Light"/>
                <w:color w:val="auto"/>
                <w:sz w:val="22"/>
                <w:szCs w:val="22"/>
              </w:rPr>
              <w:t>presenta</w:t>
            </w:r>
            <w:r w:rsidR="00A841DD" w:rsidRPr="00DD0D8C">
              <w:rPr>
                <w:rFonts w:ascii="Montserrat Light" w:hAnsi="Montserrat Light"/>
                <w:color w:val="auto"/>
                <w:sz w:val="22"/>
                <w:szCs w:val="22"/>
              </w:rPr>
              <w:t>ción de Proposiciones</w:t>
            </w:r>
            <w:r w:rsidR="00341CD7">
              <w:rPr>
                <w:rFonts w:ascii="Montserrat Light" w:hAnsi="Montserrat Light"/>
                <w:color w:val="auto"/>
                <w:sz w:val="22"/>
                <w:szCs w:val="22"/>
              </w:rPr>
              <w:t xml:space="preserve"> </w:t>
            </w:r>
            <w:r w:rsidR="00341CD7" w:rsidRPr="00341CD7">
              <w:rPr>
                <w:rFonts w:ascii="Montserrat Light" w:hAnsi="Montserrat Light"/>
                <w:color w:val="auto"/>
                <w:sz w:val="22"/>
                <w:szCs w:val="22"/>
              </w:rPr>
              <w:t>y Apertura de Propuestas Técnicas</w:t>
            </w:r>
            <w:r w:rsidR="00A841DD" w:rsidRPr="00DD0D8C">
              <w:rPr>
                <w:rFonts w:ascii="Montserrat Light" w:hAnsi="Montserrat Light"/>
                <w:color w:val="auto"/>
                <w:sz w:val="22"/>
                <w:szCs w:val="22"/>
              </w:rPr>
              <w:t>.</w:t>
            </w:r>
          </w:p>
        </w:tc>
        <w:tc>
          <w:tcPr>
            <w:tcW w:w="1418" w:type="dxa"/>
            <w:vAlign w:val="center"/>
          </w:tcPr>
          <w:p w14:paraId="4C10C72E" w14:textId="77777777" w:rsidR="00A841DD" w:rsidRPr="00DD0D8C" w:rsidRDefault="00A841DD" w:rsidP="00A841DD">
            <w:pPr>
              <w:pStyle w:val="Default"/>
              <w:jc w:val="center"/>
              <w:rPr>
                <w:rFonts w:ascii="Montserrat Light" w:hAnsi="Montserrat Light"/>
                <w:color w:val="auto"/>
                <w:sz w:val="22"/>
                <w:szCs w:val="22"/>
              </w:rPr>
            </w:pPr>
          </w:p>
        </w:tc>
        <w:tc>
          <w:tcPr>
            <w:tcW w:w="4438" w:type="dxa"/>
            <w:vAlign w:val="center"/>
          </w:tcPr>
          <w:p w14:paraId="3AB6122B" w14:textId="40AA0793" w:rsidR="00A841DD" w:rsidRPr="00DD0D8C" w:rsidRDefault="00DE01BB" w:rsidP="00A841DD">
            <w:pPr>
              <w:pStyle w:val="Default"/>
              <w:rPr>
                <w:rFonts w:ascii="Montserrat Light" w:hAnsi="Montserrat Light"/>
                <w:sz w:val="22"/>
                <w:szCs w:val="23"/>
                <w:lang w:val="es-ES"/>
              </w:rPr>
            </w:pPr>
            <w:r w:rsidRPr="00DD0D8C">
              <w:rPr>
                <w:rFonts w:ascii="Montserrat Light" w:hAnsi="Montserrat Light"/>
                <w:sz w:val="22"/>
                <w:szCs w:val="23"/>
              </w:rPr>
              <w:t>Por definir.</w:t>
            </w:r>
          </w:p>
        </w:tc>
      </w:tr>
      <w:tr w:rsidR="008D5102" w:rsidRPr="00DD0D8C" w14:paraId="0584E17A" w14:textId="77777777" w:rsidTr="00452EBC">
        <w:tc>
          <w:tcPr>
            <w:tcW w:w="4106" w:type="dxa"/>
            <w:vAlign w:val="center"/>
          </w:tcPr>
          <w:p w14:paraId="6BEFD8DA" w14:textId="46DF0614" w:rsidR="008D5102" w:rsidRPr="00DD0D8C" w:rsidRDefault="008D5102" w:rsidP="00CE7DDB">
            <w:pPr>
              <w:pStyle w:val="Default"/>
              <w:jc w:val="both"/>
              <w:rPr>
                <w:rFonts w:ascii="Montserrat Light" w:hAnsi="Montserrat Light"/>
                <w:color w:val="auto"/>
                <w:sz w:val="22"/>
                <w:szCs w:val="22"/>
              </w:rPr>
            </w:pPr>
            <w:r w:rsidRPr="00DD0D8C">
              <w:rPr>
                <w:rFonts w:ascii="Montserrat Light" w:hAnsi="Montserrat Light"/>
                <w:color w:val="auto"/>
                <w:sz w:val="22"/>
                <w:szCs w:val="22"/>
              </w:rPr>
              <w:t>Periodo de evaluación de Prop</w:t>
            </w:r>
            <w:r w:rsidR="00D8764E">
              <w:rPr>
                <w:rFonts w:ascii="Montserrat Light" w:hAnsi="Montserrat Light"/>
                <w:color w:val="auto"/>
                <w:sz w:val="22"/>
                <w:szCs w:val="22"/>
              </w:rPr>
              <w:t>uestas</w:t>
            </w:r>
            <w:r w:rsidRPr="00DD0D8C">
              <w:rPr>
                <w:rFonts w:ascii="Montserrat Light" w:hAnsi="Montserrat Light"/>
                <w:color w:val="auto"/>
                <w:sz w:val="22"/>
                <w:szCs w:val="22"/>
              </w:rPr>
              <w:t xml:space="preserve"> </w:t>
            </w:r>
            <w:r w:rsidR="00C148CB">
              <w:rPr>
                <w:rFonts w:ascii="Montserrat Light" w:hAnsi="Montserrat Light"/>
                <w:color w:val="auto"/>
                <w:sz w:val="22"/>
                <w:szCs w:val="22"/>
              </w:rPr>
              <w:t>T</w:t>
            </w:r>
            <w:r w:rsidRPr="00DD0D8C">
              <w:rPr>
                <w:rFonts w:ascii="Montserrat Light" w:hAnsi="Montserrat Light"/>
                <w:color w:val="auto"/>
                <w:sz w:val="22"/>
                <w:szCs w:val="22"/>
              </w:rPr>
              <w:t xml:space="preserve">écnicas por parte de </w:t>
            </w:r>
            <w:r w:rsidR="00AA02CD" w:rsidRPr="00DD0D8C">
              <w:rPr>
                <w:rFonts w:ascii="Montserrat Light" w:hAnsi="Montserrat Light"/>
                <w:color w:val="auto"/>
                <w:sz w:val="22"/>
                <w:szCs w:val="22"/>
              </w:rPr>
              <w:t>l</w:t>
            </w:r>
            <w:r w:rsidRPr="00DD0D8C">
              <w:rPr>
                <w:rFonts w:ascii="Montserrat Light" w:hAnsi="Montserrat Light"/>
                <w:color w:val="auto"/>
                <w:sz w:val="22"/>
                <w:szCs w:val="22"/>
              </w:rPr>
              <w:t>a Convocante.</w:t>
            </w:r>
          </w:p>
        </w:tc>
        <w:tc>
          <w:tcPr>
            <w:tcW w:w="1418" w:type="dxa"/>
            <w:vAlign w:val="center"/>
          </w:tcPr>
          <w:p w14:paraId="6B5F06FF" w14:textId="77777777" w:rsidR="008D5102" w:rsidRPr="00DD0D8C" w:rsidRDefault="008D5102" w:rsidP="00CE7DDB">
            <w:pPr>
              <w:pStyle w:val="Default"/>
              <w:jc w:val="center"/>
              <w:rPr>
                <w:rFonts w:ascii="Montserrat Light" w:hAnsi="Montserrat Light"/>
                <w:color w:val="auto"/>
                <w:sz w:val="22"/>
                <w:szCs w:val="22"/>
              </w:rPr>
            </w:pPr>
          </w:p>
        </w:tc>
        <w:tc>
          <w:tcPr>
            <w:tcW w:w="4438" w:type="dxa"/>
            <w:vAlign w:val="center"/>
          </w:tcPr>
          <w:p w14:paraId="379C62BE" w14:textId="69322352" w:rsidR="008D5102" w:rsidRPr="00DD0D8C" w:rsidRDefault="008D5102" w:rsidP="00CE7DDB">
            <w:pPr>
              <w:pStyle w:val="Default"/>
              <w:rPr>
                <w:rFonts w:ascii="Montserrat Light" w:hAnsi="Montserrat Light"/>
                <w:sz w:val="22"/>
                <w:szCs w:val="22"/>
              </w:rPr>
            </w:pPr>
            <w:r w:rsidRPr="00DD0D8C">
              <w:rPr>
                <w:rFonts w:ascii="Montserrat Light" w:hAnsi="Montserrat Light"/>
                <w:sz w:val="22"/>
                <w:szCs w:val="23"/>
              </w:rPr>
              <w:t xml:space="preserve">Avenida Insurgentes Sur número 838, piso 12, Colonia Del Valle Centro, </w:t>
            </w:r>
            <w:r w:rsidR="00614737">
              <w:rPr>
                <w:rFonts w:ascii="Montserrat Light" w:hAnsi="Montserrat Light"/>
                <w:sz w:val="22"/>
                <w:szCs w:val="23"/>
              </w:rPr>
              <w:t>Alcaldía</w:t>
            </w:r>
            <w:r w:rsidR="00614737" w:rsidRPr="00DD0D8C">
              <w:rPr>
                <w:rFonts w:ascii="Montserrat Light" w:hAnsi="Montserrat Light"/>
                <w:sz w:val="22"/>
                <w:szCs w:val="23"/>
              </w:rPr>
              <w:t xml:space="preserve"> </w:t>
            </w:r>
            <w:r w:rsidRPr="00DD0D8C">
              <w:rPr>
                <w:rFonts w:ascii="Montserrat Light" w:hAnsi="Montserrat Light"/>
                <w:sz w:val="22"/>
                <w:szCs w:val="23"/>
              </w:rPr>
              <w:t>Benito Juárez, Código Postal 03100, Ciudad de México.</w:t>
            </w:r>
          </w:p>
        </w:tc>
      </w:tr>
    </w:tbl>
    <w:p w14:paraId="55CABF9D" w14:textId="77777777" w:rsidR="008D5102" w:rsidRPr="00DD0D8C" w:rsidRDefault="008D5102" w:rsidP="008D5102">
      <w:pPr>
        <w:pStyle w:val="Default"/>
        <w:jc w:val="both"/>
        <w:rPr>
          <w:rFonts w:ascii="Montserrat Light" w:hAnsi="Montserrat Light"/>
          <w:color w:val="auto"/>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418"/>
        <w:gridCol w:w="4438"/>
      </w:tblGrid>
      <w:tr w:rsidR="008D5102" w:rsidRPr="00DD0D8C" w14:paraId="6BA9E518" w14:textId="77777777" w:rsidTr="00452EBC">
        <w:trPr>
          <w:tblHeader/>
        </w:trPr>
        <w:tc>
          <w:tcPr>
            <w:tcW w:w="9962" w:type="dxa"/>
            <w:gridSpan w:val="3"/>
            <w:shd w:val="clear" w:color="auto" w:fill="A8D08D"/>
            <w:vAlign w:val="center"/>
          </w:tcPr>
          <w:p w14:paraId="5E25D003" w14:textId="51366775" w:rsidR="008D5102" w:rsidRPr="00DD0D8C" w:rsidRDefault="008D5102" w:rsidP="00CE7DDB">
            <w:pPr>
              <w:pStyle w:val="Default"/>
              <w:jc w:val="center"/>
              <w:rPr>
                <w:rFonts w:ascii="Montserrat Light" w:hAnsi="Montserrat Light"/>
                <w:b/>
                <w:color w:val="auto"/>
                <w:sz w:val="22"/>
                <w:szCs w:val="22"/>
              </w:rPr>
            </w:pPr>
            <w:r w:rsidRPr="00DD0D8C">
              <w:rPr>
                <w:rFonts w:ascii="Montserrat Light" w:hAnsi="Montserrat Light"/>
                <w:b/>
                <w:color w:val="auto"/>
                <w:sz w:val="22"/>
                <w:szCs w:val="22"/>
              </w:rPr>
              <w:t>2.6.</w:t>
            </w:r>
            <w:r w:rsidR="00415CDE" w:rsidRPr="00DD0D8C">
              <w:rPr>
                <w:rFonts w:ascii="Montserrat Light" w:hAnsi="Montserrat Light"/>
                <w:b/>
                <w:color w:val="auto"/>
                <w:sz w:val="22"/>
                <w:szCs w:val="22"/>
              </w:rPr>
              <w:t>7</w:t>
            </w:r>
            <w:r w:rsidRPr="00DD0D8C">
              <w:rPr>
                <w:rFonts w:ascii="Montserrat Light" w:hAnsi="Montserrat Light"/>
                <w:b/>
                <w:color w:val="auto"/>
                <w:sz w:val="22"/>
                <w:szCs w:val="22"/>
              </w:rPr>
              <w:t>.</w:t>
            </w:r>
            <w:r w:rsidR="00415CDE" w:rsidRPr="00DD0D8C">
              <w:rPr>
                <w:rFonts w:ascii="Montserrat Light" w:hAnsi="Montserrat Light"/>
              </w:rPr>
              <w:t xml:space="preserve"> </w:t>
            </w:r>
            <w:r w:rsidR="00083046">
              <w:rPr>
                <w:rFonts w:ascii="Montserrat Light" w:hAnsi="Montserrat Light"/>
                <w:b/>
                <w:color w:val="auto"/>
                <w:sz w:val="22"/>
                <w:szCs w:val="22"/>
              </w:rPr>
              <w:t>N</w:t>
            </w:r>
            <w:r w:rsidR="00415CDE" w:rsidRPr="00DD0D8C">
              <w:rPr>
                <w:rFonts w:ascii="Montserrat Light" w:hAnsi="Montserrat Light"/>
                <w:b/>
                <w:color w:val="auto"/>
                <w:sz w:val="22"/>
                <w:szCs w:val="22"/>
              </w:rPr>
              <w:t>otificación de Fallo técnico, apertura de Prop</w:t>
            </w:r>
            <w:r w:rsidR="00D8764E">
              <w:rPr>
                <w:rFonts w:ascii="Montserrat Light" w:hAnsi="Montserrat Light"/>
                <w:b/>
                <w:color w:val="auto"/>
                <w:sz w:val="22"/>
                <w:szCs w:val="22"/>
              </w:rPr>
              <w:t>uestas</w:t>
            </w:r>
            <w:r w:rsidR="00415CDE" w:rsidRPr="00DD0D8C">
              <w:rPr>
                <w:rFonts w:ascii="Montserrat Light" w:hAnsi="Montserrat Light"/>
                <w:b/>
                <w:color w:val="auto"/>
                <w:sz w:val="22"/>
                <w:szCs w:val="22"/>
              </w:rPr>
              <w:t xml:space="preserve"> </w:t>
            </w:r>
            <w:r w:rsidR="00C148CB">
              <w:rPr>
                <w:rFonts w:ascii="Montserrat Light" w:hAnsi="Montserrat Light"/>
                <w:b/>
                <w:color w:val="auto"/>
                <w:sz w:val="22"/>
                <w:szCs w:val="22"/>
              </w:rPr>
              <w:t>E</w:t>
            </w:r>
            <w:r w:rsidR="00415CDE" w:rsidRPr="00DD0D8C">
              <w:rPr>
                <w:rFonts w:ascii="Montserrat Light" w:hAnsi="Montserrat Light"/>
                <w:b/>
                <w:color w:val="auto"/>
                <w:sz w:val="22"/>
                <w:szCs w:val="22"/>
              </w:rPr>
              <w:t>conómicas y Fallo de la Licitación</w:t>
            </w:r>
          </w:p>
        </w:tc>
      </w:tr>
      <w:tr w:rsidR="008D5102" w:rsidRPr="00DD0D8C" w14:paraId="036A6BFD" w14:textId="77777777" w:rsidTr="00452EBC">
        <w:trPr>
          <w:tblHeader/>
        </w:trPr>
        <w:tc>
          <w:tcPr>
            <w:tcW w:w="4106" w:type="dxa"/>
            <w:shd w:val="clear" w:color="auto" w:fill="A8D08D"/>
            <w:vAlign w:val="center"/>
          </w:tcPr>
          <w:p w14:paraId="6FC6BA09" w14:textId="77777777" w:rsidR="008D5102" w:rsidRPr="00DD0D8C" w:rsidRDefault="008D5102" w:rsidP="00CE7DDB">
            <w:pPr>
              <w:pStyle w:val="Default"/>
              <w:jc w:val="center"/>
              <w:rPr>
                <w:rFonts w:ascii="Montserrat Light" w:hAnsi="Montserrat Light"/>
                <w:b/>
                <w:color w:val="auto"/>
                <w:sz w:val="22"/>
                <w:szCs w:val="22"/>
              </w:rPr>
            </w:pPr>
            <w:r w:rsidRPr="00DD0D8C">
              <w:rPr>
                <w:rFonts w:ascii="Montserrat Light" w:hAnsi="Montserrat Light"/>
                <w:b/>
                <w:color w:val="auto"/>
                <w:sz w:val="22"/>
                <w:szCs w:val="22"/>
              </w:rPr>
              <w:t>Eventos</w:t>
            </w:r>
          </w:p>
        </w:tc>
        <w:tc>
          <w:tcPr>
            <w:tcW w:w="1418" w:type="dxa"/>
            <w:shd w:val="clear" w:color="auto" w:fill="A8D08D"/>
            <w:vAlign w:val="center"/>
          </w:tcPr>
          <w:p w14:paraId="35DBCFE6" w14:textId="77777777" w:rsidR="008D5102" w:rsidRPr="00DD0D8C" w:rsidRDefault="008D5102" w:rsidP="00CE7DDB">
            <w:pPr>
              <w:pStyle w:val="Default"/>
              <w:jc w:val="center"/>
              <w:rPr>
                <w:rFonts w:ascii="Montserrat Light" w:hAnsi="Montserrat Light"/>
                <w:b/>
                <w:color w:val="auto"/>
                <w:sz w:val="22"/>
                <w:szCs w:val="22"/>
              </w:rPr>
            </w:pPr>
            <w:r w:rsidRPr="00DD0D8C">
              <w:rPr>
                <w:rFonts w:ascii="Montserrat Light" w:hAnsi="Montserrat Light"/>
                <w:b/>
                <w:color w:val="auto"/>
                <w:sz w:val="22"/>
                <w:szCs w:val="22"/>
              </w:rPr>
              <w:t>Fecha</w:t>
            </w:r>
          </w:p>
        </w:tc>
        <w:tc>
          <w:tcPr>
            <w:tcW w:w="4438" w:type="dxa"/>
            <w:shd w:val="clear" w:color="auto" w:fill="A8D08D"/>
            <w:vAlign w:val="center"/>
          </w:tcPr>
          <w:p w14:paraId="4CC3824C" w14:textId="77777777" w:rsidR="008D5102" w:rsidRPr="00DD0D8C" w:rsidRDefault="008D5102" w:rsidP="00CE7DDB">
            <w:pPr>
              <w:pStyle w:val="Default"/>
              <w:jc w:val="center"/>
              <w:rPr>
                <w:rFonts w:ascii="Montserrat Light" w:hAnsi="Montserrat Light"/>
                <w:b/>
                <w:color w:val="auto"/>
                <w:sz w:val="22"/>
                <w:szCs w:val="22"/>
              </w:rPr>
            </w:pPr>
            <w:r w:rsidRPr="00DD0D8C">
              <w:rPr>
                <w:rFonts w:ascii="Montserrat Light" w:hAnsi="Montserrat Light"/>
                <w:b/>
                <w:color w:val="auto"/>
                <w:sz w:val="22"/>
                <w:szCs w:val="22"/>
              </w:rPr>
              <w:t>Lugar y/o ubicación</w:t>
            </w:r>
          </w:p>
        </w:tc>
      </w:tr>
      <w:tr w:rsidR="008D5102" w:rsidRPr="00DD0D8C" w14:paraId="3A0E6121" w14:textId="77777777" w:rsidTr="00452EBC">
        <w:tc>
          <w:tcPr>
            <w:tcW w:w="4106" w:type="dxa"/>
            <w:vAlign w:val="center"/>
          </w:tcPr>
          <w:p w14:paraId="24BD7C3D" w14:textId="74344746" w:rsidR="00D377A7" w:rsidRPr="00DD0D8C" w:rsidRDefault="00415CDE" w:rsidP="00CE7DDB">
            <w:pPr>
              <w:pStyle w:val="Default"/>
              <w:jc w:val="both"/>
              <w:rPr>
                <w:rFonts w:ascii="Montserrat Light" w:hAnsi="Montserrat Light"/>
                <w:color w:val="auto"/>
                <w:sz w:val="22"/>
                <w:szCs w:val="22"/>
              </w:rPr>
            </w:pPr>
            <w:bookmarkStart w:id="34" w:name="_Hlk522412064"/>
            <w:r w:rsidRPr="00DD0D8C">
              <w:rPr>
                <w:rFonts w:ascii="Montserrat Light" w:hAnsi="Montserrat Light"/>
                <w:color w:val="auto"/>
                <w:sz w:val="22"/>
                <w:szCs w:val="22"/>
              </w:rPr>
              <w:t>Acto de notificación de Fallo técnico, apertura de Prop</w:t>
            </w:r>
            <w:r w:rsidR="00D8764E">
              <w:rPr>
                <w:rFonts w:ascii="Montserrat Light" w:hAnsi="Montserrat Light"/>
                <w:color w:val="auto"/>
                <w:sz w:val="22"/>
                <w:szCs w:val="22"/>
              </w:rPr>
              <w:t>uestas</w:t>
            </w:r>
            <w:r w:rsidRPr="00DD0D8C">
              <w:rPr>
                <w:rFonts w:ascii="Montserrat Light" w:hAnsi="Montserrat Light"/>
                <w:color w:val="auto"/>
                <w:sz w:val="22"/>
                <w:szCs w:val="22"/>
              </w:rPr>
              <w:t xml:space="preserve"> </w:t>
            </w:r>
            <w:r w:rsidR="00C148CB">
              <w:rPr>
                <w:rFonts w:ascii="Montserrat Light" w:hAnsi="Montserrat Light"/>
                <w:color w:val="auto"/>
                <w:sz w:val="22"/>
                <w:szCs w:val="22"/>
              </w:rPr>
              <w:t>E</w:t>
            </w:r>
            <w:r w:rsidRPr="00DD0D8C">
              <w:rPr>
                <w:rFonts w:ascii="Montserrat Light" w:hAnsi="Montserrat Light"/>
                <w:color w:val="auto"/>
                <w:sz w:val="22"/>
                <w:szCs w:val="22"/>
              </w:rPr>
              <w:t>conómicas y Fallo de la Licitación</w:t>
            </w:r>
            <w:r w:rsidR="008D5102" w:rsidRPr="00DD0D8C">
              <w:rPr>
                <w:rFonts w:ascii="Montserrat Light" w:hAnsi="Montserrat Light"/>
                <w:color w:val="auto"/>
                <w:sz w:val="22"/>
                <w:szCs w:val="22"/>
              </w:rPr>
              <w:t>.</w:t>
            </w:r>
            <w:bookmarkEnd w:id="34"/>
          </w:p>
        </w:tc>
        <w:tc>
          <w:tcPr>
            <w:tcW w:w="1418" w:type="dxa"/>
            <w:vAlign w:val="center"/>
          </w:tcPr>
          <w:p w14:paraId="1453F3E6" w14:textId="77777777" w:rsidR="008D5102" w:rsidRPr="00DD0D8C" w:rsidRDefault="008D5102" w:rsidP="00CE7DDB">
            <w:pPr>
              <w:pStyle w:val="Default"/>
              <w:jc w:val="center"/>
              <w:rPr>
                <w:rFonts w:ascii="Montserrat Light" w:hAnsi="Montserrat Light"/>
                <w:color w:val="auto"/>
                <w:sz w:val="22"/>
                <w:szCs w:val="22"/>
              </w:rPr>
            </w:pPr>
          </w:p>
        </w:tc>
        <w:tc>
          <w:tcPr>
            <w:tcW w:w="4438" w:type="dxa"/>
            <w:vAlign w:val="center"/>
          </w:tcPr>
          <w:p w14:paraId="73C079D2" w14:textId="77777777" w:rsidR="008D5102" w:rsidRPr="00DD0D8C" w:rsidRDefault="008D5102" w:rsidP="00CE7DDB">
            <w:pPr>
              <w:pStyle w:val="Default"/>
              <w:rPr>
                <w:rFonts w:ascii="Montserrat Light" w:hAnsi="Montserrat Light"/>
                <w:sz w:val="22"/>
                <w:szCs w:val="23"/>
                <w:lang w:val="es-ES"/>
              </w:rPr>
            </w:pPr>
            <w:r w:rsidRPr="00DD0D8C">
              <w:rPr>
                <w:rFonts w:ascii="Montserrat Light" w:hAnsi="Montserrat Light"/>
                <w:sz w:val="22"/>
                <w:szCs w:val="23"/>
              </w:rPr>
              <w:t>Por definir.</w:t>
            </w:r>
          </w:p>
        </w:tc>
      </w:tr>
      <w:tr w:rsidR="008D5102" w:rsidRPr="00DD0D8C" w14:paraId="53D73516" w14:textId="77777777" w:rsidTr="00DF71F0">
        <w:trPr>
          <w:trHeight w:val="413"/>
        </w:trPr>
        <w:tc>
          <w:tcPr>
            <w:tcW w:w="4106" w:type="dxa"/>
            <w:vAlign w:val="center"/>
          </w:tcPr>
          <w:p w14:paraId="54B101EF" w14:textId="149F4C15" w:rsidR="008D5102" w:rsidRPr="00DD0D8C" w:rsidRDefault="005D0B58" w:rsidP="00CE7DDB">
            <w:pPr>
              <w:pStyle w:val="Default"/>
              <w:jc w:val="both"/>
              <w:rPr>
                <w:rFonts w:ascii="Montserrat Light" w:hAnsi="Montserrat Light"/>
                <w:color w:val="auto"/>
                <w:sz w:val="22"/>
                <w:szCs w:val="22"/>
              </w:rPr>
            </w:pPr>
            <w:r>
              <w:rPr>
                <w:rFonts w:ascii="Montserrat Light" w:hAnsi="Montserrat Light"/>
                <w:color w:val="auto"/>
                <w:sz w:val="22"/>
                <w:szCs w:val="22"/>
              </w:rPr>
              <w:t xml:space="preserve">Resolución y </w:t>
            </w:r>
            <w:r w:rsidR="008D5102" w:rsidRPr="00DD0D8C">
              <w:rPr>
                <w:rFonts w:ascii="Montserrat Light" w:hAnsi="Montserrat Light"/>
                <w:color w:val="auto"/>
                <w:sz w:val="22"/>
                <w:szCs w:val="22"/>
              </w:rPr>
              <w:t xml:space="preserve">Publicación del </w:t>
            </w:r>
            <w:r w:rsidR="00295B79">
              <w:rPr>
                <w:rFonts w:ascii="Montserrat Light" w:hAnsi="Montserrat Light"/>
                <w:color w:val="auto"/>
                <w:sz w:val="22"/>
                <w:szCs w:val="22"/>
              </w:rPr>
              <w:t>A</w:t>
            </w:r>
            <w:r w:rsidR="008D5102" w:rsidRPr="00DD0D8C">
              <w:rPr>
                <w:rFonts w:ascii="Montserrat Light" w:hAnsi="Montserrat Light"/>
                <w:color w:val="auto"/>
                <w:sz w:val="22"/>
                <w:szCs w:val="22"/>
              </w:rPr>
              <w:t>cta de Fallo</w:t>
            </w:r>
            <w:r w:rsidR="00214F04">
              <w:rPr>
                <w:rFonts w:ascii="Montserrat Light" w:hAnsi="Montserrat Light"/>
                <w:color w:val="auto"/>
                <w:sz w:val="22"/>
                <w:szCs w:val="22"/>
              </w:rPr>
              <w:t xml:space="preserve"> en el DOF</w:t>
            </w:r>
            <w:r w:rsidR="00415CDE" w:rsidRPr="00DD0D8C">
              <w:rPr>
                <w:rFonts w:ascii="Montserrat Light" w:hAnsi="Montserrat Light"/>
                <w:color w:val="auto"/>
                <w:sz w:val="22"/>
                <w:szCs w:val="22"/>
              </w:rPr>
              <w:t>.</w:t>
            </w:r>
          </w:p>
        </w:tc>
        <w:tc>
          <w:tcPr>
            <w:tcW w:w="1418" w:type="dxa"/>
            <w:vAlign w:val="center"/>
          </w:tcPr>
          <w:p w14:paraId="25A40A96" w14:textId="77777777" w:rsidR="008D5102" w:rsidRPr="00DD0D8C" w:rsidRDefault="008D5102" w:rsidP="00CE7DDB">
            <w:pPr>
              <w:pStyle w:val="Default"/>
              <w:jc w:val="center"/>
              <w:rPr>
                <w:rFonts w:ascii="Montserrat Light" w:hAnsi="Montserrat Light"/>
                <w:color w:val="auto"/>
                <w:sz w:val="22"/>
                <w:szCs w:val="22"/>
              </w:rPr>
            </w:pPr>
          </w:p>
        </w:tc>
        <w:tc>
          <w:tcPr>
            <w:tcW w:w="4438" w:type="dxa"/>
            <w:vAlign w:val="center"/>
          </w:tcPr>
          <w:p w14:paraId="2136F163" w14:textId="2455A314" w:rsidR="008D5102" w:rsidRPr="00DD0D8C" w:rsidRDefault="00532C58" w:rsidP="00CE7DDB">
            <w:pPr>
              <w:pStyle w:val="Default"/>
              <w:rPr>
                <w:rFonts w:ascii="Montserrat Light" w:hAnsi="Montserrat Light"/>
                <w:sz w:val="23"/>
                <w:szCs w:val="23"/>
              </w:rPr>
            </w:pPr>
            <w:r>
              <w:rPr>
                <w:rFonts w:ascii="Montserrat Light" w:hAnsi="Montserrat Light"/>
                <w:sz w:val="22"/>
                <w:szCs w:val="22"/>
                <w:lang w:val="en-US"/>
              </w:rPr>
              <w:t xml:space="preserve">DOF y </w:t>
            </w:r>
            <w:r w:rsidR="008D5102" w:rsidRPr="00DD0D8C">
              <w:rPr>
                <w:rFonts w:ascii="Montserrat Light" w:hAnsi="Montserrat Light"/>
                <w:sz w:val="22"/>
                <w:szCs w:val="22"/>
                <w:lang w:val="en-US"/>
              </w:rPr>
              <w:t>Sitio Web.</w:t>
            </w:r>
          </w:p>
        </w:tc>
      </w:tr>
    </w:tbl>
    <w:p w14:paraId="2F68212C" w14:textId="59584B98" w:rsidR="008D5102" w:rsidRPr="00DD0D8C" w:rsidRDefault="008D5102" w:rsidP="008D5102">
      <w:pPr>
        <w:pStyle w:val="Default"/>
        <w:jc w:val="both"/>
        <w:rPr>
          <w:rFonts w:ascii="Montserrat Light" w:hAnsi="Montserrat Light"/>
          <w:color w:val="auto"/>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418"/>
        <w:gridCol w:w="4438"/>
      </w:tblGrid>
      <w:tr w:rsidR="008D5102" w:rsidRPr="00DD0D8C" w14:paraId="0BA8ABC2" w14:textId="77777777" w:rsidTr="00452EBC">
        <w:tc>
          <w:tcPr>
            <w:tcW w:w="9962" w:type="dxa"/>
            <w:gridSpan w:val="3"/>
            <w:shd w:val="clear" w:color="auto" w:fill="A8D08D"/>
            <w:vAlign w:val="center"/>
          </w:tcPr>
          <w:p w14:paraId="48CD6BAD" w14:textId="4236FF0C" w:rsidR="008D5102" w:rsidRPr="00DD0D8C" w:rsidRDefault="008D5102" w:rsidP="00CE7DDB">
            <w:pPr>
              <w:pStyle w:val="Default"/>
              <w:jc w:val="center"/>
              <w:rPr>
                <w:rFonts w:ascii="Montserrat Light" w:hAnsi="Montserrat Light"/>
                <w:b/>
                <w:color w:val="auto"/>
                <w:sz w:val="22"/>
                <w:szCs w:val="22"/>
              </w:rPr>
            </w:pPr>
            <w:r w:rsidRPr="00DD0D8C">
              <w:rPr>
                <w:rFonts w:ascii="Montserrat Light" w:hAnsi="Montserrat Light"/>
                <w:b/>
                <w:color w:val="auto"/>
                <w:sz w:val="22"/>
                <w:szCs w:val="22"/>
              </w:rPr>
              <w:t>2.6.</w:t>
            </w:r>
            <w:r w:rsidR="00415CDE" w:rsidRPr="00DD0D8C">
              <w:rPr>
                <w:rFonts w:ascii="Montserrat Light" w:hAnsi="Montserrat Light"/>
                <w:b/>
                <w:color w:val="auto"/>
                <w:sz w:val="22"/>
                <w:szCs w:val="22"/>
              </w:rPr>
              <w:t>8</w:t>
            </w:r>
            <w:r w:rsidRPr="00DD0D8C">
              <w:rPr>
                <w:rFonts w:ascii="Montserrat Light" w:hAnsi="Montserrat Light"/>
                <w:b/>
                <w:color w:val="auto"/>
                <w:sz w:val="22"/>
                <w:szCs w:val="22"/>
              </w:rPr>
              <w:t>. Firma de Contrato</w:t>
            </w:r>
          </w:p>
        </w:tc>
      </w:tr>
      <w:tr w:rsidR="008D5102" w:rsidRPr="00DD0D8C" w14:paraId="2691885A" w14:textId="77777777" w:rsidTr="00452EBC">
        <w:tc>
          <w:tcPr>
            <w:tcW w:w="4106" w:type="dxa"/>
            <w:shd w:val="clear" w:color="auto" w:fill="A8D08D"/>
            <w:vAlign w:val="center"/>
          </w:tcPr>
          <w:p w14:paraId="60D1F822" w14:textId="77777777" w:rsidR="008D5102" w:rsidRPr="00DD0D8C" w:rsidRDefault="008D5102" w:rsidP="00CE7DDB">
            <w:pPr>
              <w:pStyle w:val="Default"/>
              <w:jc w:val="center"/>
              <w:rPr>
                <w:rFonts w:ascii="Montserrat Light" w:hAnsi="Montserrat Light"/>
                <w:b/>
                <w:color w:val="auto"/>
                <w:sz w:val="22"/>
                <w:szCs w:val="22"/>
              </w:rPr>
            </w:pPr>
            <w:r w:rsidRPr="00DD0D8C">
              <w:rPr>
                <w:rFonts w:ascii="Montserrat Light" w:hAnsi="Montserrat Light"/>
                <w:b/>
                <w:color w:val="auto"/>
                <w:sz w:val="22"/>
                <w:szCs w:val="22"/>
              </w:rPr>
              <w:t>Eventos</w:t>
            </w:r>
          </w:p>
        </w:tc>
        <w:tc>
          <w:tcPr>
            <w:tcW w:w="1418" w:type="dxa"/>
            <w:shd w:val="clear" w:color="auto" w:fill="A8D08D"/>
            <w:vAlign w:val="center"/>
          </w:tcPr>
          <w:p w14:paraId="72291534" w14:textId="77777777" w:rsidR="008D5102" w:rsidRPr="00DD0D8C" w:rsidRDefault="008D5102" w:rsidP="00CE7DDB">
            <w:pPr>
              <w:pStyle w:val="Default"/>
              <w:jc w:val="center"/>
              <w:rPr>
                <w:rFonts w:ascii="Montserrat Light" w:hAnsi="Montserrat Light"/>
                <w:b/>
                <w:color w:val="auto"/>
                <w:sz w:val="22"/>
                <w:szCs w:val="22"/>
              </w:rPr>
            </w:pPr>
            <w:r w:rsidRPr="00DD0D8C">
              <w:rPr>
                <w:rFonts w:ascii="Montserrat Light" w:hAnsi="Montserrat Light"/>
                <w:b/>
                <w:color w:val="auto"/>
                <w:sz w:val="22"/>
                <w:szCs w:val="22"/>
              </w:rPr>
              <w:t>Fecha</w:t>
            </w:r>
          </w:p>
        </w:tc>
        <w:tc>
          <w:tcPr>
            <w:tcW w:w="4438" w:type="dxa"/>
            <w:shd w:val="clear" w:color="auto" w:fill="A8D08D"/>
            <w:vAlign w:val="center"/>
          </w:tcPr>
          <w:p w14:paraId="2D1F5877" w14:textId="77777777" w:rsidR="008D5102" w:rsidRPr="00DD0D8C" w:rsidRDefault="008D5102" w:rsidP="00CE7DDB">
            <w:pPr>
              <w:pStyle w:val="Default"/>
              <w:jc w:val="center"/>
              <w:rPr>
                <w:rFonts w:ascii="Montserrat Light" w:hAnsi="Montserrat Light"/>
                <w:b/>
                <w:color w:val="auto"/>
                <w:sz w:val="22"/>
                <w:szCs w:val="22"/>
              </w:rPr>
            </w:pPr>
            <w:r w:rsidRPr="00DD0D8C">
              <w:rPr>
                <w:rFonts w:ascii="Montserrat Light" w:hAnsi="Montserrat Light"/>
                <w:b/>
                <w:color w:val="auto"/>
                <w:sz w:val="22"/>
                <w:szCs w:val="22"/>
              </w:rPr>
              <w:t>Lugar y/o ubicación</w:t>
            </w:r>
          </w:p>
        </w:tc>
      </w:tr>
      <w:tr w:rsidR="008D5102" w:rsidRPr="00DD0D8C" w14:paraId="351D051B" w14:textId="77777777" w:rsidTr="00DF71F0">
        <w:trPr>
          <w:trHeight w:val="449"/>
        </w:trPr>
        <w:tc>
          <w:tcPr>
            <w:tcW w:w="4106" w:type="dxa"/>
            <w:vAlign w:val="center"/>
          </w:tcPr>
          <w:p w14:paraId="3828A43C" w14:textId="3E367AA6" w:rsidR="008D5102" w:rsidRPr="00DD0D8C" w:rsidRDefault="008D5102" w:rsidP="00CE7DDB">
            <w:pPr>
              <w:pStyle w:val="Default"/>
              <w:jc w:val="both"/>
              <w:rPr>
                <w:rFonts w:ascii="Montserrat Light" w:hAnsi="Montserrat Light"/>
                <w:color w:val="auto"/>
                <w:sz w:val="22"/>
                <w:szCs w:val="22"/>
              </w:rPr>
            </w:pPr>
            <w:r w:rsidRPr="00DD0D8C">
              <w:rPr>
                <w:rFonts w:ascii="Montserrat Light" w:hAnsi="Montserrat Light"/>
                <w:color w:val="auto"/>
                <w:sz w:val="22"/>
                <w:szCs w:val="22"/>
              </w:rPr>
              <w:t xml:space="preserve">Notificación de </w:t>
            </w:r>
            <w:r w:rsidR="003B4C2D">
              <w:rPr>
                <w:rFonts w:ascii="Montserrat Light" w:hAnsi="Montserrat Light"/>
                <w:color w:val="auto"/>
                <w:sz w:val="22"/>
                <w:szCs w:val="22"/>
              </w:rPr>
              <w:t xml:space="preserve">formalización </w:t>
            </w:r>
            <w:r w:rsidRPr="00DD0D8C">
              <w:rPr>
                <w:rFonts w:ascii="Montserrat Light" w:hAnsi="Montserrat Light"/>
                <w:color w:val="auto"/>
                <w:sz w:val="22"/>
                <w:szCs w:val="22"/>
              </w:rPr>
              <w:t>del Contrato.</w:t>
            </w:r>
          </w:p>
        </w:tc>
        <w:tc>
          <w:tcPr>
            <w:tcW w:w="1418" w:type="dxa"/>
            <w:vAlign w:val="center"/>
          </w:tcPr>
          <w:p w14:paraId="0A316CD7" w14:textId="77777777" w:rsidR="008D5102" w:rsidRPr="00DD0D8C" w:rsidRDefault="008D5102" w:rsidP="00CE7DDB">
            <w:pPr>
              <w:pStyle w:val="Default"/>
              <w:jc w:val="center"/>
              <w:rPr>
                <w:rFonts w:ascii="Montserrat Light" w:hAnsi="Montserrat Light"/>
                <w:color w:val="auto"/>
                <w:sz w:val="22"/>
                <w:szCs w:val="22"/>
              </w:rPr>
            </w:pPr>
          </w:p>
        </w:tc>
        <w:tc>
          <w:tcPr>
            <w:tcW w:w="4438" w:type="dxa"/>
            <w:vAlign w:val="center"/>
          </w:tcPr>
          <w:p w14:paraId="25291BD2" w14:textId="77777777" w:rsidR="008D5102" w:rsidRPr="00DD0D8C" w:rsidRDefault="008D5102" w:rsidP="00CE7DDB">
            <w:pPr>
              <w:pStyle w:val="Default"/>
              <w:rPr>
                <w:rFonts w:ascii="Montserrat Light" w:hAnsi="Montserrat Light"/>
                <w:sz w:val="22"/>
                <w:szCs w:val="23"/>
                <w:lang w:val="es-ES"/>
              </w:rPr>
            </w:pPr>
            <w:r w:rsidRPr="002A25FD">
              <w:rPr>
                <w:rFonts w:ascii="Montserrat Light" w:hAnsi="Montserrat Light"/>
                <w:sz w:val="22"/>
              </w:rPr>
              <w:t>Sitio Web</w:t>
            </w:r>
            <w:r w:rsidR="009A5509" w:rsidRPr="002A25FD">
              <w:rPr>
                <w:rFonts w:ascii="Montserrat Light" w:hAnsi="Montserrat Light"/>
                <w:sz w:val="22"/>
                <w:szCs w:val="22"/>
              </w:rPr>
              <w:t xml:space="preserve"> y correo electrónico</w:t>
            </w:r>
            <w:r w:rsidRPr="002A25FD">
              <w:rPr>
                <w:rFonts w:ascii="Montserrat Light" w:hAnsi="Montserrat Light"/>
                <w:sz w:val="22"/>
              </w:rPr>
              <w:t>.</w:t>
            </w:r>
          </w:p>
        </w:tc>
      </w:tr>
      <w:tr w:rsidR="008D5102" w:rsidRPr="00DD0D8C" w14:paraId="5315FDA2" w14:textId="77777777" w:rsidTr="00452EBC">
        <w:tc>
          <w:tcPr>
            <w:tcW w:w="4106" w:type="dxa"/>
            <w:vAlign w:val="center"/>
          </w:tcPr>
          <w:p w14:paraId="3559B107" w14:textId="77777777" w:rsidR="008D5102" w:rsidRPr="00DD0D8C" w:rsidRDefault="008D5102" w:rsidP="00CE7DDB">
            <w:pPr>
              <w:pStyle w:val="Default"/>
              <w:jc w:val="both"/>
              <w:rPr>
                <w:rFonts w:ascii="Montserrat Light" w:hAnsi="Montserrat Light"/>
                <w:color w:val="auto"/>
                <w:sz w:val="22"/>
                <w:szCs w:val="22"/>
              </w:rPr>
            </w:pPr>
            <w:r w:rsidRPr="00DD0D8C">
              <w:rPr>
                <w:rFonts w:ascii="Montserrat Light" w:hAnsi="Montserrat Light"/>
                <w:color w:val="auto"/>
                <w:sz w:val="22"/>
                <w:szCs w:val="22"/>
              </w:rPr>
              <w:t>Fecha límite para firma de Contrato.</w:t>
            </w:r>
          </w:p>
        </w:tc>
        <w:tc>
          <w:tcPr>
            <w:tcW w:w="1418" w:type="dxa"/>
            <w:vAlign w:val="center"/>
          </w:tcPr>
          <w:p w14:paraId="4CE939AD" w14:textId="77777777" w:rsidR="008D5102" w:rsidRPr="00DD0D8C" w:rsidRDefault="008D5102" w:rsidP="00CE7DDB">
            <w:pPr>
              <w:pStyle w:val="Default"/>
              <w:jc w:val="center"/>
              <w:rPr>
                <w:rFonts w:ascii="Montserrat Light" w:hAnsi="Montserrat Light"/>
                <w:color w:val="auto"/>
                <w:sz w:val="22"/>
                <w:szCs w:val="22"/>
              </w:rPr>
            </w:pPr>
          </w:p>
        </w:tc>
        <w:tc>
          <w:tcPr>
            <w:tcW w:w="4438" w:type="dxa"/>
            <w:vAlign w:val="center"/>
          </w:tcPr>
          <w:p w14:paraId="2A567D69" w14:textId="313AD7C0" w:rsidR="008D5102" w:rsidRPr="00DD0D8C" w:rsidRDefault="008D5102" w:rsidP="00CE7DDB">
            <w:pPr>
              <w:pStyle w:val="Default"/>
              <w:rPr>
                <w:rFonts w:ascii="Montserrat Light" w:hAnsi="Montserrat Light"/>
                <w:sz w:val="23"/>
                <w:szCs w:val="23"/>
              </w:rPr>
            </w:pPr>
            <w:r w:rsidRPr="00DD0D8C">
              <w:rPr>
                <w:rFonts w:ascii="Montserrat Light" w:hAnsi="Montserrat Light"/>
                <w:sz w:val="22"/>
                <w:szCs w:val="23"/>
              </w:rPr>
              <w:t xml:space="preserve">Avenida Insurgentes Sur número 838, piso 12, Colonia Del Valle Centro, </w:t>
            </w:r>
            <w:r w:rsidR="00614737">
              <w:rPr>
                <w:rFonts w:ascii="Montserrat Light" w:hAnsi="Montserrat Light"/>
                <w:sz w:val="22"/>
                <w:szCs w:val="23"/>
              </w:rPr>
              <w:t>Alcaldía</w:t>
            </w:r>
            <w:r w:rsidR="00614737" w:rsidRPr="00DD0D8C">
              <w:rPr>
                <w:rFonts w:ascii="Montserrat Light" w:hAnsi="Montserrat Light"/>
                <w:sz w:val="22"/>
                <w:szCs w:val="23"/>
              </w:rPr>
              <w:t xml:space="preserve"> </w:t>
            </w:r>
            <w:r w:rsidRPr="00DD0D8C">
              <w:rPr>
                <w:rFonts w:ascii="Montserrat Light" w:hAnsi="Montserrat Light"/>
                <w:sz w:val="22"/>
                <w:szCs w:val="23"/>
              </w:rPr>
              <w:t>Benito Juárez, Código Postal 03100, Ciudad de México.</w:t>
            </w:r>
          </w:p>
        </w:tc>
      </w:tr>
    </w:tbl>
    <w:p w14:paraId="0DB01D8D" w14:textId="77777777" w:rsidR="008D5102" w:rsidRPr="00DD0D8C" w:rsidRDefault="008D5102" w:rsidP="008D5102">
      <w:pPr>
        <w:pStyle w:val="Default"/>
        <w:jc w:val="both"/>
        <w:rPr>
          <w:rFonts w:ascii="Montserrat Light" w:hAnsi="Montserrat Light"/>
          <w:color w:val="auto"/>
          <w:sz w:val="22"/>
          <w:szCs w:val="22"/>
          <w:lang w:val="es-ES"/>
        </w:rPr>
      </w:pPr>
    </w:p>
    <w:p w14:paraId="386A5AB4" w14:textId="14253DB6" w:rsidR="008D5102" w:rsidRPr="00DD0D8C" w:rsidRDefault="008D5102" w:rsidP="00452EBC">
      <w:pPr>
        <w:pStyle w:val="Default"/>
        <w:numPr>
          <w:ilvl w:val="2"/>
          <w:numId w:val="14"/>
        </w:numPr>
        <w:spacing w:line="259" w:lineRule="auto"/>
        <w:ind w:left="851" w:hanging="851"/>
        <w:jc w:val="both"/>
        <w:rPr>
          <w:rFonts w:ascii="Montserrat Light" w:hAnsi="Montserrat Light"/>
          <w:sz w:val="22"/>
          <w:szCs w:val="22"/>
        </w:rPr>
      </w:pPr>
      <w:r w:rsidRPr="00DD0D8C">
        <w:rPr>
          <w:rFonts w:ascii="Montserrat Light" w:hAnsi="Montserrat Light"/>
          <w:sz w:val="22"/>
          <w:szCs w:val="22"/>
        </w:rPr>
        <w:lastRenderedPageBreak/>
        <w:t xml:space="preserve">Las fechas establecidas para las actividades de la Licitación podrán ser modificadas por </w:t>
      </w:r>
      <w:r w:rsidR="00997DF2" w:rsidRPr="00DD0D8C">
        <w:rPr>
          <w:rFonts w:ascii="Montserrat Light" w:hAnsi="Montserrat Light"/>
          <w:sz w:val="22"/>
          <w:szCs w:val="22"/>
        </w:rPr>
        <w:t>la Convocante</w:t>
      </w:r>
      <w:r w:rsidRPr="00DD0D8C">
        <w:rPr>
          <w:rFonts w:ascii="Montserrat Light" w:hAnsi="Montserrat Light"/>
          <w:sz w:val="22"/>
          <w:szCs w:val="22"/>
        </w:rPr>
        <w:t xml:space="preserve"> de acuerdo con lo establecido en el numeral </w:t>
      </w:r>
      <w:r w:rsidR="00415CDE" w:rsidRPr="00DD0D8C">
        <w:rPr>
          <w:rFonts w:ascii="Montserrat Light" w:hAnsi="Montserrat Light"/>
          <w:sz w:val="22"/>
          <w:szCs w:val="22"/>
          <w:highlight w:val="yellow"/>
        </w:rPr>
        <w:fldChar w:fldCharType="begin"/>
      </w:r>
      <w:r w:rsidR="00415CDE" w:rsidRPr="00DD0D8C">
        <w:rPr>
          <w:rFonts w:ascii="Montserrat Light" w:hAnsi="Montserrat Light"/>
          <w:sz w:val="22"/>
          <w:szCs w:val="22"/>
        </w:rPr>
        <w:instrText xml:space="preserve"> REF _Ref522411750 \r \h </w:instrText>
      </w:r>
      <w:r w:rsidR="007005F5">
        <w:rPr>
          <w:rFonts w:ascii="Montserrat Light" w:hAnsi="Montserrat Light"/>
          <w:sz w:val="22"/>
          <w:szCs w:val="22"/>
          <w:highlight w:val="yellow"/>
        </w:rPr>
        <w:instrText xml:space="preserve"> \* MERGEFORMAT </w:instrText>
      </w:r>
      <w:r w:rsidR="00415CDE" w:rsidRPr="00DD0D8C">
        <w:rPr>
          <w:rFonts w:ascii="Montserrat Light" w:hAnsi="Montserrat Light"/>
          <w:sz w:val="22"/>
          <w:szCs w:val="22"/>
          <w:highlight w:val="yellow"/>
        </w:rPr>
      </w:r>
      <w:r w:rsidR="00415CDE" w:rsidRPr="00DD0D8C">
        <w:rPr>
          <w:rFonts w:ascii="Montserrat Light" w:hAnsi="Montserrat Light"/>
          <w:sz w:val="22"/>
          <w:szCs w:val="22"/>
          <w:highlight w:val="yellow"/>
        </w:rPr>
        <w:fldChar w:fldCharType="separate"/>
      </w:r>
      <w:r w:rsidR="0099260C">
        <w:rPr>
          <w:rFonts w:ascii="Montserrat Light" w:hAnsi="Montserrat Light"/>
          <w:sz w:val="22"/>
          <w:szCs w:val="22"/>
        </w:rPr>
        <w:t>2.12</w:t>
      </w:r>
      <w:r w:rsidR="00415CDE" w:rsidRPr="00DD0D8C">
        <w:rPr>
          <w:rFonts w:ascii="Montserrat Light" w:hAnsi="Montserrat Light"/>
          <w:sz w:val="22"/>
          <w:szCs w:val="22"/>
          <w:highlight w:val="yellow"/>
        </w:rPr>
        <w:fldChar w:fldCharType="end"/>
      </w:r>
      <w:r w:rsidRPr="00DD0D8C">
        <w:rPr>
          <w:rFonts w:ascii="Montserrat Light" w:hAnsi="Montserrat Light"/>
          <w:sz w:val="22"/>
          <w:szCs w:val="22"/>
        </w:rPr>
        <w:t xml:space="preserve"> de las Bases de Licitación.</w:t>
      </w:r>
    </w:p>
    <w:p w14:paraId="632672DF" w14:textId="12721427" w:rsidR="008D5102" w:rsidRPr="00DD0D8C" w:rsidRDefault="008D5102" w:rsidP="008D5102">
      <w:pPr>
        <w:pStyle w:val="Default"/>
        <w:jc w:val="both"/>
        <w:rPr>
          <w:rFonts w:ascii="Montserrat Light" w:hAnsi="Montserrat Light"/>
          <w:color w:val="auto"/>
          <w:sz w:val="22"/>
          <w:szCs w:val="22"/>
        </w:rPr>
      </w:pPr>
    </w:p>
    <w:p w14:paraId="5511B9CA" w14:textId="77777777" w:rsidR="008D5102" w:rsidRPr="00DD0D8C" w:rsidRDefault="008D5102" w:rsidP="008D5102">
      <w:pPr>
        <w:pStyle w:val="Default"/>
        <w:jc w:val="both"/>
        <w:rPr>
          <w:rFonts w:ascii="Montserrat Light" w:hAnsi="Montserrat Light"/>
          <w:color w:val="auto"/>
          <w:sz w:val="22"/>
          <w:szCs w:val="22"/>
        </w:rPr>
      </w:pPr>
    </w:p>
    <w:p w14:paraId="24115FFD" w14:textId="00914ABC" w:rsidR="008D5102" w:rsidRPr="00DD0D8C" w:rsidRDefault="008D5102" w:rsidP="008D5102">
      <w:pPr>
        <w:pStyle w:val="Ttulo2"/>
        <w:ind w:left="851" w:hanging="851"/>
        <w:rPr>
          <w:rFonts w:ascii="Montserrat Light" w:hAnsi="Montserrat Light"/>
        </w:rPr>
      </w:pPr>
      <w:bookmarkStart w:id="35" w:name="_Toc166594550"/>
      <w:r w:rsidRPr="00DD0D8C">
        <w:rPr>
          <w:rFonts w:ascii="Montserrat Light" w:hAnsi="Montserrat Light"/>
        </w:rPr>
        <w:t>Notificaciones</w:t>
      </w:r>
      <w:bookmarkEnd w:id="35"/>
    </w:p>
    <w:p w14:paraId="499C2C13" w14:textId="6F3874A0" w:rsidR="008D5102" w:rsidRPr="00DD0D8C" w:rsidRDefault="008D5102" w:rsidP="00DE74DE">
      <w:pPr>
        <w:pStyle w:val="Default"/>
        <w:numPr>
          <w:ilvl w:val="2"/>
          <w:numId w:val="10"/>
        </w:numPr>
        <w:ind w:left="851" w:hanging="851"/>
        <w:jc w:val="both"/>
        <w:rPr>
          <w:rFonts w:ascii="Montserrat Light" w:hAnsi="Montserrat Light"/>
          <w:sz w:val="22"/>
          <w:szCs w:val="22"/>
        </w:rPr>
      </w:pPr>
      <w:r w:rsidRPr="00DD0D8C">
        <w:rPr>
          <w:rFonts w:ascii="Montserrat Light" w:hAnsi="Montserrat Light"/>
          <w:color w:val="auto"/>
          <w:sz w:val="22"/>
          <w:szCs w:val="22"/>
        </w:rPr>
        <w:t>Durante</w:t>
      </w:r>
      <w:r w:rsidRPr="00DD0D8C">
        <w:rPr>
          <w:rFonts w:ascii="Montserrat Light" w:hAnsi="Montserrat Light"/>
          <w:sz w:val="22"/>
          <w:szCs w:val="22"/>
        </w:rPr>
        <w:t xml:space="preserve"> la Licitación, </w:t>
      </w:r>
      <w:r w:rsidR="00997DF2" w:rsidRPr="00DD0D8C">
        <w:rPr>
          <w:rFonts w:ascii="Montserrat Light" w:hAnsi="Montserrat Light"/>
          <w:sz w:val="22"/>
          <w:szCs w:val="22"/>
        </w:rPr>
        <w:t>la Convocante</w:t>
      </w:r>
      <w:r w:rsidRPr="00DD0D8C">
        <w:rPr>
          <w:rFonts w:ascii="Montserrat Light" w:hAnsi="Montserrat Light"/>
          <w:sz w:val="22"/>
          <w:szCs w:val="22"/>
        </w:rPr>
        <w:t xml:space="preserve"> podrá comunicar todo tipo de información relacionada a través del Sitio Web. </w:t>
      </w:r>
    </w:p>
    <w:p w14:paraId="0753B377" w14:textId="77777777" w:rsidR="008D5102" w:rsidRPr="00DD0D8C" w:rsidRDefault="008D5102" w:rsidP="008D5102">
      <w:pPr>
        <w:pStyle w:val="Default"/>
        <w:ind w:left="851" w:hanging="851"/>
        <w:jc w:val="both"/>
        <w:rPr>
          <w:rFonts w:ascii="Montserrat Light" w:hAnsi="Montserrat Light"/>
          <w:sz w:val="22"/>
          <w:szCs w:val="22"/>
        </w:rPr>
      </w:pPr>
    </w:p>
    <w:p w14:paraId="7F365D0E" w14:textId="77777777" w:rsidR="002F1E04" w:rsidRPr="002A25FD" w:rsidRDefault="008D5102" w:rsidP="00DE74DE">
      <w:pPr>
        <w:pStyle w:val="Default"/>
        <w:numPr>
          <w:ilvl w:val="2"/>
          <w:numId w:val="10"/>
        </w:numPr>
        <w:ind w:left="851" w:hanging="851"/>
        <w:jc w:val="both"/>
        <w:rPr>
          <w:rFonts w:ascii="Montserrat Light" w:hAnsi="Montserrat Light"/>
          <w:color w:val="auto"/>
          <w:sz w:val="22"/>
          <w:szCs w:val="22"/>
        </w:rPr>
      </w:pPr>
      <w:r w:rsidRPr="00DD0D8C">
        <w:rPr>
          <w:rFonts w:ascii="Montserrat Light" w:hAnsi="Montserrat Light"/>
          <w:sz w:val="22"/>
          <w:szCs w:val="22"/>
        </w:rPr>
        <w:t xml:space="preserve">Todas las notificaciones que requiera realizar </w:t>
      </w:r>
      <w:r w:rsidR="00997DF2" w:rsidRPr="00DD0D8C">
        <w:rPr>
          <w:rFonts w:ascii="Montserrat Light" w:hAnsi="Montserrat Light"/>
          <w:sz w:val="22"/>
          <w:szCs w:val="22"/>
        </w:rPr>
        <w:t>la Convocante</w:t>
      </w:r>
      <w:r w:rsidRPr="00DD0D8C">
        <w:rPr>
          <w:rFonts w:ascii="Montserrat Light" w:hAnsi="Montserrat Light"/>
          <w:sz w:val="22"/>
          <w:szCs w:val="22"/>
        </w:rPr>
        <w:t xml:space="preserve"> durante la Licitación, referentes a aclaraciones, requerimientos, solicitudes de información</w:t>
      </w:r>
      <w:r w:rsidR="00EA2048">
        <w:rPr>
          <w:rFonts w:ascii="Montserrat Light" w:hAnsi="Montserrat Light"/>
          <w:sz w:val="22"/>
          <w:szCs w:val="22"/>
        </w:rPr>
        <w:t xml:space="preserve"> e inscripción</w:t>
      </w:r>
      <w:r w:rsidRPr="00DD0D8C">
        <w:rPr>
          <w:rFonts w:ascii="Montserrat Light" w:hAnsi="Montserrat Light"/>
          <w:sz w:val="22"/>
          <w:szCs w:val="22"/>
        </w:rPr>
        <w:t xml:space="preserve"> y documentación, serán a través del </w:t>
      </w:r>
      <w:r w:rsidRPr="00A065BB">
        <w:rPr>
          <w:rFonts w:ascii="Montserrat Light" w:hAnsi="Montserrat Light"/>
          <w:sz w:val="22"/>
          <w:szCs w:val="22"/>
        </w:rPr>
        <w:t>Sitio Web</w:t>
      </w:r>
      <w:r w:rsidRPr="00DD0D8C">
        <w:rPr>
          <w:rFonts w:ascii="Montserrat Light" w:hAnsi="Montserrat Light"/>
          <w:sz w:val="22"/>
          <w:szCs w:val="22"/>
        </w:rPr>
        <w:t xml:space="preserve"> y del Correo electrónico de la Licitación. </w:t>
      </w:r>
    </w:p>
    <w:p w14:paraId="639CD313" w14:textId="77777777" w:rsidR="002F1E04" w:rsidRDefault="002F1E04" w:rsidP="002A25FD">
      <w:pPr>
        <w:pStyle w:val="Prrafodelista"/>
        <w:rPr>
          <w:rFonts w:ascii="Montserrat Light" w:hAnsi="Montserrat Light"/>
          <w:szCs w:val="22"/>
        </w:rPr>
      </w:pPr>
    </w:p>
    <w:p w14:paraId="3118988D" w14:textId="1A6EEA71" w:rsidR="008D5102" w:rsidRPr="00DD0D8C" w:rsidRDefault="002F1E04" w:rsidP="002A25FD">
      <w:pPr>
        <w:pStyle w:val="Default"/>
        <w:ind w:left="851"/>
        <w:jc w:val="both"/>
        <w:rPr>
          <w:rFonts w:ascii="Montserrat Light" w:hAnsi="Montserrat Light"/>
          <w:color w:val="auto"/>
          <w:sz w:val="22"/>
          <w:szCs w:val="22"/>
        </w:rPr>
      </w:pPr>
      <w:r>
        <w:rPr>
          <w:rFonts w:ascii="Montserrat Light" w:hAnsi="Montserrat Light"/>
          <w:sz w:val="22"/>
          <w:szCs w:val="22"/>
        </w:rPr>
        <w:t>Por lo cual</w:t>
      </w:r>
      <w:r w:rsidR="00CF575B">
        <w:rPr>
          <w:rFonts w:ascii="Montserrat Light" w:hAnsi="Montserrat Light"/>
          <w:sz w:val="22"/>
          <w:szCs w:val="22"/>
        </w:rPr>
        <w:t>,</w:t>
      </w:r>
      <w:r>
        <w:rPr>
          <w:rFonts w:ascii="Montserrat Light" w:hAnsi="Montserrat Light"/>
          <w:sz w:val="22"/>
          <w:szCs w:val="22"/>
        </w:rPr>
        <w:t xml:space="preserve"> tratándose de notificaciones vía correo electrónico, los Participantes y Licitantes deberán responder dichos correos para comprobar fehacientemente su recepción, acusando recibo e indicando al calce del documento: nombre, firma y fecha de recepción autógrafas, remitiéndolo por ese mismo medio al CENAGAS</w:t>
      </w:r>
      <w:r w:rsidR="00CF575B">
        <w:rPr>
          <w:rFonts w:ascii="Montserrat Light" w:hAnsi="Montserrat Light"/>
          <w:sz w:val="22"/>
          <w:szCs w:val="22"/>
        </w:rPr>
        <w:t>.</w:t>
      </w:r>
      <w:r w:rsidR="008D5102" w:rsidRPr="00DD0D8C">
        <w:rPr>
          <w:rFonts w:ascii="Montserrat Light" w:hAnsi="Montserrat Light"/>
          <w:sz w:val="22"/>
          <w:szCs w:val="22"/>
        </w:rPr>
        <w:t xml:space="preserve"> </w:t>
      </w:r>
    </w:p>
    <w:p w14:paraId="17A1152B" w14:textId="77777777" w:rsidR="008D5102" w:rsidRPr="00DD0D8C" w:rsidRDefault="008D5102" w:rsidP="008D5102">
      <w:pPr>
        <w:pStyle w:val="Default"/>
        <w:jc w:val="both"/>
        <w:rPr>
          <w:rFonts w:ascii="Montserrat Light" w:hAnsi="Montserrat Light"/>
          <w:color w:val="auto"/>
          <w:sz w:val="22"/>
          <w:szCs w:val="22"/>
        </w:rPr>
      </w:pPr>
    </w:p>
    <w:p w14:paraId="19B5D217" w14:textId="3AB9A952" w:rsidR="008D5102" w:rsidRPr="00DD0D8C" w:rsidRDefault="0044701A" w:rsidP="00DE74DE">
      <w:pPr>
        <w:pStyle w:val="Default"/>
        <w:numPr>
          <w:ilvl w:val="2"/>
          <w:numId w:val="10"/>
        </w:numPr>
        <w:ind w:left="851" w:hanging="851"/>
        <w:jc w:val="both"/>
        <w:rPr>
          <w:rFonts w:ascii="Montserrat Light" w:hAnsi="Montserrat Light"/>
          <w:color w:val="auto"/>
          <w:sz w:val="22"/>
          <w:szCs w:val="22"/>
        </w:rPr>
      </w:pPr>
      <w:r w:rsidRPr="00DD0D8C">
        <w:rPr>
          <w:rFonts w:ascii="Montserrat Light" w:hAnsi="Montserrat Light"/>
          <w:sz w:val="22"/>
          <w:szCs w:val="22"/>
        </w:rPr>
        <w:t>De confor</w:t>
      </w:r>
      <w:r w:rsidRPr="00C01A96">
        <w:rPr>
          <w:rFonts w:ascii="Montserrat Light" w:hAnsi="Montserrat Light"/>
          <w:sz w:val="22"/>
          <w:szCs w:val="22"/>
        </w:rPr>
        <w:t>mida</w:t>
      </w:r>
      <w:r w:rsidRPr="00DD0D8C">
        <w:rPr>
          <w:rFonts w:ascii="Montserrat Light" w:hAnsi="Montserrat Light"/>
          <w:sz w:val="22"/>
          <w:szCs w:val="22"/>
        </w:rPr>
        <w:t xml:space="preserve">d con el numeral </w:t>
      </w:r>
      <w:r w:rsidRPr="00DD0D8C">
        <w:rPr>
          <w:rFonts w:ascii="Montserrat Light" w:hAnsi="Montserrat Light"/>
          <w:sz w:val="22"/>
          <w:szCs w:val="22"/>
        </w:rPr>
        <w:fldChar w:fldCharType="begin"/>
      </w:r>
      <w:r w:rsidRPr="00DD0D8C">
        <w:rPr>
          <w:rFonts w:ascii="Montserrat Light" w:hAnsi="Montserrat Light"/>
          <w:sz w:val="22"/>
          <w:szCs w:val="22"/>
        </w:rPr>
        <w:instrText xml:space="preserve"> REF _Ref522411931 \r \h </w:instrText>
      </w:r>
      <w:r w:rsidR="007005F5">
        <w:rPr>
          <w:rFonts w:ascii="Montserrat Light" w:hAnsi="Montserrat Light"/>
          <w:sz w:val="22"/>
          <w:szCs w:val="22"/>
        </w:rPr>
        <w:instrText xml:space="preserve"> \* MERGEFORMAT </w:instrText>
      </w:r>
      <w:r w:rsidRPr="00DD0D8C">
        <w:rPr>
          <w:rFonts w:ascii="Montserrat Light" w:hAnsi="Montserrat Light"/>
          <w:sz w:val="22"/>
          <w:szCs w:val="22"/>
        </w:rPr>
      </w:r>
      <w:r w:rsidRPr="00DD0D8C">
        <w:rPr>
          <w:rFonts w:ascii="Montserrat Light" w:hAnsi="Montserrat Light"/>
          <w:sz w:val="22"/>
          <w:szCs w:val="22"/>
        </w:rPr>
        <w:fldChar w:fldCharType="separate"/>
      </w:r>
      <w:r w:rsidR="0099260C">
        <w:rPr>
          <w:rFonts w:ascii="Montserrat Light" w:hAnsi="Montserrat Light"/>
          <w:sz w:val="22"/>
          <w:szCs w:val="22"/>
        </w:rPr>
        <w:t>2.12</w:t>
      </w:r>
      <w:r w:rsidRPr="00DD0D8C">
        <w:rPr>
          <w:rFonts w:ascii="Montserrat Light" w:hAnsi="Montserrat Light"/>
          <w:sz w:val="22"/>
          <w:szCs w:val="22"/>
        </w:rPr>
        <w:fldChar w:fldCharType="end"/>
      </w:r>
      <w:r w:rsidRPr="00DD0D8C">
        <w:rPr>
          <w:rFonts w:ascii="Montserrat Light" w:hAnsi="Montserrat Light"/>
          <w:sz w:val="22"/>
          <w:szCs w:val="22"/>
        </w:rPr>
        <w:t xml:space="preserve">, </w:t>
      </w:r>
      <w:r w:rsidR="00997DF2" w:rsidRPr="00DD0D8C">
        <w:rPr>
          <w:rFonts w:ascii="Montserrat Light" w:hAnsi="Montserrat Light"/>
          <w:sz w:val="22"/>
          <w:szCs w:val="22"/>
        </w:rPr>
        <w:t>la Convocante</w:t>
      </w:r>
      <w:r w:rsidR="008D5102" w:rsidRPr="00DD0D8C">
        <w:rPr>
          <w:rFonts w:ascii="Montserrat Light" w:hAnsi="Montserrat Light"/>
          <w:sz w:val="22"/>
          <w:szCs w:val="22"/>
        </w:rPr>
        <w:t xml:space="preserve"> podrá realizar adiciones, supresiones, modificaciones, ajustes, aclaraciones, precisiones, sustituciones o cualquier clase de cambios a las Bases de Licitación, incluyendo las fechas y plazos establecidos en el Programa de Actividades de la Licitación; las cuales deberán ser notificadas a través del Sitio Web o por el Correo electrónico de la Licitación.</w:t>
      </w:r>
    </w:p>
    <w:p w14:paraId="6E76BA02" w14:textId="77777777" w:rsidR="008D5102" w:rsidRPr="00DD0D8C" w:rsidRDefault="008D5102" w:rsidP="008D5102">
      <w:pPr>
        <w:pStyle w:val="Default"/>
        <w:jc w:val="both"/>
        <w:rPr>
          <w:rFonts w:ascii="Montserrat Light" w:hAnsi="Montserrat Light"/>
          <w:color w:val="auto"/>
          <w:sz w:val="22"/>
          <w:szCs w:val="22"/>
        </w:rPr>
      </w:pPr>
    </w:p>
    <w:p w14:paraId="3915E163" w14:textId="77777777" w:rsidR="008800A7" w:rsidRPr="00DD0D8C" w:rsidRDefault="008800A7" w:rsidP="008D5102">
      <w:pPr>
        <w:pStyle w:val="Default"/>
        <w:jc w:val="both"/>
        <w:rPr>
          <w:rFonts w:ascii="Montserrat Light" w:hAnsi="Montserrat Light"/>
          <w:color w:val="auto"/>
          <w:sz w:val="22"/>
          <w:szCs w:val="22"/>
        </w:rPr>
      </w:pPr>
    </w:p>
    <w:p w14:paraId="5BCAC29B" w14:textId="6D9ECFA8" w:rsidR="008D5102" w:rsidRPr="00DD0D8C" w:rsidRDefault="008D5102" w:rsidP="008D5102">
      <w:pPr>
        <w:pStyle w:val="Ttulo2"/>
        <w:ind w:left="851" w:hanging="851"/>
        <w:rPr>
          <w:rFonts w:ascii="Montserrat Light" w:hAnsi="Montserrat Light"/>
        </w:rPr>
      </w:pPr>
      <w:bookmarkStart w:id="36" w:name="_Toc166594551"/>
      <w:r w:rsidRPr="00DD0D8C">
        <w:rPr>
          <w:rFonts w:ascii="Montserrat Light" w:hAnsi="Montserrat Light"/>
        </w:rPr>
        <w:t>Domicilio de la Convocante</w:t>
      </w:r>
      <w:bookmarkEnd w:id="36"/>
    </w:p>
    <w:p w14:paraId="0C989319" w14:textId="213565C9" w:rsidR="008D5102" w:rsidRPr="00DD0D8C" w:rsidRDefault="008D5102" w:rsidP="00190315">
      <w:pPr>
        <w:pStyle w:val="Default"/>
        <w:numPr>
          <w:ilvl w:val="2"/>
          <w:numId w:val="15"/>
        </w:numPr>
        <w:ind w:left="851" w:hanging="851"/>
        <w:jc w:val="both"/>
        <w:rPr>
          <w:rFonts w:ascii="Montserrat Light" w:hAnsi="Montserrat Light"/>
          <w:color w:val="auto"/>
          <w:sz w:val="22"/>
          <w:szCs w:val="22"/>
        </w:rPr>
      </w:pPr>
      <w:r w:rsidRPr="00DD0D8C">
        <w:rPr>
          <w:rFonts w:ascii="Montserrat Light" w:hAnsi="Montserrat Light"/>
          <w:color w:val="auto"/>
          <w:sz w:val="22"/>
          <w:szCs w:val="22"/>
        </w:rPr>
        <w:t xml:space="preserve">Los trámites y entrega de información </w:t>
      </w:r>
      <w:r w:rsidR="004952F2">
        <w:rPr>
          <w:rFonts w:ascii="Montserrat Light" w:hAnsi="Montserrat Light"/>
          <w:color w:val="auto"/>
          <w:sz w:val="22"/>
          <w:szCs w:val="22"/>
        </w:rPr>
        <w:t xml:space="preserve">del </w:t>
      </w:r>
      <w:r w:rsidR="001B132F" w:rsidRPr="00B81CB9">
        <w:rPr>
          <w:rFonts w:ascii="Montserrat Light" w:hAnsi="Montserrat Light"/>
          <w:color w:val="auto"/>
          <w:sz w:val="22"/>
          <w:szCs w:val="22"/>
        </w:rPr>
        <w:t>a</w:t>
      </w:r>
      <w:r w:rsidR="004952F2" w:rsidRPr="00B81CB9">
        <w:rPr>
          <w:rFonts w:ascii="Montserrat Light" w:hAnsi="Montserrat Light"/>
          <w:color w:val="auto"/>
          <w:sz w:val="22"/>
          <w:szCs w:val="22"/>
        </w:rPr>
        <w:t xml:space="preserve">cto de </w:t>
      </w:r>
      <w:r w:rsidR="001B132F" w:rsidRPr="00B81CB9">
        <w:rPr>
          <w:rFonts w:ascii="Montserrat Light" w:hAnsi="Montserrat Light"/>
          <w:color w:val="auto"/>
          <w:sz w:val="22"/>
          <w:szCs w:val="22"/>
        </w:rPr>
        <w:t>presenta</w:t>
      </w:r>
      <w:r w:rsidR="004952F2" w:rsidRPr="00B81CB9">
        <w:rPr>
          <w:rFonts w:ascii="Montserrat Light" w:hAnsi="Montserrat Light"/>
          <w:color w:val="auto"/>
          <w:sz w:val="22"/>
          <w:szCs w:val="22"/>
        </w:rPr>
        <w:t>ción de Proposiciones</w:t>
      </w:r>
      <w:r w:rsidR="00A1130A" w:rsidRPr="00B81CB9">
        <w:rPr>
          <w:rFonts w:ascii="Montserrat Light" w:hAnsi="Montserrat Light"/>
          <w:color w:val="auto"/>
          <w:sz w:val="22"/>
          <w:szCs w:val="22"/>
        </w:rPr>
        <w:t xml:space="preserve">, notificación de Fallo </w:t>
      </w:r>
      <w:r w:rsidR="00C148CB" w:rsidRPr="00B81CB9">
        <w:rPr>
          <w:rFonts w:ascii="Montserrat Light" w:hAnsi="Montserrat Light"/>
          <w:color w:val="auto"/>
          <w:sz w:val="22"/>
          <w:szCs w:val="22"/>
        </w:rPr>
        <w:t>t</w:t>
      </w:r>
      <w:r w:rsidR="00A1130A" w:rsidRPr="00B81CB9">
        <w:rPr>
          <w:rFonts w:ascii="Montserrat Light" w:hAnsi="Montserrat Light"/>
          <w:color w:val="auto"/>
          <w:sz w:val="22"/>
          <w:szCs w:val="22"/>
        </w:rPr>
        <w:t>écnico, apertura de Prop</w:t>
      </w:r>
      <w:r w:rsidR="000F0368">
        <w:rPr>
          <w:rFonts w:ascii="Montserrat Light" w:hAnsi="Montserrat Light"/>
          <w:color w:val="auto"/>
          <w:sz w:val="22"/>
          <w:szCs w:val="22"/>
        </w:rPr>
        <w:t>uestas</w:t>
      </w:r>
      <w:r w:rsidR="00A1130A" w:rsidRPr="00B81CB9">
        <w:rPr>
          <w:rFonts w:ascii="Montserrat Light" w:hAnsi="Montserrat Light"/>
          <w:color w:val="auto"/>
          <w:sz w:val="22"/>
          <w:szCs w:val="22"/>
        </w:rPr>
        <w:t xml:space="preserve"> </w:t>
      </w:r>
      <w:r w:rsidR="00C148CB" w:rsidRPr="00B81CB9">
        <w:rPr>
          <w:rFonts w:ascii="Montserrat Light" w:hAnsi="Montserrat Light"/>
          <w:color w:val="auto"/>
          <w:sz w:val="22"/>
          <w:szCs w:val="22"/>
        </w:rPr>
        <w:t>E</w:t>
      </w:r>
      <w:r w:rsidR="00A1130A" w:rsidRPr="00B81CB9">
        <w:rPr>
          <w:rFonts w:ascii="Montserrat Light" w:hAnsi="Montserrat Light"/>
          <w:color w:val="auto"/>
          <w:sz w:val="22"/>
          <w:szCs w:val="22"/>
        </w:rPr>
        <w:t>conómicas y Fallo de la Licitación</w:t>
      </w:r>
      <w:r w:rsidR="00635E74" w:rsidRPr="00635E74">
        <w:rPr>
          <w:rFonts w:ascii="Montserrat Light" w:hAnsi="Montserrat Light"/>
          <w:color w:val="auto"/>
          <w:sz w:val="22"/>
          <w:szCs w:val="22"/>
        </w:rPr>
        <w:t xml:space="preserve"> </w:t>
      </w:r>
      <w:r w:rsidR="00635E74" w:rsidRPr="00DD0D8C">
        <w:rPr>
          <w:rFonts w:ascii="Montserrat Light" w:hAnsi="Montserrat Light"/>
          <w:color w:val="auto"/>
          <w:sz w:val="22"/>
          <w:szCs w:val="22"/>
        </w:rPr>
        <w:t>que no sean realizados a través del Sitio Web</w:t>
      </w:r>
      <w:r w:rsidRPr="00DD0D8C">
        <w:rPr>
          <w:rFonts w:ascii="Montserrat Light" w:hAnsi="Montserrat Light"/>
          <w:color w:val="auto"/>
          <w:sz w:val="22"/>
          <w:szCs w:val="22"/>
        </w:rPr>
        <w:t xml:space="preserve">, se llevarán a cabo en </w:t>
      </w:r>
      <w:r w:rsidR="00C148CB">
        <w:rPr>
          <w:rFonts w:ascii="Montserrat Light" w:hAnsi="Montserrat Light"/>
          <w:color w:val="auto"/>
          <w:sz w:val="22"/>
          <w:szCs w:val="22"/>
        </w:rPr>
        <w:t>D</w:t>
      </w:r>
      <w:r w:rsidRPr="00DD0D8C">
        <w:rPr>
          <w:rFonts w:ascii="Montserrat Light" w:hAnsi="Montserrat Light"/>
          <w:color w:val="auto"/>
          <w:sz w:val="22"/>
          <w:szCs w:val="22"/>
        </w:rPr>
        <w:t xml:space="preserve">ías </w:t>
      </w:r>
      <w:r w:rsidR="00C148CB">
        <w:rPr>
          <w:rFonts w:ascii="Montserrat Light" w:hAnsi="Montserrat Light"/>
          <w:color w:val="auto"/>
          <w:sz w:val="22"/>
          <w:szCs w:val="22"/>
        </w:rPr>
        <w:t>H</w:t>
      </w:r>
      <w:r w:rsidRPr="00DD0D8C">
        <w:rPr>
          <w:rFonts w:ascii="Montserrat Light" w:hAnsi="Montserrat Light"/>
          <w:color w:val="auto"/>
          <w:sz w:val="22"/>
          <w:szCs w:val="22"/>
        </w:rPr>
        <w:t>ábiles en el horario de 9:00 a 15:00 horas y de 17:00 a 19:00 horas, en las oficinas del CENAGAS ubicadas en:</w:t>
      </w:r>
    </w:p>
    <w:p w14:paraId="544FD0F1" w14:textId="77777777" w:rsidR="008D5102" w:rsidRPr="00DD0D8C" w:rsidRDefault="008D5102" w:rsidP="008D5102">
      <w:pPr>
        <w:pStyle w:val="Default"/>
        <w:ind w:left="720"/>
        <w:jc w:val="both"/>
        <w:rPr>
          <w:rFonts w:ascii="Montserrat Light" w:hAnsi="Montserrat Light"/>
          <w:color w:val="auto"/>
          <w:sz w:val="22"/>
          <w:szCs w:val="22"/>
        </w:rPr>
      </w:pPr>
    </w:p>
    <w:p w14:paraId="150F837F" w14:textId="77777777" w:rsidR="008D5102" w:rsidRPr="00DD0D8C" w:rsidRDefault="008D5102" w:rsidP="002A25FD">
      <w:pPr>
        <w:pStyle w:val="Default"/>
        <w:ind w:left="851"/>
        <w:jc w:val="both"/>
        <w:rPr>
          <w:rFonts w:ascii="Montserrat Light" w:hAnsi="Montserrat Light"/>
          <w:color w:val="auto"/>
          <w:sz w:val="22"/>
          <w:szCs w:val="22"/>
        </w:rPr>
      </w:pPr>
      <w:bookmarkStart w:id="37" w:name="_Ref522549218"/>
      <w:r w:rsidRPr="00DD0D8C">
        <w:rPr>
          <w:rFonts w:ascii="Montserrat Light" w:hAnsi="Montserrat Light"/>
          <w:i/>
          <w:color w:val="auto"/>
          <w:sz w:val="22"/>
          <w:szCs w:val="22"/>
          <w:u w:val="single"/>
        </w:rPr>
        <w:t>Centro Nacional de Control del Gas Natural (CENAGAS)</w:t>
      </w:r>
      <w:bookmarkEnd w:id="37"/>
    </w:p>
    <w:p w14:paraId="0F345FBA" w14:textId="188E8226" w:rsidR="008D5102" w:rsidRPr="00DD0D8C" w:rsidRDefault="008D5102" w:rsidP="008D5102">
      <w:pPr>
        <w:pStyle w:val="Default"/>
        <w:ind w:left="851"/>
        <w:jc w:val="both"/>
        <w:rPr>
          <w:rFonts w:ascii="Montserrat Light" w:hAnsi="Montserrat Light"/>
          <w:color w:val="auto"/>
          <w:sz w:val="22"/>
          <w:szCs w:val="22"/>
        </w:rPr>
      </w:pPr>
      <w:r w:rsidRPr="00DD0D8C">
        <w:rPr>
          <w:rFonts w:ascii="Montserrat Light" w:hAnsi="Montserrat Light"/>
          <w:color w:val="auto"/>
          <w:sz w:val="22"/>
          <w:szCs w:val="22"/>
        </w:rPr>
        <w:t xml:space="preserve">Avenida Insurgentes Sur número 838, piso 12 </w:t>
      </w:r>
    </w:p>
    <w:p w14:paraId="67492C13" w14:textId="2E23B323" w:rsidR="008D5102" w:rsidRPr="00DD0D8C" w:rsidRDefault="008D5102" w:rsidP="008D5102">
      <w:pPr>
        <w:pStyle w:val="Default"/>
        <w:ind w:left="851"/>
        <w:jc w:val="both"/>
        <w:rPr>
          <w:rFonts w:ascii="Montserrat Light" w:hAnsi="Montserrat Light"/>
          <w:color w:val="auto"/>
          <w:sz w:val="22"/>
          <w:szCs w:val="22"/>
        </w:rPr>
      </w:pPr>
      <w:r w:rsidRPr="00DD0D8C">
        <w:rPr>
          <w:rFonts w:ascii="Montserrat Light" w:hAnsi="Montserrat Light"/>
          <w:color w:val="auto"/>
          <w:sz w:val="22"/>
          <w:szCs w:val="22"/>
        </w:rPr>
        <w:t>Colonia Del Valle Centro</w:t>
      </w:r>
    </w:p>
    <w:p w14:paraId="7D2CB602" w14:textId="2A9C1C8F" w:rsidR="008D5102" w:rsidRPr="00DD0D8C" w:rsidRDefault="004E1A30" w:rsidP="008D5102">
      <w:pPr>
        <w:pStyle w:val="Default"/>
        <w:ind w:left="851"/>
        <w:jc w:val="both"/>
        <w:rPr>
          <w:rFonts w:ascii="Montserrat Light" w:hAnsi="Montserrat Light"/>
          <w:color w:val="auto"/>
          <w:sz w:val="22"/>
          <w:szCs w:val="22"/>
        </w:rPr>
      </w:pPr>
      <w:r>
        <w:rPr>
          <w:rFonts w:ascii="Montserrat Light" w:hAnsi="Montserrat Light"/>
          <w:color w:val="auto"/>
          <w:sz w:val="22"/>
          <w:szCs w:val="22"/>
        </w:rPr>
        <w:t>Alcaldía</w:t>
      </w:r>
      <w:r w:rsidRPr="00DD0D8C">
        <w:rPr>
          <w:rFonts w:ascii="Montserrat Light" w:hAnsi="Montserrat Light"/>
          <w:color w:val="auto"/>
          <w:sz w:val="22"/>
          <w:szCs w:val="22"/>
        </w:rPr>
        <w:t xml:space="preserve"> </w:t>
      </w:r>
      <w:r w:rsidR="008D5102" w:rsidRPr="00DD0D8C">
        <w:rPr>
          <w:rFonts w:ascii="Montserrat Light" w:hAnsi="Montserrat Light"/>
          <w:color w:val="auto"/>
          <w:sz w:val="22"/>
          <w:szCs w:val="22"/>
        </w:rPr>
        <w:t>Benito Juárez, Código Postal 03100</w:t>
      </w:r>
    </w:p>
    <w:p w14:paraId="374F5427" w14:textId="4200616E" w:rsidR="008D5102" w:rsidRPr="00DD0D8C" w:rsidRDefault="008D5102" w:rsidP="002A25FD">
      <w:pPr>
        <w:pStyle w:val="Default"/>
        <w:ind w:left="1416" w:hanging="565"/>
        <w:jc w:val="both"/>
        <w:rPr>
          <w:rFonts w:ascii="Montserrat Light" w:hAnsi="Montserrat Light"/>
          <w:color w:val="auto"/>
          <w:sz w:val="22"/>
          <w:szCs w:val="22"/>
        </w:rPr>
      </w:pPr>
      <w:r w:rsidRPr="00DD0D8C">
        <w:rPr>
          <w:rFonts w:ascii="Montserrat Light" w:hAnsi="Montserrat Light"/>
          <w:color w:val="auto"/>
          <w:sz w:val="22"/>
          <w:szCs w:val="22"/>
        </w:rPr>
        <w:t>Ciudad de México, México</w:t>
      </w:r>
    </w:p>
    <w:p w14:paraId="795C2585" w14:textId="77777777" w:rsidR="008D5102" w:rsidRPr="00DD0D8C" w:rsidRDefault="008D5102" w:rsidP="008D5102">
      <w:pPr>
        <w:pStyle w:val="Default"/>
        <w:jc w:val="both"/>
        <w:rPr>
          <w:rFonts w:ascii="Montserrat Light" w:hAnsi="Montserrat Light"/>
          <w:color w:val="auto"/>
          <w:sz w:val="22"/>
          <w:szCs w:val="22"/>
        </w:rPr>
      </w:pPr>
    </w:p>
    <w:p w14:paraId="5F1858D9" w14:textId="51089121" w:rsidR="008D5102" w:rsidRPr="00DD0D8C" w:rsidRDefault="008D5102" w:rsidP="00DE74DE">
      <w:pPr>
        <w:pStyle w:val="Default"/>
        <w:numPr>
          <w:ilvl w:val="2"/>
          <w:numId w:val="15"/>
        </w:numPr>
        <w:spacing w:line="259" w:lineRule="auto"/>
        <w:ind w:left="851" w:hanging="851"/>
        <w:jc w:val="both"/>
        <w:rPr>
          <w:rFonts w:ascii="Montserrat Light" w:hAnsi="Montserrat Light"/>
          <w:color w:val="auto"/>
          <w:sz w:val="22"/>
          <w:szCs w:val="22"/>
        </w:rPr>
      </w:pPr>
      <w:r w:rsidRPr="00DD0D8C">
        <w:rPr>
          <w:rFonts w:ascii="Montserrat Light" w:hAnsi="Montserrat Light"/>
          <w:sz w:val="22"/>
          <w:szCs w:val="22"/>
        </w:rPr>
        <w:t xml:space="preserve">La persona física que asista en representación de una Compañía o Consorcio a cualquier acto o etapa de la Licitación deberá </w:t>
      </w:r>
      <w:r w:rsidR="008E120E">
        <w:rPr>
          <w:rFonts w:ascii="Montserrat Light" w:hAnsi="Montserrat Light"/>
          <w:sz w:val="22"/>
          <w:szCs w:val="22"/>
        </w:rPr>
        <w:t xml:space="preserve">acreditar su carácter de representante </w:t>
      </w:r>
      <w:r w:rsidR="00E06C19">
        <w:rPr>
          <w:rFonts w:ascii="Montserrat Light" w:hAnsi="Montserrat Light"/>
          <w:sz w:val="22"/>
          <w:szCs w:val="22"/>
        </w:rPr>
        <w:t xml:space="preserve">o apoderado </w:t>
      </w:r>
      <w:r w:rsidR="008E120E">
        <w:rPr>
          <w:rFonts w:ascii="Montserrat Light" w:hAnsi="Montserrat Light"/>
          <w:sz w:val="22"/>
          <w:szCs w:val="22"/>
        </w:rPr>
        <w:t>legal de la Compañía o de representante común tratándose de Consorcio, mediante</w:t>
      </w:r>
      <w:r w:rsidR="008E120E" w:rsidRPr="00DD0D8C">
        <w:rPr>
          <w:rFonts w:ascii="Montserrat Light" w:hAnsi="Montserrat Light"/>
          <w:sz w:val="22"/>
          <w:szCs w:val="22"/>
        </w:rPr>
        <w:t xml:space="preserve"> </w:t>
      </w:r>
      <w:r w:rsidR="008E120E">
        <w:rPr>
          <w:rFonts w:ascii="Montserrat Light" w:hAnsi="Montserrat Light"/>
          <w:sz w:val="22"/>
          <w:szCs w:val="22"/>
        </w:rPr>
        <w:t xml:space="preserve">poder notarial respectivo e </w:t>
      </w:r>
      <w:r w:rsidRPr="00DD0D8C">
        <w:rPr>
          <w:rFonts w:ascii="Montserrat Light" w:hAnsi="Montserrat Light"/>
          <w:sz w:val="22"/>
          <w:szCs w:val="22"/>
        </w:rPr>
        <w:t xml:space="preserve">identificarse con </w:t>
      </w:r>
      <w:r w:rsidR="003426F0">
        <w:rPr>
          <w:rFonts w:ascii="Montserrat Light" w:hAnsi="Montserrat Light"/>
          <w:sz w:val="22"/>
          <w:szCs w:val="22"/>
        </w:rPr>
        <w:t>identificación</w:t>
      </w:r>
      <w:r w:rsidR="003426F0" w:rsidRPr="00DD0D8C">
        <w:rPr>
          <w:rFonts w:ascii="Montserrat Light" w:hAnsi="Montserrat Light"/>
          <w:sz w:val="22"/>
          <w:szCs w:val="22"/>
        </w:rPr>
        <w:t xml:space="preserve"> </w:t>
      </w:r>
      <w:r w:rsidRPr="00DD0D8C">
        <w:rPr>
          <w:rFonts w:ascii="Montserrat Light" w:hAnsi="Montserrat Light"/>
          <w:sz w:val="22"/>
          <w:szCs w:val="22"/>
        </w:rPr>
        <w:t>oficial</w:t>
      </w:r>
      <w:r w:rsidR="000953D3">
        <w:rPr>
          <w:rFonts w:ascii="Montserrat Light" w:hAnsi="Montserrat Light"/>
          <w:sz w:val="22"/>
          <w:szCs w:val="22"/>
        </w:rPr>
        <w:t xml:space="preserve"> </w:t>
      </w:r>
      <w:r w:rsidRPr="00DD0D8C">
        <w:rPr>
          <w:rFonts w:ascii="Montserrat Light" w:hAnsi="Montserrat Light"/>
          <w:sz w:val="22"/>
          <w:szCs w:val="22"/>
        </w:rPr>
        <w:t>vigente</w:t>
      </w:r>
      <w:r w:rsidR="00902E7A" w:rsidRPr="00DD0D8C">
        <w:rPr>
          <w:rFonts w:ascii="Montserrat Light" w:hAnsi="Montserrat Light"/>
          <w:sz w:val="22"/>
          <w:szCs w:val="22"/>
        </w:rPr>
        <w:t>. P</w:t>
      </w:r>
      <w:r w:rsidRPr="00DD0D8C">
        <w:rPr>
          <w:rFonts w:ascii="Montserrat Light" w:hAnsi="Montserrat Light"/>
          <w:sz w:val="22"/>
          <w:szCs w:val="22"/>
        </w:rPr>
        <w:t xml:space="preserve">ara el caso de </w:t>
      </w:r>
      <w:r w:rsidR="00902E7A" w:rsidRPr="00DD0D8C">
        <w:rPr>
          <w:rFonts w:ascii="Montserrat Light" w:hAnsi="Montserrat Light"/>
          <w:sz w:val="22"/>
          <w:szCs w:val="22"/>
        </w:rPr>
        <w:t xml:space="preserve">ciudadanos </w:t>
      </w:r>
      <w:r w:rsidRPr="00DD0D8C">
        <w:rPr>
          <w:rFonts w:ascii="Montserrat Light" w:hAnsi="Montserrat Light"/>
          <w:sz w:val="22"/>
          <w:szCs w:val="22"/>
        </w:rPr>
        <w:t xml:space="preserve">mexicanos, únicamente serán aceptables la credencial </w:t>
      </w:r>
      <w:r w:rsidR="00E928C4" w:rsidRPr="00DD0D8C">
        <w:rPr>
          <w:rFonts w:ascii="Montserrat Light" w:hAnsi="Montserrat Light"/>
          <w:sz w:val="22"/>
          <w:szCs w:val="22"/>
        </w:rPr>
        <w:t>para votar</w:t>
      </w:r>
      <w:r w:rsidRPr="00DD0D8C">
        <w:rPr>
          <w:rFonts w:ascii="Montserrat Light" w:hAnsi="Montserrat Light"/>
          <w:sz w:val="22"/>
          <w:szCs w:val="22"/>
        </w:rPr>
        <w:t xml:space="preserve"> con fotografía</w:t>
      </w:r>
      <w:r w:rsidR="00AA02CD" w:rsidRPr="00DD0D8C">
        <w:rPr>
          <w:rFonts w:ascii="Montserrat Light" w:hAnsi="Montserrat Light"/>
          <w:sz w:val="22"/>
          <w:szCs w:val="22"/>
        </w:rPr>
        <w:t xml:space="preserve"> expedida por el Instituto Nacional Electoral</w:t>
      </w:r>
      <w:r w:rsidRPr="00DD0D8C">
        <w:rPr>
          <w:rFonts w:ascii="Montserrat Light" w:hAnsi="Montserrat Light"/>
          <w:sz w:val="22"/>
          <w:szCs w:val="22"/>
        </w:rPr>
        <w:t xml:space="preserve">, el </w:t>
      </w:r>
      <w:r w:rsidRPr="00DD0D8C">
        <w:rPr>
          <w:rFonts w:ascii="Montserrat Light" w:hAnsi="Montserrat Light"/>
          <w:sz w:val="22"/>
          <w:szCs w:val="22"/>
        </w:rPr>
        <w:lastRenderedPageBreak/>
        <w:t xml:space="preserve">pasaporte </w:t>
      </w:r>
      <w:r w:rsidR="00E9394A" w:rsidRPr="00DD0D8C">
        <w:rPr>
          <w:rFonts w:ascii="Montserrat Light" w:hAnsi="Montserrat Light"/>
          <w:sz w:val="22"/>
          <w:szCs w:val="22"/>
        </w:rPr>
        <w:t xml:space="preserve">mexicano </w:t>
      </w:r>
      <w:r w:rsidR="00902E7A" w:rsidRPr="00DD0D8C">
        <w:rPr>
          <w:rFonts w:ascii="Montserrat Light" w:hAnsi="Montserrat Light"/>
          <w:sz w:val="22"/>
          <w:szCs w:val="22"/>
        </w:rPr>
        <w:t xml:space="preserve">vigente </w:t>
      </w:r>
      <w:r w:rsidRPr="00DD0D8C">
        <w:rPr>
          <w:rFonts w:ascii="Montserrat Light" w:hAnsi="Montserrat Light"/>
          <w:sz w:val="22"/>
          <w:szCs w:val="22"/>
        </w:rPr>
        <w:t>o la cédula profesional</w:t>
      </w:r>
      <w:r w:rsidR="00C02A06" w:rsidRPr="00DD0D8C">
        <w:rPr>
          <w:rFonts w:ascii="Montserrat Light" w:hAnsi="Montserrat Light"/>
          <w:sz w:val="22"/>
          <w:szCs w:val="22"/>
        </w:rPr>
        <w:t>;</w:t>
      </w:r>
      <w:r w:rsidRPr="00DD0D8C">
        <w:rPr>
          <w:rFonts w:ascii="Montserrat Light" w:hAnsi="Montserrat Light"/>
          <w:sz w:val="22"/>
          <w:szCs w:val="22"/>
        </w:rPr>
        <w:t xml:space="preserve"> y en el caso de </w:t>
      </w:r>
      <w:r w:rsidR="00902E7A" w:rsidRPr="00DD0D8C">
        <w:rPr>
          <w:rFonts w:ascii="Montserrat Light" w:hAnsi="Montserrat Light"/>
          <w:sz w:val="22"/>
          <w:szCs w:val="22"/>
        </w:rPr>
        <w:t xml:space="preserve">ciudadanos </w:t>
      </w:r>
      <w:r w:rsidRPr="00DD0D8C">
        <w:rPr>
          <w:rFonts w:ascii="Montserrat Light" w:hAnsi="Montserrat Light"/>
          <w:sz w:val="22"/>
          <w:szCs w:val="22"/>
        </w:rPr>
        <w:t xml:space="preserve">extranjeros, únicamente se aceptará el pasaporte </w:t>
      </w:r>
      <w:r w:rsidR="00902E7A" w:rsidRPr="00DD0D8C">
        <w:rPr>
          <w:rFonts w:ascii="Montserrat Light" w:hAnsi="Montserrat Light"/>
          <w:sz w:val="22"/>
          <w:szCs w:val="22"/>
        </w:rPr>
        <w:t xml:space="preserve">vigente </w:t>
      </w:r>
      <w:r w:rsidRPr="00DD0D8C">
        <w:rPr>
          <w:rFonts w:ascii="Montserrat Light" w:hAnsi="Montserrat Light"/>
          <w:sz w:val="22"/>
          <w:szCs w:val="22"/>
        </w:rPr>
        <w:t xml:space="preserve">o el documento con el cual acredite su legal estancia en México expedido por el Instituto Nacional de Migración. Para ingresar al </w:t>
      </w:r>
      <w:r w:rsidR="00E9394A" w:rsidRPr="00DD0D8C">
        <w:rPr>
          <w:rFonts w:ascii="Montserrat Light" w:hAnsi="Montserrat Light"/>
          <w:sz w:val="22"/>
          <w:szCs w:val="22"/>
        </w:rPr>
        <w:t xml:space="preserve">recinto </w:t>
      </w:r>
      <w:r w:rsidRPr="00DD0D8C">
        <w:rPr>
          <w:rFonts w:ascii="Montserrat Light" w:hAnsi="Montserrat Light"/>
          <w:sz w:val="22"/>
          <w:szCs w:val="22"/>
        </w:rPr>
        <w:t>en donde se llevará a cabo</w:t>
      </w:r>
      <w:r w:rsidR="00902E7A" w:rsidRPr="00DD0D8C">
        <w:rPr>
          <w:rFonts w:ascii="Montserrat Light" w:hAnsi="Montserrat Light"/>
          <w:sz w:val="22"/>
          <w:szCs w:val="22"/>
        </w:rPr>
        <w:t xml:space="preserve"> el</w:t>
      </w:r>
      <w:r w:rsidRPr="00DD0D8C">
        <w:rPr>
          <w:rFonts w:ascii="Montserrat Light" w:hAnsi="Montserrat Light"/>
          <w:sz w:val="22"/>
          <w:szCs w:val="22"/>
        </w:rPr>
        <w:t xml:space="preserve"> </w:t>
      </w:r>
      <w:r w:rsidR="001B132F">
        <w:rPr>
          <w:rFonts w:ascii="Montserrat Light" w:hAnsi="Montserrat Light"/>
          <w:color w:val="auto"/>
          <w:sz w:val="22"/>
          <w:szCs w:val="22"/>
        </w:rPr>
        <w:t>a</w:t>
      </w:r>
      <w:r w:rsidR="004952F2">
        <w:rPr>
          <w:rFonts w:ascii="Montserrat Light" w:hAnsi="Montserrat Light"/>
          <w:color w:val="auto"/>
          <w:sz w:val="22"/>
          <w:szCs w:val="22"/>
        </w:rPr>
        <w:t xml:space="preserve">cto de </w:t>
      </w:r>
      <w:r w:rsidR="001B132F">
        <w:rPr>
          <w:rFonts w:ascii="Montserrat Light" w:hAnsi="Montserrat Light"/>
          <w:color w:val="auto"/>
          <w:sz w:val="22"/>
          <w:szCs w:val="22"/>
        </w:rPr>
        <w:t>presenta</w:t>
      </w:r>
      <w:r w:rsidR="004952F2" w:rsidRPr="00DD0D8C">
        <w:rPr>
          <w:rFonts w:ascii="Montserrat Light" w:hAnsi="Montserrat Light"/>
          <w:color w:val="auto"/>
          <w:sz w:val="22"/>
          <w:szCs w:val="22"/>
        </w:rPr>
        <w:t>ción de Proposiciones</w:t>
      </w:r>
      <w:r w:rsidR="004952F2">
        <w:rPr>
          <w:rFonts w:ascii="Montserrat Light" w:hAnsi="Montserrat Light"/>
          <w:color w:val="auto"/>
          <w:sz w:val="22"/>
          <w:szCs w:val="22"/>
        </w:rPr>
        <w:t xml:space="preserve"> y el </w:t>
      </w:r>
      <w:r w:rsidR="001B132F">
        <w:rPr>
          <w:rFonts w:ascii="Montserrat Light" w:hAnsi="Montserrat Light"/>
          <w:color w:val="auto"/>
          <w:sz w:val="22"/>
          <w:szCs w:val="22"/>
        </w:rPr>
        <w:t>a</w:t>
      </w:r>
      <w:r w:rsidR="00902E7A" w:rsidRPr="00DD0D8C">
        <w:rPr>
          <w:rFonts w:ascii="Montserrat Light" w:hAnsi="Montserrat Light"/>
          <w:color w:val="auto"/>
          <w:sz w:val="22"/>
          <w:szCs w:val="22"/>
        </w:rPr>
        <w:t>cto de notificación de Fallo técnico, apertura de Prop</w:t>
      </w:r>
      <w:r w:rsidR="000F0368">
        <w:rPr>
          <w:rFonts w:ascii="Montserrat Light" w:hAnsi="Montserrat Light"/>
          <w:color w:val="auto"/>
          <w:sz w:val="22"/>
          <w:szCs w:val="22"/>
        </w:rPr>
        <w:t>uestas</w:t>
      </w:r>
      <w:r w:rsidR="00902E7A" w:rsidRPr="00DD0D8C">
        <w:rPr>
          <w:rFonts w:ascii="Montserrat Light" w:hAnsi="Montserrat Light"/>
          <w:color w:val="auto"/>
          <w:sz w:val="22"/>
          <w:szCs w:val="22"/>
        </w:rPr>
        <w:t xml:space="preserve"> </w:t>
      </w:r>
      <w:r w:rsidR="00C148CB">
        <w:rPr>
          <w:rFonts w:ascii="Montserrat Light" w:hAnsi="Montserrat Light"/>
          <w:color w:val="auto"/>
          <w:sz w:val="22"/>
          <w:szCs w:val="22"/>
        </w:rPr>
        <w:t>E</w:t>
      </w:r>
      <w:r w:rsidR="00902E7A" w:rsidRPr="00DD0D8C">
        <w:rPr>
          <w:rFonts w:ascii="Montserrat Light" w:hAnsi="Montserrat Light"/>
          <w:color w:val="auto"/>
          <w:sz w:val="22"/>
          <w:szCs w:val="22"/>
        </w:rPr>
        <w:t>conómicas y Fallo de la Licitación</w:t>
      </w:r>
      <w:r w:rsidR="00E9394A" w:rsidRPr="00DD0D8C">
        <w:rPr>
          <w:rFonts w:ascii="Montserrat Light" w:hAnsi="Montserrat Light"/>
          <w:color w:val="auto"/>
          <w:sz w:val="22"/>
          <w:szCs w:val="22"/>
        </w:rPr>
        <w:t>,</w:t>
      </w:r>
      <w:r w:rsidR="00902E7A" w:rsidRPr="00DD0D8C">
        <w:rPr>
          <w:rFonts w:ascii="Montserrat Light" w:hAnsi="Montserrat Light"/>
          <w:color w:val="auto"/>
          <w:sz w:val="22"/>
          <w:szCs w:val="22"/>
        </w:rPr>
        <w:t xml:space="preserve"> </w:t>
      </w:r>
      <w:r w:rsidRPr="00DD0D8C">
        <w:rPr>
          <w:rFonts w:ascii="Montserrat Light" w:hAnsi="Montserrat Light"/>
          <w:sz w:val="22"/>
          <w:szCs w:val="22"/>
        </w:rPr>
        <w:t>se recomienda presentarse, al menos, con una hora de anticipación, a fin de cubrir oportunamente el trámite de registro para entrar a las instalaciones</w:t>
      </w:r>
      <w:r w:rsidR="00E9394A" w:rsidRPr="00DD0D8C">
        <w:rPr>
          <w:rFonts w:ascii="Montserrat Light" w:hAnsi="Montserrat Light"/>
          <w:sz w:val="22"/>
          <w:szCs w:val="22"/>
        </w:rPr>
        <w:t xml:space="preserve"> correspondiente</w:t>
      </w:r>
      <w:r w:rsidR="00C148CB">
        <w:rPr>
          <w:rFonts w:ascii="Montserrat Light" w:hAnsi="Montserrat Light"/>
          <w:sz w:val="22"/>
          <w:szCs w:val="22"/>
        </w:rPr>
        <w:t>s</w:t>
      </w:r>
      <w:r w:rsidRPr="00DD0D8C">
        <w:rPr>
          <w:rFonts w:ascii="Montserrat Light" w:hAnsi="Montserrat Light"/>
          <w:sz w:val="22"/>
          <w:szCs w:val="22"/>
        </w:rPr>
        <w:t>.</w:t>
      </w:r>
    </w:p>
    <w:p w14:paraId="44156EA6" w14:textId="77777777" w:rsidR="008D5102" w:rsidRPr="00DD0D8C" w:rsidRDefault="008D5102" w:rsidP="008D5102">
      <w:pPr>
        <w:pStyle w:val="Default"/>
        <w:jc w:val="both"/>
        <w:rPr>
          <w:rFonts w:ascii="Montserrat Light" w:hAnsi="Montserrat Light"/>
          <w:color w:val="auto"/>
          <w:sz w:val="22"/>
          <w:szCs w:val="22"/>
        </w:rPr>
      </w:pPr>
    </w:p>
    <w:p w14:paraId="69EAF2EE" w14:textId="374F05D0" w:rsidR="008D5102" w:rsidRPr="00DD0D8C" w:rsidRDefault="008D5102" w:rsidP="008D5102">
      <w:pPr>
        <w:pStyle w:val="Ttulo2"/>
        <w:ind w:left="851" w:hanging="851"/>
        <w:rPr>
          <w:rFonts w:ascii="Montserrat Light" w:hAnsi="Montserrat Light"/>
        </w:rPr>
      </w:pPr>
      <w:bookmarkStart w:id="38" w:name="_Toc166594552"/>
      <w:r w:rsidRPr="00DD0D8C">
        <w:rPr>
          <w:rFonts w:ascii="Montserrat Light" w:hAnsi="Montserrat Light"/>
        </w:rPr>
        <w:t xml:space="preserve">Comunicaciones entre </w:t>
      </w:r>
      <w:r w:rsidR="00997DF2" w:rsidRPr="00DD0D8C">
        <w:rPr>
          <w:rFonts w:ascii="Montserrat Light" w:hAnsi="Montserrat Light"/>
        </w:rPr>
        <w:t xml:space="preserve">la Convocante </w:t>
      </w:r>
      <w:r w:rsidRPr="00DD0D8C">
        <w:rPr>
          <w:rFonts w:ascii="Montserrat Light" w:hAnsi="Montserrat Light"/>
        </w:rPr>
        <w:t>y los Interesados, Participantes y Licitantes</w:t>
      </w:r>
      <w:bookmarkEnd w:id="38"/>
    </w:p>
    <w:p w14:paraId="75768DD8" w14:textId="313C5C6E" w:rsidR="008D5102" w:rsidRPr="00DD0D8C" w:rsidRDefault="008D5102" w:rsidP="00DE74DE">
      <w:pPr>
        <w:pStyle w:val="Default"/>
        <w:numPr>
          <w:ilvl w:val="2"/>
          <w:numId w:val="16"/>
        </w:numPr>
        <w:ind w:left="851" w:hanging="851"/>
        <w:jc w:val="both"/>
        <w:rPr>
          <w:rFonts w:ascii="Montserrat Light" w:hAnsi="Montserrat Light"/>
          <w:color w:val="auto"/>
          <w:sz w:val="22"/>
          <w:szCs w:val="22"/>
        </w:rPr>
      </w:pPr>
      <w:r w:rsidRPr="00DD0D8C">
        <w:rPr>
          <w:rFonts w:ascii="Montserrat Light" w:hAnsi="Montserrat Light"/>
          <w:color w:val="auto"/>
          <w:sz w:val="22"/>
          <w:szCs w:val="22"/>
        </w:rPr>
        <w:t xml:space="preserve">La comunicación entre </w:t>
      </w:r>
      <w:r w:rsidR="00997DF2" w:rsidRPr="00DD0D8C">
        <w:rPr>
          <w:rFonts w:ascii="Montserrat Light" w:hAnsi="Montserrat Light"/>
          <w:color w:val="auto"/>
          <w:sz w:val="22"/>
          <w:szCs w:val="22"/>
        </w:rPr>
        <w:t>la Convocante</w:t>
      </w:r>
      <w:r w:rsidRPr="00DD0D8C">
        <w:rPr>
          <w:rFonts w:ascii="Montserrat Light" w:hAnsi="Montserrat Light"/>
          <w:color w:val="auto"/>
          <w:sz w:val="22"/>
          <w:szCs w:val="22"/>
        </w:rPr>
        <w:t xml:space="preserve"> y los Interesados, Participantes y Licitantes será a través de los dos únicos medios habilitados para tal fin:</w:t>
      </w:r>
    </w:p>
    <w:p w14:paraId="602C7B32" w14:textId="77777777" w:rsidR="008D5102" w:rsidRPr="00DD0D8C" w:rsidRDefault="008D5102" w:rsidP="00DE74DE">
      <w:pPr>
        <w:pStyle w:val="Default"/>
        <w:numPr>
          <w:ilvl w:val="0"/>
          <w:numId w:val="7"/>
        </w:numPr>
        <w:ind w:left="1276" w:hanging="283"/>
        <w:jc w:val="both"/>
        <w:rPr>
          <w:rFonts w:ascii="Montserrat Light" w:hAnsi="Montserrat Light"/>
          <w:color w:val="auto"/>
          <w:sz w:val="22"/>
          <w:szCs w:val="22"/>
        </w:rPr>
      </w:pPr>
      <w:r w:rsidRPr="00DD0D8C">
        <w:rPr>
          <w:rFonts w:ascii="Montserrat Light" w:hAnsi="Montserrat Light"/>
          <w:color w:val="auto"/>
          <w:sz w:val="22"/>
          <w:szCs w:val="22"/>
        </w:rPr>
        <w:t xml:space="preserve">La cuenta de </w:t>
      </w:r>
      <w:r w:rsidRPr="00DD0D8C">
        <w:rPr>
          <w:rFonts w:ascii="Montserrat Light" w:hAnsi="Montserrat Light"/>
          <w:sz w:val="22"/>
          <w:szCs w:val="22"/>
        </w:rPr>
        <w:t>Correo electrónico de la Licitación</w:t>
      </w:r>
      <w:hyperlink r:id="rId13" w:history="1"/>
      <w:r w:rsidRPr="00DD0D8C">
        <w:rPr>
          <w:rFonts w:ascii="Montserrat Light" w:hAnsi="Montserrat Light"/>
          <w:color w:val="auto"/>
          <w:sz w:val="22"/>
          <w:szCs w:val="22"/>
        </w:rPr>
        <w:t>; y</w:t>
      </w:r>
    </w:p>
    <w:p w14:paraId="257F2460" w14:textId="77777777" w:rsidR="008D5102" w:rsidRPr="00DD0D8C" w:rsidRDefault="008D5102" w:rsidP="00DE74DE">
      <w:pPr>
        <w:pStyle w:val="Default"/>
        <w:numPr>
          <w:ilvl w:val="0"/>
          <w:numId w:val="7"/>
        </w:numPr>
        <w:ind w:left="1276" w:hanging="283"/>
        <w:jc w:val="both"/>
        <w:rPr>
          <w:rFonts w:ascii="Montserrat Light" w:hAnsi="Montserrat Light"/>
          <w:color w:val="auto"/>
          <w:sz w:val="22"/>
          <w:szCs w:val="22"/>
        </w:rPr>
      </w:pPr>
      <w:r w:rsidRPr="00DD0D8C">
        <w:rPr>
          <w:rFonts w:ascii="Montserrat Light" w:hAnsi="Montserrat Light"/>
          <w:color w:val="auto"/>
          <w:sz w:val="22"/>
          <w:szCs w:val="22"/>
        </w:rPr>
        <w:t>El Sitio Web.</w:t>
      </w:r>
    </w:p>
    <w:p w14:paraId="19A35058" w14:textId="77777777" w:rsidR="008D5102" w:rsidRPr="00DD0D8C" w:rsidRDefault="008D5102" w:rsidP="008D5102">
      <w:pPr>
        <w:pStyle w:val="Default"/>
        <w:jc w:val="both"/>
        <w:rPr>
          <w:rFonts w:ascii="Montserrat Light" w:hAnsi="Montserrat Light"/>
          <w:color w:val="auto"/>
          <w:sz w:val="22"/>
          <w:szCs w:val="22"/>
        </w:rPr>
      </w:pPr>
    </w:p>
    <w:p w14:paraId="294DEECD" w14:textId="4A047EAD" w:rsidR="008D5102" w:rsidRPr="00DD0D8C" w:rsidRDefault="008D5102" w:rsidP="00DE74DE">
      <w:pPr>
        <w:pStyle w:val="Default"/>
        <w:numPr>
          <w:ilvl w:val="2"/>
          <w:numId w:val="16"/>
        </w:numPr>
        <w:ind w:left="851" w:hanging="851"/>
        <w:jc w:val="both"/>
        <w:rPr>
          <w:rFonts w:ascii="Montserrat Light" w:hAnsi="Montserrat Light"/>
          <w:color w:val="auto"/>
          <w:sz w:val="22"/>
          <w:szCs w:val="22"/>
        </w:rPr>
      </w:pPr>
      <w:r w:rsidRPr="00DD0D8C">
        <w:rPr>
          <w:rFonts w:ascii="Montserrat Light" w:hAnsi="Montserrat Light"/>
          <w:sz w:val="22"/>
          <w:szCs w:val="22"/>
        </w:rPr>
        <w:t xml:space="preserve">Para enviar sugerencias y/o comentarios relacionados con el proceso de Licitación, el Interesado, Participante o Licitante podrá hacerlo a la cuenta de Correo electrónico de la Licitación. El </w:t>
      </w:r>
      <w:r w:rsidR="00C02A06" w:rsidRPr="00DD0D8C">
        <w:rPr>
          <w:rFonts w:ascii="Montserrat Light" w:hAnsi="Montserrat Light"/>
          <w:sz w:val="22"/>
          <w:szCs w:val="22"/>
        </w:rPr>
        <w:t>CENAGAS</w:t>
      </w:r>
      <w:r w:rsidRPr="00DD0D8C">
        <w:rPr>
          <w:rFonts w:ascii="Montserrat Light" w:hAnsi="Montserrat Light"/>
          <w:sz w:val="22"/>
          <w:szCs w:val="22"/>
        </w:rPr>
        <w:t xml:space="preserve"> no estará obligado a responder a estas sugerencias y comentarios.</w:t>
      </w:r>
    </w:p>
    <w:p w14:paraId="3D5EA041" w14:textId="77777777" w:rsidR="00BE3F4C" w:rsidRPr="00DD0D8C" w:rsidRDefault="00BE3F4C" w:rsidP="008D5102">
      <w:pPr>
        <w:pStyle w:val="Default"/>
        <w:jc w:val="both"/>
        <w:rPr>
          <w:rFonts w:ascii="Montserrat Light" w:hAnsi="Montserrat Light"/>
          <w:color w:val="auto"/>
          <w:sz w:val="22"/>
          <w:szCs w:val="22"/>
        </w:rPr>
      </w:pPr>
    </w:p>
    <w:p w14:paraId="7236C40A" w14:textId="77777777" w:rsidR="00BE3F4C" w:rsidRPr="00DD0D8C" w:rsidRDefault="00BE3F4C" w:rsidP="008D5102">
      <w:pPr>
        <w:pStyle w:val="Default"/>
        <w:jc w:val="both"/>
        <w:rPr>
          <w:rFonts w:ascii="Montserrat Light" w:hAnsi="Montserrat Light"/>
          <w:color w:val="auto"/>
          <w:sz w:val="22"/>
          <w:szCs w:val="22"/>
        </w:rPr>
      </w:pPr>
    </w:p>
    <w:p w14:paraId="3A0B9916" w14:textId="283FEC0A" w:rsidR="008D5102" w:rsidRPr="00DD0D8C" w:rsidRDefault="008D5102" w:rsidP="008D5102">
      <w:pPr>
        <w:pStyle w:val="Ttulo2"/>
        <w:ind w:left="851" w:hanging="851"/>
        <w:rPr>
          <w:rFonts w:ascii="Montserrat Light" w:hAnsi="Montserrat Light"/>
        </w:rPr>
      </w:pPr>
      <w:bookmarkStart w:id="39" w:name="_Toc166594553"/>
      <w:r w:rsidRPr="00DD0D8C">
        <w:rPr>
          <w:rFonts w:ascii="Montserrat Light" w:hAnsi="Montserrat Light"/>
        </w:rPr>
        <w:t>Idioma</w:t>
      </w:r>
      <w:bookmarkEnd w:id="39"/>
    </w:p>
    <w:p w14:paraId="1F47D2AD" w14:textId="73B2B2E3" w:rsidR="008D5102" w:rsidRPr="00DD0D8C" w:rsidRDefault="008D5102" w:rsidP="00452EBC">
      <w:pPr>
        <w:pStyle w:val="Default"/>
        <w:numPr>
          <w:ilvl w:val="2"/>
          <w:numId w:val="17"/>
        </w:numPr>
        <w:spacing w:line="259" w:lineRule="auto"/>
        <w:ind w:left="851" w:hanging="851"/>
        <w:jc w:val="both"/>
        <w:rPr>
          <w:rFonts w:ascii="Montserrat Light" w:hAnsi="Montserrat Light"/>
          <w:sz w:val="22"/>
          <w:szCs w:val="22"/>
        </w:rPr>
      </w:pPr>
      <w:r w:rsidRPr="00DD0D8C">
        <w:rPr>
          <w:rFonts w:ascii="Montserrat Light" w:hAnsi="Montserrat Light"/>
          <w:sz w:val="22"/>
          <w:szCs w:val="22"/>
        </w:rPr>
        <w:t>El idioma oficial de la Licitación es el español, por lo que todos los documentos relativos a la Licitación, así como todas las comunicaciones de los Interesados, Participantes y Licitantes con la Convocante, o con cualquiera otra Autoridad Gubernamental en relación con la Licitación, deberán realizarse en el idioma español.</w:t>
      </w:r>
      <w:r w:rsidR="00FE3761" w:rsidRPr="00DD0D8C">
        <w:rPr>
          <w:rFonts w:ascii="Montserrat Light" w:hAnsi="Montserrat Light"/>
          <w:sz w:val="22"/>
          <w:szCs w:val="22"/>
        </w:rPr>
        <w:t xml:space="preserve"> Cualquier otra información complementaria como material impreso, folletos, catálogos y publicaciones que proporcione el Licitante, podrán estar redactados en inglés.</w:t>
      </w:r>
    </w:p>
    <w:p w14:paraId="1B7391A7" w14:textId="77777777" w:rsidR="00FE3761" w:rsidRPr="00DD0D8C" w:rsidRDefault="00FE3761" w:rsidP="008D5102">
      <w:pPr>
        <w:pStyle w:val="Default"/>
        <w:spacing w:line="259" w:lineRule="auto"/>
        <w:ind w:left="851"/>
        <w:jc w:val="both"/>
        <w:rPr>
          <w:rFonts w:ascii="Montserrat Light" w:hAnsi="Montserrat Light"/>
          <w:sz w:val="22"/>
          <w:szCs w:val="22"/>
        </w:rPr>
      </w:pPr>
    </w:p>
    <w:p w14:paraId="2169EA2D" w14:textId="50B484D1" w:rsidR="008D5102" w:rsidRPr="00DD0D8C" w:rsidRDefault="008D5102" w:rsidP="00DE74DE">
      <w:pPr>
        <w:pStyle w:val="Default"/>
        <w:numPr>
          <w:ilvl w:val="2"/>
          <w:numId w:val="17"/>
        </w:numPr>
        <w:spacing w:line="259" w:lineRule="auto"/>
        <w:ind w:left="851" w:hanging="851"/>
        <w:jc w:val="both"/>
        <w:rPr>
          <w:rFonts w:ascii="Montserrat Light" w:hAnsi="Montserrat Light"/>
          <w:sz w:val="22"/>
          <w:szCs w:val="22"/>
        </w:rPr>
      </w:pPr>
      <w:r w:rsidRPr="00DD0D8C">
        <w:rPr>
          <w:rFonts w:ascii="Montserrat Light" w:hAnsi="Montserrat Light"/>
          <w:sz w:val="22"/>
          <w:szCs w:val="22"/>
        </w:rPr>
        <w:t>Cuando se trate de documentos original</w:t>
      </w:r>
      <w:r w:rsidRPr="00B81CB9">
        <w:rPr>
          <w:rFonts w:ascii="Montserrat Light" w:hAnsi="Montserrat Light"/>
          <w:sz w:val="22"/>
          <w:szCs w:val="22"/>
        </w:rPr>
        <w:t>es otorgados conforme a leyes extranjeras en un idioma diferente al español,</w:t>
      </w:r>
      <w:r w:rsidRPr="00DD0D8C">
        <w:rPr>
          <w:rFonts w:ascii="Montserrat Light" w:hAnsi="Montserrat Light"/>
          <w:sz w:val="22"/>
          <w:szCs w:val="22"/>
        </w:rPr>
        <w:t xml:space="preserve"> los Interesados, Participantes y/o Licitantes que los presenten serán responsables de acompañar su traducción íntegra al idioma español, </w:t>
      </w:r>
      <w:r w:rsidR="00E9394A" w:rsidRPr="00DD0D8C">
        <w:rPr>
          <w:rFonts w:ascii="Montserrat Light" w:hAnsi="Montserrat Light"/>
          <w:sz w:val="22"/>
          <w:szCs w:val="22"/>
        </w:rPr>
        <w:t>la cual</w:t>
      </w:r>
      <w:r w:rsidRPr="00DD0D8C">
        <w:rPr>
          <w:rFonts w:ascii="Montserrat Light" w:hAnsi="Montserrat Light"/>
          <w:sz w:val="22"/>
          <w:szCs w:val="22"/>
        </w:rPr>
        <w:t xml:space="preserve"> deberá ser realizada por </w:t>
      </w:r>
      <w:r w:rsidR="00E9394A" w:rsidRPr="00DD0D8C">
        <w:rPr>
          <w:rFonts w:ascii="Montserrat Light" w:hAnsi="Montserrat Light"/>
          <w:sz w:val="22"/>
          <w:szCs w:val="22"/>
        </w:rPr>
        <w:t xml:space="preserve">un </w:t>
      </w:r>
      <w:r w:rsidRPr="00DD0D8C">
        <w:rPr>
          <w:rFonts w:ascii="Montserrat Light" w:hAnsi="Montserrat Light"/>
          <w:sz w:val="22"/>
          <w:szCs w:val="22"/>
        </w:rPr>
        <w:t>perito traductor autorizado en Méxi</w:t>
      </w:r>
      <w:r w:rsidRPr="002765C0">
        <w:rPr>
          <w:rFonts w:ascii="Montserrat Light" w:hAnsi="Montserrat Light"/>
          <w:sz w:val="22"/>
          <w:szCs w:val="22"/>
        </w:rPr>
        <w:t>co</w:t>
      </w:r>
      <w:r w:rsidR="00CE51E4" w:rsidRPr="002765C0">
        <w:rPr>
          <w:rFonts w:ascii="Montserrat Light" w:hAnsi="Montserrat Light"/>
          <w:sz w:val="22"/>
          <w:szCs w:val="22"/>
        </w:rPr>
        <w:t xml:space="preserve">, y en su caso, </w:t>
      </w:r>
      <w:r w:rsidR="00CE51E4" w:rsidRPr="002A25FD">
        <w:rPr>
          <w:rFonts w:ascii="Montserrat Light" w:eastAsia="Soberana Sans,Arial" w:hAnsi="Montserrat Light"/>
          <w:sz w:val="22"/>
          <w:szCs w:val="22"/>
        </w:rPr>
        <w:t>apostillado o legalizado conforme a la Normatividad Aplicable.</w:t>
      </w:r>
      <w:r w:rsidR="00AF54EB">
        <w:rPr>
          <w:rFonts w:ascii="Montserrat Light" w:hAnsi="Montserrat Light"/>
          <w:sz w:val="22"/>
          <w:szCs w:val="22"/>
        </w:rPr>
        <w:t xml:space="preserve"> </w:t>
      </w:r>
    </w:p>
    <w:p w14:paraId="77498414" w14:textId="77777777" w:rsidR="008D5102" w:rsidRPr="00DD0D8C" w:rsidRDefault="008D5102" w:rsidP="008D5102">
      <w:pPr>
        <w:pStyle w:val="Default"/>
        <w:jc w:val="both"/>
        <w:rPr>
          <w:rFonts w:ascii="Montserrat Light" w:hAnsi="Montserrat Light"/>
          <w:color w:val="auto"/>
          <w:sz w:val="22"/>
          <w:szCs w:val="22"/>
        </w:rPr>
      </w:pPr>
    </w:p>
    <w:p w14:paraId="5A5CFB42" w14:textId="77777777" w:rsidR="008D5102" w:rsidRPr="00DD0D8C" w:rsidRDefault="008D5102" w:rsidP="008D5102">
      <w:pPr>
        <w:pStyle w:val="Default"/>
        <w:jc w:val="both"/>
        <w:rPr>
          <w:rFonts w:ascii="Montserrat Light" w:hAnsi="Montserrat Light"/>
          <w:color w:val="auto"/>
          <w:sz w:val="22"/>
          <w:szCs w:val="22"/>
        </w:rPr>
      </w:pPr>
    </w:p>
    <w:p w14:paraId="3C2006E4" w14:textId="04075476" w:rsidR="008D5102" w:rsidRPr="00DD0D8C" w:rsidRDefault="008D5102" w:rsidP="008D5102">
      <w:pPr>
        <w:pStyle w:val="Ttulo2"/>
        <w:ind w:left="851" w:hanging="851"/>
        <w:rPr>
          <w:rFonts w:ascii="Montserrat Light" w:hAnsi="Montserrat Light"/>
        </w:rPr>
      </w:pPr>
      <w:bookmarkStart w:id="40" w:name="_Toc166594554"/>
      <w:r w:rsidRPr="00DD0D8C">
        <w:rPr>
          <w:rFonts w:ascii="Montserrat Light" w:hAnsi="Montserrat Light"/>
        </w:rPr>
        <w:t>Responsabilidades del C</w:t>
      </w:r>
      <w:r w:rsidR="00C02A06" w:rsidRPr="00DD0D8C">
        <w:rPr>
          <w:rFonts w:ascii="Montserrat Light" w:hAnsi="Montserrat Light"/>
        </w:rPr>
        <w:t>ENAGAS</w:t>
      </w:r>
      <w:bookmarkEnd w:id="40"/>
    </w:p>
    <w:p w14:paraId="33B53298" w14:textId="2BFB6B77" w:rsidR="008D5102" w:rsidRPr="00DD0D8C" w:rsidRDefault="00E9394A" w:rsidP="00DE74DE">
      <w:pPr>
        <w:pStyle w:val="Default"/>
        <w:numPr>
          <w:ilvl w:val="2"/>
          <w:numId w:val="18"/>
        </w:numPr>
        <w:spacing w:line="262" w:lineRule="auto"/>
        <w:ind w:left="851" w:hanging="851"/>
        <w:jc w:val="both"/>
        <w:rPr>
          <w:rFonts w:ascii="Montserrat Light" w:hAnsi="Montserrat Light"/>
          <w:sz w:val="22"/>
          <w:szCs w:val="22"/>
        </w:rPr>
      </w:pPr>
      <w:r w:rsidRPr="00DD0D8C">
        <w:rPr>
          <w:rFonts w:ascii="Montserrat Light" w:hAnsi="Montserrat Light"/>
          <w:sz w:val="22"/>
          <w:szCs w:val="22"/>
        </w:rPr>
        <w:t>E</w:t>
      </w:r>
      <w:r w:rsidR="008D5102" w:rsidRPr="00DD0D8C">
        <w:rPr>
          <w:rFonts w:ascii="Montserrat Light" w:hAnsi="Montserrat Light"/>
          <w:sz w:val="22"/>
          <w:szCs w:val="22"/>
        </w:rPr>
        <w:t xml:space="preserve">l CENAGAS, así como los servidores públicos que hayan participado en el diseño, </w:t>
      </w:r>
      <w:r w:rsidRPr="00DD0D8C">
        <w:rPr>
          <w:rFonts w:ascii="Montserrat Light" w:hAnsi="Montserrat Light"/>
          <w:sz w:val="22"/>
          <w:szCs w:val="22"/>
        </w:rPr>
        <w:t xml:space="preserve">redacción, publicación, </w:t>
      </w:r>
      <w:r w:rsidR="008D5102" w:rsidRPr="00DD0D8C">
        <w:rPr>
          <w:rFonts w:ascii="Montserrat Light" w:hAnsi="Montserrat Light"/>
          <w:sz w:val="22"/>
          <w:szCs w:val="22"/>
        </w:rPr>
        <w:t xml:space="preserve">implementación </w:t>
      </w:r>
      <w:r w:rsidRPr="00DD0D8C">
        <w:rPr>
          <w:rFonts w:ascii="Montserrat Light" w:hAnsi="Montserrat Light"/>
          <w:sz w:val="22"/>
          <w:szCs w:val="22"/>
        </w:rPr>
        <w:t>o</w:t>
      </w:r>
      <w:r w:rsidR="008D5102" w:rsidRPr="00DD0D8C">
        <w:rPr>
          <w:rFonts w:ascii="Montserrat Light" w:hAnsi="Montserrat Light"/>
          <w:sz w:val="22"/>
          <w:szCs w:val="22"/>
        </w:rPr>
        <w:t xml:space="preserve"> seguimiento de esta Licitación, no tendrán ninguna responsabilidad derivada de la </w:t>
      </w:r>
      <w:r w:rsidRPr="00DD0D8C">
        <w:rPr>
          <w:rFonts w:ascii="Montserrat Light" w:hAnsi="Montserrat Light"/>
          <w:sz w:val="22"/>
          <w:szCs w:val="22"/>
        </w:rPr>
        <w:t>Licitación, salvo lo expresamente establecido en las Bases de Licitación.</w:t>
      </w:r>
    </w:p>
    <w:p w14:paraId="6BD02A3E" w14:textId="6756750B" w:rsidR="008D5102" w:rsidRPr="00DD0D8C" w:rsidRDefault="008D5102" w:rsidP="00DE74DE">
      <w:pPr>
        <w:pStyle w:val="Default"/>
        <w:numPr>
          <w:ilvl w:val="2"/>
          <w:numId w:val="18"/>
        </w:numPr>
        <w:spacing w:line="262" w:lineRule="auto"/>
        <w:ind w:left="851" w:hanging="851"/>
        <w:jc w:val="both"/>
        <w:rPr>
          <w:rFonts w:ascii="Montserrat Light" w:hAnsi="Montserrat Light"/>
          <w:sz w:val="22"/>
          <w:szCs w:val="22"/>
        </w:rPr>
      </w:pPr>
      <w:r w:rsidRPr="00DD0D8C">
        <w:rPr>
          <w:rFonts w:ascii="Montserrat Light" w:hAnsi="Montserrat Light"/>
          <w:sz w:val="22"/>
          <w:szCs w:val="22"/>
        </w:rPr>
        <w:lastRenderedPageBreak/>
        <w:t>El C</w:t>
      </w:r>
      <w:r w:rsidR="00C02A06" w:rsidRPr="00DD0D8C">
        <w:rPr>
          <w:rFonts w:ascii="Montserrat Light" w:hAnsi="Montserrat Light"/>
          <w:sz w:val="22"/>
          <w:szCs w:val="22"/>
        </w:rPr>
        <w:t>ENAGAS</w:t>
      </w:r>
      <w:r w:rsidRPr="00DD0D8C">
        <w:rPr>
          <w:rFonts w:ascii="Montserrat Light" w:hAnsi="Montserrat Light"/>
          <w:sz w:val="22"/>
          <w:szCs w:val="22"/>
        </w:rPr>
        <w:t xml:space="preserve"> no emite ningún tipo de declaración ni garantía respecto de la información o documentación del Cuarto de Datos, ni de que la </w:t>
      </w:r>
      <w:r w:rsidR="00E9394A" w:rsidRPr="00DD0D8C">
        <w:rPr>
          <w:rFonts w:ascii="Montserrat Light" w:hAnsi="Montserrat Light"/>
          <w:sz w:val="22"/>
          <w:szCs w:val="22"/>
        </w:rPr>
        <w:t xml:space="preserve">información </w:t>
      </w:r>
      <w:r w:rsidRPr="00DD0D8C">
        <w:rPr>
          <w:rFonts w:ascii="Montserrat Light" w:hAnsi="Montserrat Light"/>
          <w:sz w:val="22"/>
          <w:szCs w:val="22"/>
        </w:rPr>
        <w:t xml:space="preserve">vaya a ser transferida, por lo que no será responsable por deficiencias, inexactitudes o faltantes en dicha información; siendo responsabilidad de </w:t>
      </w:r>
      <w:r w:rsidR="00F54FC9" w:rsidRPr="00DD0D8C">
        <w:rPr>
          <w:rFonts w:ascii="Montserrat Light" w:hAnsi="Montserrat Light"/>
          <w:sz w:val="22"/>
          <w:szCs w:val="22"/>
        </w:rPr>
        <w:t xml:space="preserve">los Interesados, Participantes y Licitantes </w:t>
      </w:r>
      <w:r w:rsidRPr="00DD0D8C">
        <w:rPr>
          <w:rFonts w:ascii="Montserrat Light" w:hAnsi="Montserrat Light"/>
          <w:sz w:val="22"/>
          <w:szCs w:val="22"/>
        </w:rPr>
        <w:t xml:space="preserve">cualquier decisión que tomen o acto que realicen con base en dicha información y documentación para, en su caso, presentar las Proposiciones. </w:t>
      </w:r>
    </w:p>
    <w:p w14:paraId="2BF180BD" w14:textId="77777777" w:rsidR="008D5102" w:rsidRPr="00DD0D8C" w:rsidRDefault="008D5102" w:rsidP="008D5102">
      <w:pPr>
        <w:pStyle w:val="Prrafodelista"/>
        <w:ind w:left="851" w:hanging="851"/>
        <w:rPr>
          <w:rFonts w:ascii="Montserrat Light" w:hAnsi="Montserrat Light"/>
          <w:szCs w:val="22"/>
        </w:rPr>
      </w:pPr>
    </w:p>
    <w:p w14:paraId="6AE4A202" w14:textId="565BCFD6" w:rsidR="008D5102" w:rsidRPr="00DD0D8C" w:rsidRDefault="008D5102" w:rsidP="00DE74DE">
      <w:pPr>
        <w:pStyle w:val="Default"/>
        <w:numPr>
          <w:ilvl w:val="2"/>
          <w:numId w:val="18"/>
        </w:numPr>
        <w:spacing w:line="262" w:lineRule="auto"/>
        <w:ind w:left="851" w:hanging="851"/>
        <w:jc w:val="both"/>
        <w:rPr>
          <w:rFonts w:ascii="Montserrat Light" w:hAnsi="Montserrat Light"/>
          <w:sz w:val="22"/>
          <w:szCs w:val="22"/>
        </w:rPr>
      </w:pPr>
      <w:r w:rsidRPr="00DD0D8C">
        <w:rPr>
          <w:rFonts w:ascii="Montserrat Light" w:hAnsi="Montserrat Light"/>
          <w:sz w:val="22"/>
          <w:szCs w:val="22"/>
        </w:rPr>
        <w:t xml:space="preserve">Los Interesados, Participantes y Licitantes deberán absorber todos los costos relacionados con sus registros y con las actividades relacionadas con el análisis, preparación, formulación y presentación de sus Proposiciones. El CENAGAS y los servidores públicos adscritos a </w:t>
      </w:r>
      <w:r w:rsidR="00997DF2" w:rsidRPr="00DD0D8C">
        <w:rPr>
          <w:rFonts w:ascii="Montserrat Light" w:hAnsi="Montserrat Light"/>
          <w:sz w:val="22"/>
          <w:szCs w:val="22"/>
        </w:rPr>
        <w:t>é</w:t>
      </w:r>
      <w:r w:rsidRPr="00DD0D8C">
        <w:rPr>
          <w:rFonts w:ascii="Montserrat Light" w:hAnsi="Montserrat Light"/>
          <w:sz w:val="22"/>
          <w:szCs w:val="22"/>
        </w:rPr>
        <w:t>ste</w:t>
      </w:r>
      <w:r w:rsidR="0023748F" w:rsidRPr="00DD0D8C">
        <w:rPr>
          <w:rFonts w:ascii="Montserrat Light" w:hAnsi="Montserrat Light"/>
          <w:sz w:val="22"/>
          <w:szCs w:val="22"/>
        </w:rPr>
        <w:t>,</w:t>
      </w:r>
      <w:r w:rsidRPr="00DD0D8C">
        <w:rPr>
          <w:rFonts w:ascii="Montserrat Light" w:hAnsi="Montserrat Light"/>
          <w:sz w:val="22"/>
          <w:szCs w:val="22"/>
        </w:rPr>
        <w:t xml:space="preserve"> en ningún caso serán responsables de</w:t>
      </w:r>
      <w:r w:rsidR="00F54FC9" w:rsidRPr="00DD0D8C">
        <w:rPr>
          <w:rFonts w:ascii="Montserrat Light" w:hAnsi="Montserrat Light"/>
          <w:sz w:val="22"/>
          <w:szCs w:val="22"/>
        </w:rPr>
        <w:t xml:space="preserve"> asumir</w:t>
      </w:r>
      <w:r w:rsidRPr="00DD0D8C">
        <w:rPr>
          <w:rFonts w:ascii="Montserrat Light" w:hAnsi="Montserrat Light"/>
          <w:sz w:val="22"/>
          <w:szCs w:val="22"/>
        </w:rPr>
        <w:t xml:space="preserve"> dichos costos. </w:t>
      </w:r>
    </w:p>
    <w:p w14:paraId="60280E47" w14:textId="77777777" w:rsidR="008D5102" w:rsidRPr="00DD0D8C" w:rsidRDefault="008D5102" w:rsidP="008D5102">
      <w:pPr>
        <w:pStyle w:val="Prrafodelista"/>
        <w:ind w:left="851" w:hanging="851"/>
        <w:rPr>
          <w:rFonts w:ascii="Montserrat Light" w:hAnsi="Montserrat Light"/>
          <w:szCs w:val="22"/>
        </w:rPr>
      </w:pPr>
    </w:p>
    <w:p w14:paraId="7BB894D4" w14:textId="51FB345A" w:rsidR="008D5102" w:rsidRPr="00DD0D8C" w:rsidRDefault="008D5102" w:rsidP="00DE74DE">
      <w:pPr>
        <w:pStyle w:val="Default"/>
        <w:numPr>
          <w:ilvl w:val="2"/>
          <w:numId w:val="18"/>
        </w:numPr>
        <w:spacing w:line="262" w:lineRule="auto"/>
        <w:ind w:left="851" w:hanging="851"/>
        <w:jc w:val="both"/>
        <w:rPr>
          <w:rFonts w:ascii="Montserrat Light" w:hAnsi="Montserrat Light"/>
          <w:sz w:val="22"/>
          <w:szCs w:val="22"/>
        </w:rPr>
      </w:pPr>
      <w:r w:rsidRPr="00DD0D8C">
        <w:rPr>
          <w:rFonts w:ascii="Montserrat Light" w:hAnsi="Montserrat Light"/>
          <w:sz w:val="22"/>
          <w:szCs w:val="22"/>
        </w:rPr>
        <w:t xml:space="preserve">Todos los actos de la Licitación podrán ser supervisados por el Órgano Interno de Control </w:t>
      </w:r>
      <w:r w:rsidR="002D22C4">
        <w:rPr>
          <w:rFonts w:ascii="Montserrat Light" w:hAnsi="Montserrat Light"/>
          <w:sz w:val="22"/>
          <w:szCs w:val="22"/>
        </w:rPr>
        <w:t xml:space="preserve">Específico </w:t>
      </w:r>
      <w:r w:rsidR="001108A2" w:rsidRPr="00DD0D8C">
        <w:rPr>
          <w:rFonts w:ascii="Montserrat Light" w:hAnsi="Montserrat Light"/>
          <w:sz w:val="22"/>
          <w:szCs w:val="22"/>
        </w:rPr>
        <w:t>en el</w:t>
      </w:r>
      <w:r w:rsidRPr="00DD0D8C">
        <w:rPr>
          <w:rFonts w:ascii="Montserrat Light" w:hAnsi="Montserrat Light"/>
          <w:sz w:val="22"/>
          <w:szCs w:val="22"/>
        </w:rPr>
        <w:t xml:space="preserve"> CENAGAS.</w:t>
      </w:r>
    </w:p>
    <w:p w14:paraId="4693AB99" w14:textId="77777777" w:rsidR="002F19A3" w:rsidRPr="00DD0D8C" w:rsidRDefault="002F19A3" w:rsidP="00015B07">
      <w:pPr>
        <w:pStyle w:val="Default"/>
        <w:spacing w:line="262" w:lineRule="auto"/>
        <w:jc w:val="both"/>
        <w:rPr>
          <w:rFonts w:ascii="Montserrat Light" w:hAnsi="Montserrat Light"/>
          <w:sz w:val="22"/>
        </w:rPr>
      </w:pPr>
    </w:p>
    <w:p w14:paraId="7303AF78" w14:textId="3FF4571D" w:rsidR="006C034D" w:rsidRPr="00DD0D8C" w:rsidRDefault="008D5102" w:rsidP="006C034D">
      <w:pPr>
        <w:pStyle w:val="Ttulo2"/>
        <w:ind w:left="851" w:hanging="851"/>
        <w:rPr>
          <w:rFonts w:ascii="Montserrat Light" w:hAnsi="Montserrat Light"/>
        </w:rPr>
      </w:pPr>
      <w:bookmarkStart w:id="41" w:name="_Ref522411750"/>
      <w:bookmarkStart w:id="42" w:name="_Ref522411931"/>
      <w:bookmarkStart w:id="43" w:name="_Toc166594555"/>
      <w:r w:rsidRPr="00DD0D8C">
        <w:rPr>
          <w:rFonts w:ascii="Montserrat Light" w:hAnsi="Montserrat Light"/>
        </w:rPr>
        <w:t>Modificación a las Bases de Licitación</w:t>
      </w:r>
      <w:bookmarkEnd w:id="41"/>
      <w:bookmarkEnd w:id="42"/>
      <w:bookmarkEnd w:id="43"/>
    </w:p>
    <w:p w14:paraId="6909B2B9" w14:textId="4163B426" w:rsidR="008D5102" w:rsidRPr="00DD0D8C" w:rsidRDefault="008D5102" w:rsidP="004A446F">
      <w:pPr>
        <w:pStyle w:val="Default"/>
        <w:numPr>
          <w:ilvl w:val="2"/>
          <w:numId w:val="19"/>
        </w:numPr>
        <w:spacing w:line="259" w:lineRule="auto"/>
        <w:ind w:left="851" w:hanging="851"/>
        <w:jc w:val="both"/>
        <w:rPr>
          <w:rFonts w:ascii="Montserrat Light" w:hAnsi="Montserrat Light"/>
          <w:sz w:val="22"/>
          <w:szCs w:val="22"/>
        </w:rPr>
      </w:pPr>
      <w:r w:rsidRPr="00DD0D8C">
        <w:rPr>
          <w:rFonts w:ascii="Montserrat Light" w:hAnsi="Montserrat Light"/>
          <w:sz w:val="22"/>
          <w:szCs w:val="22"/>
        </w:rPr>
        <w:t>La Convocante podrá llevar a cabo adiciones, supresiones, ajustes, aclaraciones, precisiones, sustituciones o cualquier clase de modificación a las Bases de Licitación y a sus Anexos, incluyendo las fechas y plazos establecidos en el Programa de Actividades de la Licitación, siempre y cuando se notifiquen a través de Sitio Web</w:t>
      </w:r>
      <w:r w:rsidR="0023748F" w:rsidRPr="00DD0D8C">
        <w:rPr>
          <w:rFonts w:ascii="Montserrat Light" w:hAnsi="Montserrat Light"/>
          <w:sz w:val="22"/>
          <w:szCs w:val="22"/>
        </w:rPr>
        <w:t>, con,</w:t>
      </w:r>
      <w:r w:rsidRPr="00DD0D8C">
        <w:rPr>
          <w:rFonts w:ascii="Montserrat Light" w:hAnsi="Montserrat Light"/>
          <w:sz w:val="22"/>
          <w:szCs w:val="22"/>
        </w:rPr>
        <w:t xml:space="preserve"> al menos</w:t>
      </w:r>
      <w:r w:rsidR="0023748F" w:rsidRPr="00DD0D8C">
        <w:rPr>
          <w:rFonts w:ascii="Montserrat Light" w:hAnsi="Montserrat Light"/>
          <w:sz w:val="22"/>
          <w:szCs w:val="22"/>
        </w:rPr>
        <w:t>,</w:t>
      </w:r>
      <w:r w:rsidRPr="00DD0D8C">
        <w:rPr>
          <w:rFonts w:ascii="Montserrat Light" w:hAnsi="Montserrat Light"/>
          <w:sz w:val="22"/>
          <w:szCs w:val="22"/>
        </w:rPr>
        <w:t xml:space="preserve"> 7 (siete) Días antes de la recepción de las Proposiciones. </w:t>
      </w:r>
      <w:r w:rsidR="00286772" w:rsidRPr="00DD0D8C">
        <w:rPr>
          <w:rFonts w:ascii="Montserrat Light" w:hAnsi="Montserrat Light"/>
          <w:sz w:val="22"/>
          <w:szCs w:val="22"/>
        </w:rPr>
        <w:t>Todas las notificaciones que requiera realizar la Convocante durante la Licitación, referentes a aclaraciones, requerimientos, solicitudes de información y documentación, serán a través del Sitio Web y del Correo electrónico de la Licitación.</w:t>
      </w:r>
    </w:p>
    <w:p w14:paraId="341A5E3E" w14:textId="77777777" w:rsidR="008D5102" w:rsidRPr="00DD0D8C" w:rsidRDefault="008D5102" w:rsidP="008D5102">
      <w:pPr>
        <w:pStyle w:val="Prrafodelista"/>
        <w:ind w:left="851" w:hanging="851"/>
        <w:rPr>
          <w:rFonts w:ascii="Montserrat Light" w:hAnsi="Montserrat Light"/>
          <w:szCs w:val="22"/>
        </w:rPr>
      </w:pPr>
    </w:p>
    <w:p w14:paraId="394D94DC" w14:textId="33605A02" w:rsidR="008D5102" w:rsidRPr="004A446F" w:rsidRDefault="008D5102" w:rsidP="002A25FD">
      <w:pPr>
        <w:pStyle w:val="Default"/>
        <w:numPr>
          <w:ilvl w:val="2"/>
          <w:numId w:val="19"/>
        </w:numPr>
        <w:spacing w:line="259" w:lineRule="auto"/>
        <w:ind w:left="851" w:hanging="851"/>
        <w:jc w:val="both"/>
        <w:rPr>
          <w:rFonts w:ascii="Montserrat Light" w:hAnsi="Montserrat Light"/>
          <w:sz w:val="22"/>
          <w:szCs w:val="22"/>
        </w:rPr>
      </w:pPr>
      <w:r w:rsidRPr="00DD0D8C">
        <w:rPr>
          <w:rFonts w:ascii="Montserrat Light" w:hAnsi="Montserrat Light"/>
          <w:color w:val="auto"/>
          <w:sz w:val="22"/>
          <w:szCs w:val="22"/>
        </w:rPr>
        <w:t xml:space="preserve">Las Bases son vinculantes entre el </w:t>
      </w:r>
      <w:r w:rsidR="00C02A06" w:rsidRPr="00DD0D8C">
        <w:rPr>
          <w:rFonts w:ascii="Montserrat Light" w:hAnsi="Montserrat Light"/>
          <w:color w:val="auto"/>
          <w:sz w:val="22"/>
          <w:szCs w:val="22"/>
        </w:rPr>
        <w:t>CENAGAS</w:t>
      </w:r>
      <w:r w:rsidRPr="00DD0D8C">
        <w:rPr>
          <w:rFonts w:ascii="Montserrat Light" w:hAnsi="Montserrat Light"/>
          <w:color w:val="auto"/>
          <w:sz w:val="22"/>
          <w:szCs w:val="22"/>
        </w:rPr>
        <w:t>, los Participantes y Licitantes</w:t>
      </w:r>
      <w:r w:rsidR="00902E7A" w:rsidRPr="00DD0D8C">
        <w:rPr>
          <w:rFonts w:ascii="Montserrat Light" w:hAnsi="Montserrat Light"/>
          <w:color w:val="auto"/>
          <w:sz w:val="22"/>
          <w:szCs w:val="22"/>
        </w:rPr>
        <w:t>,</w:t>
      </w:r>
      <w:r w:rsidRPr="00DD0D8C">
        <w:rPr>
          <w:rFonts w:ascii="Montserrat Light" w:hAnsi="Montserrat Light"/>
          <w:color w:val="auto"/>
          <w:sz w:val="22"/>
          <w:szCs w:val="22"/>
        </w:rPr>
        <w:t xml:space="preserve"> por lo que cualquier modificación, adición, supresión, ajuste, aclaración</w:t>
      </w:r>
      <w:r w:rsidR="00902E7A" w:rsidRPr="00DD0D8C">
        <w:rPr>
          <w:rFonts w:ascii="Montserrat Light" w:hAnsi="Montserrat Light"/>
          <w:color w:val="auto"/>
          <w:sz w:val="22"/>
          <w:szCs w:val="22"/>
        </w:rPr>
        <w:t>,</w:t>
      </w:r>
      <w:r w:rsidRPr="00DD0D8C">
        <w:rPr>
          <w:rFonts w:ascii="Montserrat Light" w:hAnsi="Montserrat Light"/>
          <w:color w:val="auto"/>
          <w:sz w:val="22"/>
          <w:szCs w:val="22"/>
        </w:rPr>
        <w:t xml:space="preserve"> precisión o sustitución al contenido de las </w:t>
      </w:r>
      <w:r w:rsidR="0080738F" w:rsidRPr="00DD0D8C">
        <w:rPr>
          <w:rFonts w:ascii="Montserrat Light" w:hAnsi="Montserrat Light"/>
          <w:color w:val="auto"/>
          <w:sz w:val="22"/>
          <w:szCs w:val="22"/>
        </w:rPr>
        <w:t>Bases</w:t>
      </w:r>
      <w:r w:rsidRPr="00DD0D8C">
        <w:rPr>
          <w:rFonts w:ascii="Montserrat Light" w:hAnsi="Montserrat Light"/>
          <w:color w:val="auto"/>
          <w:sz w:val="22"/>
          <w:szCs w:val="22"/>
        </w:rPr>
        <w:t xml:space="preserve">, será notificada a través del Sitio Web para permitir su </w:t>
      </w:r>
      <w:r w:rsidRPr="00DD0D8C">
        <w:rPr>
          <w:rFonts w:ascii="Montserrat Light" w:hAnsi="Montserrat Light"/>
          <w:sz w:val="22"/>
          <w:szCs w:val="22"/>
        </w:rPr>
        <w:t>consulta de forma oportuna y equitativa</w:t>
      </w:r>
      <w:r w:rsidRPr="00DD0D8C">
        <w:rPr>
          <w:rFonts w:ascii="Montserrat Light" w:hAnsi="Montserrat Light"/>
          <w:color w:val="auto"/>
          <w:sz w:val="22"/>
          <w:szCs w:val="22"/>
        </w:rPr>
        <w:t>. La publicación actualizada de las Bases de Licitación dejará sin efecto las Bases que hayan sido emitidas con anterioridad a dicha modificación.</w:t>
      </w:r>
      <w:r w:rsidR="004B1714" w:rsidRPr="00DD0D8C">
        <w:rPr>
          <w:rFonts w:ascii="Montserrat Light" w:hAnsi="Montserrat Light"/>
          <w:color w:val="auto"/>
          <w:sz w:val="22"/>
          <w:szCs w:val="22"/>
        </w:rPr>
        <w:t xml:space="preserve"> </w:t>
      </w:r>
    </w:p>
    <w:p w14:paraId="705496A8" w14:textId="77777777" w:rsidR="008D5102" w:rsidRPr="00DD0D8C" w:rsidRDefault="008D5102" w:rsidP="008D5102">
      <w:pPr>
        <w:pStyle w:val="Default"/>
        <w:spacing w:line="259" w:lineRule="auto"/>
        <w:jc w:val="both"/>
        <w:rPr>
          <w:rFonts w:ascii="Montserrat Light" w:hAnsi="Montserrat Light"/>
          <w:sz w:val="22"/>
          <w:szCs w:val="22"/>
        </w:rPr>
      </w:pPr>
    </w:p>
    <w:p w14:paraId="7824A9F5" w14:textId="1BBEDBEA" w:rsidR="008D5102" w:rsidRPr="00DD0D8C" w:rsidRDefault="008D5102" w:rsidP="008D5102">
      <w:pPr>
        <w:pStyle w:val="Ttulo2"/>
        <w:ind w:left="851" w:hanging="851"/>
        <w:rPr>
          <w:rFonts w:ascii="Montserrat Light" w:hAnsi="Montserrat Light"/>
        </w:rPr>
      </w:pPr>
      <w:bookmarkStart w:id="44" w:name="_Toc166594556"/>
      <w:r w:rsidRPr="00DD0D8C">
        <w:rPr>
          <w:rFonts w:ascii="Montserrat Light" w:hAnsi="Montserrat Light"/>
        </w:rPr>
        <w:t>Cuarto de Datos</w:t>
      </w:r>
      <w:bookmarkEnd w:id="44"/>
    </w:p>
    <w:p w14:paraId="319910D1" w14:textId="77777777" w:rsidR="008D5102" w:rsidRPr="00DD0D8C" w:rsidRDefault="008D5102" w:rsidP="00DE74DE">
      <w:pPr>
        <w:pStyle w:val="Default"/>
        <w:numPr>
          <w:ilvl w:val="2"/>
          <w:numId w:val="20"/>
        </w:numPr>
        <w:ind w:left="851" w:hanging="851"/>
        <w:jc w:val="both"/>
        <w:rPr>
          <w:rFonts w:ascii="Montserrat Light" w:hAnsi="Montserrat Light"/>
          <w:sz w:val="22"/>
          <w:szCs w:val="22"/>
        </w:rPr>
      </w:pPr>
      <w:r w:rsidRPr="00DD0D8C">
        <w:rPr>
          <w:rFonts w:ascii="Montserrat Light" w:hAnsi="Montserrat Light"/>
          <w:sz w:val="22"/>
          <w:szCs w:val="22"/>
        </w:rPr>
        <w:t>El Cuarto de Datos tendrá como propósito facilitar el acceso a la información y documentos relacionados con el Servicio para su visualización y análisis. Salvo las Bases de Licitación, la demás información y documentos estarán disponibles con carácter referencial e informativo, por lo que los Interesados, Participantes y Licitantes asumen plena responsabilidad sobre las decisiones que adopten con base en dicha información.</w:t>
      </w:r>
    </w:p>
    <w:p w14:paraId="582702A8" w14:textId="77777777" w:rsidR="008D5102" w:rsidRPr="00DD0D8C" w:rsidRDefault="008D5102" w:rsidP="008D5102">
      <w:pPr>
        <w:pStyle w:val="Default"/>
        <w:ind w:left="851"/>
        <w:jc w:val="both"/>
        <w:rPr>
          <w:rFonts w:ascii="Montserrat Light" w:hAnsi="Montserrat Light"/>
          <w:sz w:val="22"/>
          <w:szCs w:val="22"/>
        </w:rPr>
      </w:pPr>
    </w:p>
    <w:p w14:paraId="6B9DD3FA" w14:textId="29A12713" w:rsidR="008D5102" w:rsidRPr="00700561" w:rsidRDefault="008D5102" w:rsidP="00700561">
      <w:pPr>
        <w:pStyle w:val="Default"/>
        <w:numPr>
          <w:ilvl w:val="2"/>
          <w:numId w:val="20"/>
        </w:numPr>
        <w:ind w:left="851" w:hanging="851"/>
        <w:jc w:val="both"/>
        <w:rPr>
          <w:rFonts w:ascii="Montserrat Light" w:hAnsi="Montserrat Light"/>
          <w:sz w:val="22"/>
          <w:szCs w:val="22"/>
        </w:rPr>
      </w:pPr>
      <w:bookmarkStart w:id="45" w:name="_Ref522441215"/>
      <w:bookmarkStart w:id="46" w:name="_Hlk166495330"/>
      <w:r w:rsidRPr="00700561">
        <w:rPr>
          <w:rFonts w:ascii="Montserrat Light" w:hAnsi="Montserrat Light"/>
          <w:color w:val="auto"/>
          <w:sz w:val="22"/>
          <w:szCs w:val="22"/>
        </w:rPr>
        <w:lastRenderedPageBreak/>
        <w:t xml:space="preserve">Los Interesados pueden adquirir </w:t>
      </w:r>
      <w:r w:rsidRPr="00700561">
        <w:rPr>
          <w:rFonts w:ascii="Montserrat Light" w:hAnsi="Montserrat Light"/>
          <w:color w:val="auto"/>
          <w:sz w:val="22"/>
          <w:szCs w:val="22"/>
          <w:shd w:val="clear" w:color="auto" w:fill="FFFFFF"/>
        </w:rPr>
        <w:t>los datos contenidos en el Cuarto de Datos en un medio portátil de almacenamiento</w:t>
      </w:r>
      <w:r w:rsidR="0080738F" w:rsidRPr="00700561">
        <w:rPr>
          <w:rFonts w:ascii="Montserrat Light" w:hAnsi="Montserrat Light"/>
          <w:color w:val="auto"/>
          <w:sz w:val="22"/>
          <w:szCs w:val="22"/>
          <w:shd w:val="clear" w:color="auto" w:fill="FFFFFF"/>
        </w:rPr>
        <w:t xml:space="preserve"> digital</w:t>
      </w:r>
      <w:r w:rsidRPr="00700561">
        <w:rPr>
          <w:rFonts w:ascii="Montserrat Light" w:hAnsi="Montserrat Light"/>
          <w:color w:val="auto"/>
          <w:sz w:val="22"/>
          <w:szCs w:val="22"/>
          <w:shd w:val="clear" w:color="auto" w:fill="FFFFFF"/>
        </w:rPr>
        <w:t xml:space="preserve">, junto con una </w:t>
      </w:r>
      <w:r w:rsidR="00E259E8" w:rsidRPr="00700561">
        <w:rPr>
          <w:rFonts w:ascii="Montserrat Light" w:hAnsi="Montserrat Light"/>
          <w:color w:val="auto"/>
          <w:sz w:val="22"/>
          <w:szCs w:val="22"/>
          <w:shd w:val="clear" w:color="auto" w:fill="FFFFFF"/>
          <w:lang w:val="es-ES"/>
        </w:rPr>
        <w:t>Licencia de uso de la información otorgada por el CNIH de la CNH</w:t>
      </w:r>
      <w:r w:rsidR="00897394" w:rsidRPr="00700561">
        <w:rPr>
          <w:rFonts w:ascii="Montserrat Light" w:hAnsi="Montserrat Light"/>
          <w:color w:val="auto"/>
          <w:sz w:val="22"/>
          <w:szCs w:val="22"/>
          <w:shd w:val="clear" w:color="auto" w:fill="FFFFFF"/>
          <w:lang w:val="es-ES"/>
        </w:rPr>
        <w:t xml:space="preserve"> y su </w:t>
      </w:r>
      <w:r w:rsidR="00381562" w:rsidRPr="00700561">
        <w:rPr>
          <w:rFonts w:ascii="Montserrat Light" w:hAnsi="Montserrat Light"/>
          <w:color w:val="auto"/>
          <w:sz w:val="22"/>
          <w:szCs w:val="22"/>
          <w:shd w:val="clear" w:color="auto" w:fill="FFFFFF"/>
          <w:lang w:val="es-ES"/>
        </w:rPr>
        <w:t>correspondiente suplemento</w:t>
      </w:r>
      <w:r w:rsidR="00E259E8" w:rsidRPr="00700561">
        <w:rPr>
          <w:rFonts w:ascii="Montserrat Light" w:hAnsi="Montserrat Light"/>
          <w:color w:val="auto"/>
          <w:sz w:val="22"/>
          <w:szCs w:val="22"/>
          <w:shd w:val="clear" w:color="auto" w:fill="FFFFFF"/>
          <w:lang w:val="es-ES"/>
        </w:rPr>
        <w:t xml:space="preserve">, </w:t>
      </w:r>
      <w:r w:rsidRPr="00700561">
        <w:rPr>
          <w:rFonts w:ascii="Montserrat Light" w:hAnsi="Montserrat Light"/>
          <w:color w:val="auto"/>
          <w:sz w:val="22"/>
          <w:szCs w:val="22"/>
          <w:shd w:val="clear" w:color="auto" w:fill="FFFFFF"/>
        </w:rPr>
        <w:t xml:space="preserve">previo pago de aprovechamientos a </w:t>
      </w:r>
      <w:r w:rsidR="008B1929" w:rsidRPr="00700561">
        <w:rPr>
          <w:rFonts w:ascii="Montserrat Light" w:hAnsi="Montserrat Light"/>
          <w:color w:val="auto"/>
          <w:sz w:val="22"/>
          <w:szCs w:val="22"/>
          <w:shd w:val="clear" w:color="auto" w:fill="FFFFFF"/>
        </w:rPr>
        <w:t xml:space="preserve">dicho órgano </w:t>
      </w:r>
      <w:r w:rsidR="008B1929" w:rsidRPr="00C83BBB">
        <w:rPr>
          <w:rFonts w:ascii="Montserrat Light" w:hAnsi="Montserrat Light"/>
          <w:color w:val="auto"/>
          <w:sz w:val="22"/>
          <w:szCs w:val="22"/>
          <w:shd w:val="clear" w:color="auto" w:fill="FFFFFF"/>
        </w:rPr>
        <w:t>regulador</w:t>
      </w:r>
      <w:r w:rsidR="00C90145" w:rsidRPr="00C83BBB">
        <w:rPr>
          <w:rFonts w:ascii="Montserrat Light" w:hAnsi="Montserrat Light"/>
          <w:color w:val="auto"/>
          <w:sz w:val="22"/>
          <w:szCs w:val="22"/>
          <w:shd w:val="clear" w:color="auto" w:fill="FFFFFF"/>
        </w:rPr>
        <w:t>,</w:t>
      </w:r>
      <w:r w:rsidR="001653FD" w:rsidRPr="00C83BBB">
        <w:rPr>
          <w:rFonts w:ascii="Montserrat Light" w:hAnsi="Montserrat Light"/>
          <w:color w:val="auto"/>
          <w:sz w:val="22"/>
          <w:szCs w:val="22"/>
          <w:shd w:val="clear" w:color="auto" w:fill="FFFFFF"/>
        </w:rPr>
        <w:t xml:space="preserve"> que representen un monto igual o mayor a ____________ (________________ 00/100 M.N.)</w:t>
      </w:r>
      <w:r w:rsidR="00BA191E" w:rsidRPr="00C83BBB">
        <w:rPr>
          <w:rFonts w:ascii="Montserrat Light" w:hAnsi="Montserrat Light"/>
          <w:color w:val="auto"/>
          <w:sz w:val="22"/>
          <w:szCs w:val="22"/>
          <w:shd w:val="clear" w:color="auto" w:fill="FFFFFF"/>
        </w:rPr>
        <w:t>,</w:t>
      </w:r>
      <w:r w:rsidR="001653FD" w:rsidRPr="00C83BBB">
        <w:rPr>
          <w:rFonts w:ascii="Montserrat Light" w:hAnsi="Montserrat Light"/>
          <w:color w:val="auto"/>
          <w:sz w:val="22"/>
          <w:szCs w:val="22"/>
          <w:shd w:val="clear" w:color="auto" w:fill="FFFFFF"/>
        </w:rPr>
        <w:t xml:space="preserve"> relacionados con la información disponible en el Cuarto de Datos</w:t>
      </w:r>
      <w:r w:rsidRPr="00C83BBB">
        <w:rPr>
          <w:rFonts w:ascii="Montserrat Light" w:hAnsi="Montserrat Light"/>
          <w:color w:val="auto"/>
          <w:sz w:val="22"/>
          <w:szCs w:val="22"/>
          <w:shd w:val="clear" w:color="auto" w:fill="FFFFFF"/>
        </w:rPr>
        <w:t xml:space="preserve">. El proceso para la adquisición del paquete de datos es el </w:t>
      </w:r>
      <w:r w:rsidR="007A5901" w:rsidRPr="00C83BBB">
        <w:rPr>
          <w:rFonts w:ascii="Montserrat Light" w:hAnsi="Montserrat Light"/>
          <w:color w:val="auto"/>
          <w:sz w:val="22"/>
          <w:szCs w:val="22"/>
          <w:shd w:val="clear" w:color="auto" w:fill="FFFFFF"/>
        </w:rPr>
        <w:t xml:space="preserve">establecido en los </w:t>
      </w:r>
      <w:r w:rsidR="007A5901" w:rsidRPr="00C83BBB">
        <w:rPr>
          <w:rFonts w:ascii="Montserrat Light" w:hAnsi="Montserrat Light"/>
          <w:i/>
          <w:iCs/>
          <w:sz w:val="22"/>
          <w:szCs w:val="22"/>
          <w:shd w:val="clear" w:color="auto" w:fill="FFFFFF"/>
        </w:rPr>
        <w:t>Lineamientos para el uso y entrega de información al Centro Nacional de Información de Hidrocarburos</w:t>
      </w:r>
      <w:r w:rsidR="00C83BBB">
        <w:rPr>
          <w:rFonts w:ascii="Montserrat Light" w:hAnsi="Montserrat Light"/>
          <w:color w:val="auto"/>
          <w:sz w:val="22"/>
          <w:szCs w:val="22"/>
          <w:shd w:val="clear" w:color="auto" w:fill="FFFFFF"/>
        </w:rPr>
        <w:t>.</w:t>
      </w:r>
      <w:r w:rsidRPr="00C83BBB">
        <w:rPr>
          <w:rFonts w:ascii="Montserrat Light" w:hAnsi="Montserrat Light"/>
          <w:color w:val="auto"/>
          <w:sz w:val="22"/>
          <w:szCs w:val="22"/>
          <w:shd w:val="clear" w:color="auto" w:fill="FFFFFF"/>
        </w:rPr>
        <w:t xml:space="preserve"> </w:t>
      </w:r>
      <w:bookmarkEnd w:id="45"/>
    </w:p>
    <w:bookmarkEnd w:id="46"/>
    <w:p w14:paraId="20D9FBB5" w14:textId="77777777" w:rsidR="008D5102" w:rsidRPr="00DD0D8C" w:rsidRDefault="008D5102" w:rsidP="008D5102">
      <w:pPr>
        <w:pStyle w:val="Prrafodelista"/>
        <w:rPr>
          <w:rFonts w:ascii="Montserrat Light" w:hAnsi="Montserrat Light"/>
          <w:szCs w:val="22"/>
        </w:rPr>
      </w:pPr>
    </w:p>
    <w:p w14:paraId="659A1928" w14:textId="77777777" w:rsidR="008D5102" w:rsidRPr="00DD0D8C" w:rsidRDefault="008D5102" w:rsidP="00DE74DE">
      <w:pPr>
        <w:pStyle w:val="Default"/>
        <w:numPr>
          <w:ilvl w:val="2"/>
          <w:numId w:val="20"/>
        </w:numPr>
        <w:ind w:left="851" w:hanging="851"/>
        <w:jc w:val="both"/>
        <w:rPr>
          <w:rFonts w:ascii="Montserrat Light" w:hAnsi="Montserrat Light"/>
          <w:sz w:val="22"/>
          <w:szCs w:val="22"/>
        </w:rPr>
      </w:pPr>
      <w:r w:rsidRPr="00DD0D8C">
        <w:rPr>
          <w:rFonts w:ascii="Montserrat Light" w:hAnsi="Montserrat Light"/>
          <w:sz w:val="22"/>
          <w:szCs w:val="22"/>
        </w:rPr>
        <w:t>La información y documentos del Cuarto de Datos no servirán para: (i) realizar reclamaciones respecto al proceso de Licitación o del Contrato; (</w:t>
      </w:r>
      <w:proofErr w:type="spellStart"/>
      <w:r w:rsidRPr="00DD0D8C">
        <w:rPr>
          <w:rFonts w:ascii="Montserrat Light" w:hAnsi="Montserrat Light"/>
          <w:sz w:val="22"/>
          <w:szCs w:val="22"/>
        </w:rPr>
        <w:t>ii</w:t>
      </w:r>
      <w:proofErr w:type="spellEnd"/>
      <w:r w:rsidRPr="00DD0D8C">
        <w:rPr>
          <w:rFonts w:ascii="Montserrat Light" w:hAnsi="Montserrat Light"/>
          <w:sz w:val="22"/>
          <w:szCs w:val="22"/>
        </w:rPr>
        <w:t>) el reconocimiento de afectaciones económicas durante la ejecución del Contrato; y (</w:t>
      </w:r>
      <w:proofErr w:type="spellStart"/>
      <w:r w:rsidRPr="00DD0D8C">
        <w:rPr>
          <w:rFonts w:ascii="Montserrat Light" w:hAnsi="Montserrat Light"/>
          <w:sz w:val="22"/>
          <w:szCs w:val="22"/>
        </w:rPr>
        <w:t>iii</w:t>
      </w:r>
      <w:proofErr w:type="spellEnd"/>
      <w:r w:rsidRPr="00DD0D8C">
        <w:rPr>
          <w:rFonts w:ascii="Montserrat Light" w:hAnsi="Montserrat Light"/>
          <w:sz w:val="22"/>
          <w:szCs w:val="22"/>
        </w:rPr>
        <w:t xml:space="preserve">) exculpar el incumplimiento de cualquiera de las obligaciones adquiridas por las partes en virtud del Contrato. </w:t>
      </w:r>
    </w:p>
    <w:p w14:paraId="63C3FB88" w14:textId="77777777" w:rsidR="008D5102" w:rsidRPr="00DD0D8C" w:rsidRDefault="008D5102" w:rsidP="008D5102">
      <w:pPr>
        <w:pStyle w:val="Prrafodelista"/>
        <w:rPr>
          <w:rFonts w:ascii="Montserrat Light" w:hAnsi="Montserrat Light"/>
          <w:szCs w:val="22"/>
        </w:rPr>
      </w:pPr>
    </w:p>
    <w:p w14:paraId="70956EBD" w14:textId="55493453" w:rsidR="008D5102" w:rsidRPr="00DD0D8C" w:rsidRDefault="008D5102" w:rsidP="00DE74DE">
      <w:pPr>
        <w:pStyle w:val="Default"/>
        <w:numPr>
          <w:ilvl w:val="2"/>
          <w:numId w:val="20"/>
        </w:numPr>
        <w:ind w:left="851" w:hanging="851"/>
        <w:jc w:val="both"/>
        <w:rPr>
          <w:rFonts w:ascii="Montserrat Light" w:hAnsi="Montserrat Light"/>
          <w:sz w:val="22"/>
          <w:szCs w:val="22"/>
        </w:rPr>
      </w:pPr>
      <w:r w:rsidRPr="00DD0D8C">
        <w:rPr>
          <w:rFonts w:ascii="Montserrat Light" w:hAnsi="Montserrat Light"/>
          <w:sz w:val="22"/>
          <w:szCs w:val="22"/>
        </w:rPr>
        <w:t>El C</w:t>
      </w:r>
      <w:r w:rsidR="00997DF2" w:rsidRPr="00DD0D8C">
        <w:rPr>
          <w:rFonts w:ascii="Montserrat Light" w:hAnsi="Montserrat Light"/>
          <w:sz w:val="22"/>
          <w:szCs w:val="22"/>
        </w:rPr>
        <w:t>ENAGAS</w:t>
      </w:r>
      <w:r w:rsidRPr="00DD0D8C">
        <w:rPr>
          <w:rFonts w:ascii="Montserrat Light" w:hAnsi="Montserrat Light"/>
          <w:sz w:val="22"/>
          <w:szCs w:val="22"/>
        </w:rPr>
        <w:t xml:space="preserve"> no emite ningún tipo de declaración ni garantía respecto de la información o documentación del Cuarto de Datos</w:t>
      </w:r>
      <w:r w:rsidR="00902E7A" w:rsidRPr="00DD0D8C">
        <w:rPr>
          <w:rFonts w:ascii="Montserrat Light" w:hAnsi="Montserrat Light"/>
          <w:sz w:val="22"/>
          <w:szCs w:val="22"/>
        </w:rPr>
        <w:t>,</w:t>
      </w:r>
      <w:r w:rsidRPr="00DD0D8C">
        <w:rPr>
          <w:rFonts w:ascii="Montserrat Light" w:hAnsi="Montserrat Light"/>
          <w:sz w:val="22"/>
          <w:szCs w:val="22"/>
        </w:rPr>
        <w:t xml:space="preserve"> por lo que es responsabilidad de los Interesados, Participantes y Licitantes, basados en su experiencia, cualquier decisión que tomen o acto que realicen con base en dicha información y documentación para, en su caso, integrar y presentar la</w:t>
      </w:r>
      <w:r w:rsidR="00FD7E3B" w:rsidRPr="00DD0D8C">
        <w:rPr>
          <w:rFonts w:ascii="Montserrat Light" w:hAnsi="Montserrat Light"/>
          <w:sz w:val="22"/>
          <w:szCs w:val="22"/>
        </w:rPr>
        <w:t>s</w:t>
      </w:r>
      <w:r w:rsidRPr="00DD0D8C">
        <w:rPr>
          <w:rFonts w:ascii="Montserrat Light" w:hAnsi="Montserrat Light"/>
          <w:sz w:val="22"/>
          <w:szCs w:val="22"/>
        </w:rPr>
        <w:t xml:space="preserve"> Proposici</w:t>
      </w:r>
      <w:r w:rsidR="00FD7E3B" w:rsidRPr="00DD0D8C">
        <w:rPr>
          <w:rFonts w:ascii="Montserrat Light" w:hAnsi="Montserrat Light"/>
          <w:sz w:val="22"/>
          <w:szCs w:val="22"/>
        </w:rPr>
        <w:t>ones</w:t>
      </w:r>
      <w:r w:rsidRPr="00DD0D8C">
        <w:rPr>
          <w:rFonts w:ascii="Montserrat Light" w:hAnsi="Montserrat Light"/>
          <w:sz w:val="22"/>
          <w:szCs w:val="22"/>
        </w:rPr>
        <w:t xml:space="preserve">. </w:t>
      </w:r>
    </w:p>
    <w:p w14:paraId="2FC63CCD" w14:textId="77777777" w:rsidR="008D5102" w:rsidRPr="00DD0D8C" w:rsidRDefault="008D5102" w:rsidP="008D5102">
      <w:pPr>
        <w:pStyle w:val="Prrafodelista"/>
        <w:rPr>
          <w:rFonts w:ascii="Montserrat Light" w:hAnsi="Montserrat Light"/>
          <w:szCs w:val="22"/>
        </w:rPr>
      </w:pPr>
    </w:p>
    <w:p w14:paraId="3ADB9D42" w14:textId="633421B4" w:rsidR="00A60C63" w:rsidRPr="00462CE7" w:rsidRDefault="008D5102" w:rsidP="00462CE7">
      <w:pPr>
        <w:pStyle w:val="Default"/>
        <w:numPr>
          <w:ilvl w:val="2"/>
          <w:numId w:val="20"/>
        </w:numPr>
        <w:ind w:left="851" w:hanging="851"/>
        <w:jc w:val="both"/>
        <w:rPr>
          <w:rFonts w:ascii="Montserrat Light" w:hAnsi="Montserrat Light"/>
          <w:sz w:val="22"/>
          <w:szCs w:val="22"/>
        </w:rPr>
      </w:pPr>
      <w:r w:rsidRPr="00DD0D8C">
        <w:rPr>
          <w:rFonts w:ascii="Montserrat Light" w:hAnsi="Montserrat Light"/>
          <w:color w:val="auto"/>
          <w:sz w:val="22"/>
          <w:szCs w:val="22"/>
        </w:rPr>
        <w:t>Los Interesados, Participantes y Licitantes deberán guardar la confidencialidad de la información y documentos que se encuentran en el Cuarto de Datos.</w:t>
      </w:r>
      <w:r w:rsidR="00A60C63" w:rsidRPr="00462CE7">
        <w:rPr>
          <w:rFonts w:ascii="Montserrat Light" w:hAnsi="Montserrat Light"/>
        </w:rPr>
        <w:br w:type="page"/>
      </w:r>
    </w:p>
    <w:p w14:paraId="61AEB30D" w14:textId="13DA7CD9" w:rsidR="008D5102" w:rsidRPr="00DD0D8C" w:rsidRDefault="008D5102" w:rsidP="008D5102">
      <w:pPr>
        <w:pStyle w:val="Ttulo1"/>
        <w:rPr>
          <w:rFonts w:ascii="Montserrat Light" w:hAnsi="Montserrat Light"/>
        </w:rPr>
      </w:pPr>
      <w:bookmarkStart w:id="47" w:name="_Toc166594557"/>
      <w:r w:rsidRPr="00DD0D8C">
        <w:rPr>
          <w:rFonts w:ascii="Montserrat Light" w:hAnsi="Montserrat Light"/>
        </w:rPr>
        <w:lastRenderedPageBreak/>
        <w:t xml:space="preserve">Sección III. </w:t>
      </w:r>
      <w:bookmarkStart w:id="48" w:name="_Hlk523167538"/>
      <w:r w:rsidRPr="00DD0D8C">
        <w:rPr>
          <w:rFonts w:ascii="Montserrat Light" w:hAnsi="Montserrat Light"/>
        </w:rPr>
        <w:t xml:space="preserve">Inscripción </w:t>
      </w:r>
      <w:r w:rsidR="00902E7A" w:rsidRPr="00DD0D8C">
        <w:rPr>
          <w:rFonts w:ascii="Montserrat Light" w:hAnsi="Montserrat Light"/>
        </w:rPr>
        <w:t>para participar en</w:t>
      </w:r>
      <w:r w:rsidRPr="00DD0D8C">
        <w:rPr>
          <w:rFonts w:ascii="Montserrat Light" w:hAnsi="Montserrat Light"/>
        </w:rPr>
        <w:t xml:space="preserve"> la Licitación</w:t>
      </w:r>
      <w:bookmarkEnd w:id="47"/>
      <w:bookmarkEnd w:id="48"/>
    </w:p>
    <w:p w14:paraId="0617E420" w14:textId="77777777" w:rsidR="008D5102" w:rsidRPr="00DD0D8C" w:rsidRDefault="008D5102" w:rsidP="008D5102">
      <w:pPr>
        <w:rPr>
          <w:rFonts w:ascii="Montserrat Light" w:eastAsiaTheme="majorEastAsia" w:hAnsi="Montserrat Light"/>
        </w:rPr>
      </w:pPr>
    </w:p>
    <w:p w14:paraId="5D975067" w14:textId="2C60AD06" w:rsidR="008D5102" w:rsidRPr="00DD0D8C" w:rsidRDefault="008D5102" w:rsidP="00DE74DE">
      <w:pPr>
        <w:pStyle w:val="Ttulo2"/>
        <w:numPr>
          <w:ilvl w:val="1"/>
          <w:numId w:val="21"/>
        </w:numPr>
        <w:ind w:left="851" w:hanging="851"/>
        <w:rPr>
          <w:rFonts w:ascii="Montserrat Light" w:hAnsi="Montserrat Light"/>
        </w:rPr>
      </w:pPr>
      <w:bookmarkStart w:id="49" w:name="_Toc166594558"/>
      <w:r w:rsidRPr="00DD0D8C">
        <w:rPr>
          <w:rFonts w:ascii="Montserrat Light" w:hAnsi="Montserrat Light"/>
        </w:rPr>
        <w:t>Consideraciones generales</w:t>
      </w:r>
      <w:bookmarkEnd w:id="49"/>
    </w:p>
    <w:p w14:paraId="10F462C7" w14:textId="3CCF99D5" w:rsidR="008D5102" w:rsidRPr="00DD0D8C" w:rsidRDefault="008D5102" w:rsidP="008D5102">
      <w:pPr>
        <w:rPr>
          <w:rFonts w:ascii="Montserrat Light" w:hAnsi="Montserrat Light"/>
        </w:rPr>
      </w:pPr>
      <w:r w:rsidRPr="00DD0D8C">
        <w:rPr>
          <w:rFonts w:ascii="Montserrat Light" w:hAnsi="Montserrat Light"/>
        </w:rPr>
        <w:t xml:space="preserve">Para solicitar su Registro </w:t>
      </w:r>
      <w:r w:rsidR="00D34035">
        <w:rPr>
          <w:rFonts w:ascii="Montserrat Light" w:hAnsi="Montserrat Light"/>
        </w:rPr>
        <w:t>de</w:t>
      </w:r>
      <w:r w:rsidRPr="00DD0D8C">
        <w:rPr>
          <w:rFonts w:ascii="Montserrat Light" w:hAnsi="Montserrat Light"/>
        </w:rPr>
        <w:t xml:space="preserve"> Participantes, los </w:t>
      </w:r>
      <w:r w:rsidR="00276EDF">
        <w:rPr>
          <w:rFonts w:ascii="Montserrat Light" w:hAnsi="Montserrat Light"/>
        </w:rPr>
        <w:t>I</w:t>
      </w:r>
      <w:r w:rsidRPr="00DD0D8C">
        <w:rPr>
          <w:rFonts w:ascii="Montserrat Light" w:hAnsi="Montserrat Light"/>
        </w:rPr>
        <w:t xml:space="preserve">nteresados deberán tomar en consideración lo siguiente: </w:t>
      </w:r>
    </w:p>
    <w:p w14:paraId="0A7E1A3A" w14:textId="77777777" w:rsidR="008D5102" w:rsidRPr="00DD0D8C" w:rsidRDefault="008D5102" w:rsidP="008D5102">
      <w:pPr>
        <w:rPr>
          <w:rFonts w:ascii="Montserrat Light" w:hAnsi="Montserrat Light"/>
        </w:rPr>
      </w:pPr>
    </w:p>
    <w:p w14:paraId="22C0E3CF" w14:textId="7469399A" w:rsidR="008D5102" w:rsidRPr="00DD0D8C" w:rsidRDefault="008D5102" w:rsidP="00DE74DE">
      <w:pPr>
        <w:pStyle w:val="Prrafodelista"/>
        <w:numPr>
          <w:ilvl w:val="2"/>
          <w:numId w:val="21"/>
        </w:numPr>
        <w:rPr>
          <w:rFonts w:ascii="Montserrat Light" w:hAnsi="Montserrat Light"/>
        </w:rPr>
      </w:pPr>
      <w:r w:rsidRPr="00DD0D8C">
        <w:rPr>
          <w:rFonts w:ascii="Montserrat Light" w:hAnsi="Montserrat Light"/>
        </w:rPr>
        <w:t xml:space="preserve">Son los únicos responsables de los datos, archivos y documentos agregados en la Solicitud de inscripción </w:t>
      </w:r>
      <w:r w:rsidR="005548E0" w:rsidRPr="00DD0D8C">
        <w:rPr>
          <w:rFonts w:ascii="Montserrat Light" w:hAnsi="Montserrat Light"/>
        </w:rPr>
        <w:t>para participar en</w:t>
      </w:r>
      <w:r w:rsidRPr="00DD0D8C">
        <w:rPr>
          <w:rFonts w:ascii="Montserrat Light" w:hAnsi="Montserrat Light"/>
        </w:rPr>
        <w:t xml:space="preserve"> la Licitación (Modelo </w:t>
      </w:r>
      <w:r w:rsidR="00A23F18" w:rsidRPr="00DD0D8C">
        <w:rPr>
          <w:rFonts w:ascii="Montserrat Light" w:hAnsi="Montserrat Light"/>
        </w:rPr>
        <w:t>6</w:t>
      </w:r>
      <w:r w:rsidRPr="00DD0D8C">
        <w:rPr>
          <w:rFonts w:ascii="Montserrat Light" w:hAnsi="Montserrat Light"/>
        </w:rPr>
        <w:t xml:space="preserve">.1 del Anexo </w:t>
      </w:r>
      <w:r w:rsidR="003D3371">
        <w:rPr>
          <w:rFonts w:ascii="Montserrat Light" w:hAnsi="Montserrat Light"/>
        </w:rPr>
        <w:t>VI</w:t>
      </w:r>
      <w:r w:rsidRPr="00DD0D8C">
        <w:rPr>
          <w:rFonts w:ascii="Montserrat Light" w:hAnsi="Montserrat Light"/>
        </w:rPr>
        <w:t>), por lo que deberán asegurarse de que sean correctos.</w:t>
      </w:r>
    </w:p>
    <w:p w14:paraId="5CF053A4" w14:textId="77777777" w:rsidR="008D5102" w:rsidRPr="00DD0D8C" w:rsidRDefault="008D5102" w:rsidP="008D5102">
      <w:pPr>
        <w:pStyle w:val="Prrafodelista"/>
        <w:ind w:left="720"/>
        <w:rPr>
          <w:rFonts w:ascii="Montserrat Light" w:hAnsi="Montserrat Light"/>
        </w:rPr>
      </w:pPr>
    </w:p>
    <w:p w14:paraId="0AC59372" w14:textId="60CFEBC1" w:rsidR="008D5102" w:rsidRPr="00DD0D8C" w:rsidRDefault="00772AAA" w:rsidP="00DE74DE">
      <w:pPr>
        <w:pStyle w:val="Prrafodelista"/>
        <w:numPr>
          <w:ilvl w:val="2"/>
          <w:numId w:val="21"/>
        </w:numPr>
        <w:rPr>
          <w:rFonts w:ascii="Montserrat Light" w:hAnsi="Montserrat Light"/>
        </w:rPr>
      </w:pPr>
      <w:r w:rsidRPr="00DD0D8C">
        <w:rPr>
          <w:rFonts w:ascii="Montserrat Light" w:hAnsi="Montserrat Light"/>
        </w:rPr>
        <w:t>CENAGAS no será responsable por información errónea o documentación incorrecta que presenten los interesados, Participantes y/o Licitantes</w:t>
      </w:r>
      <w:r w:rsidR="008D5102" w:rsidRPr="00DD0D8C">
        <w:rPr>
          <w:rFonts w:ascii="Montserrat Light" w:hAnsi="Montserrat Light"/>
        </w:rPr>
        <w:t>.</w:t>
      </w:r>
    </w:p>
    <w:p w14:paraId="58B64039" w14:textId="77777777" w:rsidR="008D5102" w:rsidRPr="00DD0D8C" w:rsidRDefault="008D5102" w:rsidP="002A25FD">
      <w:pPr>
        <w:pStyle w:val="Prrafodelista"/>
        <w:ind w:left="2124" w:hanging="1416"/>
        <w:rPr>
          <w:rFonts w:ascii="Montserrat Light" w:hAnsi="Montserrat Light"/>
        </w:rPr>
      </w:pPr>
    </w:p>
    <w:p w14:paraId="62CAB34E" w14:textId="77777777" w:rsidR="008D5102" w:rsidRPr="00DD0D8C" w:rsidRDefault="008D5102" w:rsidP="00DE74DE">
      <w:pPr>
        <w:pStyle w:val="Prrafodelista"/>
        <w:numPr>
          <w:ilvl w:val="2"/>
          <w:numId w:val="21"/>
        </w:numPr>
        <w:rPr>
          <w:rFonts w:ascii="Montserrat Light" w:hAnsi="Montserrat Light"/>
        </w:rPr>
      </w:pPr>
      <w:r w:rsidRPr="00DD0D8C">
        <w:rPr>
          <w:rFonts w:ascii="Montserrat Light" w:hAnsi="Montserrat Light"/>
        </w:rPr>
        <w:t xml:space="preserve">La Convocante no realizará corrección alguna de la información capturada en dicha solicitud. </w:t>
      </w:r>
    </w:p>
    <w:p w14:paraId="154DA70F" w14:textId="77777777" w:rsidR="008D5102" w:rsidRPr="00DD0D8C" w:rsidRDefault="008D5102" w:rsidP="008D5102">
      <w:pPr>
        <w:pStyle w:val="Prrafodelista"/>
        <w:rPr>
          <w:rFonts w:ascii="Montserrat Light" w:hAnsi="Montserrat Light"/>
        </w:rPr>
      </w:pPr>
    </w:p>
    <w:p w14:paraId="078EF807" w14:textId="5FD75CC1" w:rsidR="002F19A3" w:rsidRPr="002A25FD" w:rsidRDefault="002F19A3" w:rsidP="003D449A">
      <w:pPr>
        <w:pStyle w:val="Prrafodelista"/>
        <w:numPr>
          <w:ilvl w:val="2"/>
          <w:numId w:val="21"/>
        </w:numPr>
        <w:rPr>
          <w:rFonts w:ascii="Montserrat Light" w:hAnsi="Montserrat Light"/>
        </w:rPr>
      </w:pPr>
      <w:r w:rsidRPr="00DD0D8C">
        <w:rPr>
          <w:rFonts w:ascii="Montserrat Light" w:hAnsi="Montserrat Light"/>
        </w:rPr>
        <w:t xml:space="preserve">Con la finalidad </w:t>
      </w:r>
      <w:r w:rsidRPr="002A25FD">
        <w:rPr>
          <w:rFonts w:ascii="Montserrat Light" w:hAnsi="Montserrat Light"/>
        </w:rPr>
        <w:t xml:space="preserve">de evaluar adecuadamente </w:t>
      </w:r>
      <w:r w:rsidR="00A4153F" w:rsidRPr="002A25FD">
        <w:rPr>
          <w:rFonts w:ascii="Montserrat Light" w:hAnsi="Montserrat Light"/>
        </w:rPr>
        <w:t>la documentación entregada por el Interesado</w:t>
      </w:r>
      <w:r w:rsidRPr="002A25FD">
        <w:rPr>
          <w:rFonts w:ascii="Montserrat Light" w:hAnsi="Montserrat Light"/>
        </w:rPr>
        <w:t>, la Convocante podrá solicitar</w:t>
      </w:r>
      <w:r w:rsidR="00A4153F" w:rsidRPr="002A25FD">
        <w:rPr>
          <w:rFonts w:ascii="Montserrat Light" w:hAnsi="Montserrat Light"/>
        </w:rPr>
        <w:t>les</w:t>
      </w:r>
      <w:r w:rsidRPr="002A25FD">
        <w:rPr>
          <w:rFonts w:ascii="Montserrat Light" w:hAnsi="Montserrat Light"/>
        </w:rPr>
        <w:t xml:space="preserve">, a través del Correo electrónico de la Licitación, que aclare cualquier información o documentación presentada. La respuesta del </w:t>
      </w:r>
      <w:r w:rsidR="00D57242" w:rsidRPr="002A25FD">
        <w:rPr>
          <w:rFonts w:ascii="Montserrat Light" w:hAnsi="Montserrat Light"/>
        </w:rPr>
        <w:t>Interesado</w:t>
      </w:r>
      <w:r w:rsidRPr="002A25FD">
        <w:rPr>
          <w:rFonts w:ascii="Montserrat Light" w:hAnsi="Montserrat Light"/>
        </w:rPr>
        <w:t xml:space="preserve"> se deberá remitir a través del mismo medio y, de ser el caso, mediante su presentación física a la Convocante dentro del período que determine para tal efecto. Los </w:t>
      </w:r>
      <w:r w:rsidR="00D57242" w:rsidRPr="002A25FD">
        <w:rPr>
          <w:rFonts w:ascii="Montserrat Light" w:hAnsi="Montserrat Light"/>
        </w:rPr>
        <w:t xml:space="preserve">interesados </w:t>
      </w:r>
      <w:r w:rsidRPr="002A25FD">
        <w:rPr>
          <w:rFonts w:ascii="Montserrat Light" w:hAnsi="Montserrat Light"/>
        </w:rPr>
        <w:t>únicamente podrán presentar información y documentación adicional cuando la Convocante solicite alguna aclaración y siempre que ello</w:t>
      </w:r>
      <w:r w:rsidR="00A4153F" w:rsidRPr="002A25FD">
        <w:rPr>
          <w:rFonts w:ascii="Montserrat Light" w:hAnsi="Montserrat Light"/>
        </w:rPr>
        <w:t xml:space="preserve"> suceda dentro del período de recepción de documentos para la inscripción a la Licitación </w:t>
      </w:r>
      <w:r w:rsidRPr="002A25FD">
        <w:rPr>
          <w:rFonts w:ascii="Montserrat Light" w:hAnsi="Montserrat Light"/>
        </w:rPr>
        <w:t>señalado en e</w:t>
      </w:r>
      <w:r w:rsidR="00A4153F" w:rsidRPr="002A25FD">
        <w:rPr>
          <w:rFonts w:ascii="Montserrat Light" w:hAnsi="Montserrat Light"/>
        </w:rPr>
        <w:t xml:space="preserve">l Calendario de la Licitación. </w:t>
      </w:r>
    </w:p>
    <w:p w14:paraId="377EF620" w14:textId="77777777" w:rsidR="002F19A3" w:rsidRPr="00DD0D8C" w:rsidRDefault="002F19A3" w:rsidP="00452EBC">
      <w:pPr>
        <w:pStyle w:val="Prrafodelista"/>
        <w:rPr>
          <w:rFonts w:ascii="Montserrat Light" w:hAnsi="Montserrat Light"/>
        </w:rPr>
      </w:pPr>
    </w:p>
    <w:p w14:paraId="5F0E9741" w14:textId="625C26A7" w:rsidR="008D5102" w:rsidRPr="00DD0D8C" w:rsidRDefault="008D5102" w:rsidP="00DE74DE">
      <w:pPr>
        <w:pStyle w:val="Prrafodelista"/>
        <w:numPr>
          <w:ilvl w:val="2"/>
          <w:numId w:val="21"/>
        </w:numPr>
        <w:rPr>
          <w:rFonts w:ascii="Montserrat Light" w:hAnsi="Montserrat Light"/>
        </w:rPr>
      </w:pPr>
      <w:r w:rsidRPr="00DD0D8C">
        <w:rPr>
          <w:rFonts w:ascii="Montserrat Light" w:hAnsi="Montserrat Light"/>
        </w:rPr>
        <w:t xml:space="preserve">No se otorgará </w:t>
      </w:r>
      <w:r w:rsidR="00F95B11">
        <w:rPr>
          <w:rFonts w:ascii="Montserrat Light" w:hAnsi="Montserrat Light"/>
        </w:rPr>
        <w:t>R</w:t>
      </w:r>
      <w:r w:rsidRPr="00DD0D8C">
        <w:rPr>
          <w:rFonts w:ascii="Montserrat Light" w:hAnsi="Montserrat Light"/>
        </w:rPr>
        <w:t xml:space="preserve">egistro </w:t>
      </w:r>
      <w:r w:rsidR="00F95B11">
        <w:rPr>
          <w:rFonts w:ascii="Montserrat Light" w:hAnsi="Montserrat Light"/>
        </w:rPr>
        <w:t>de</w:t>
      </w:r>
      <w:r w:rsidRPr="00DD0D8C">
        <w:rPr>
          <w:rFonts w:ascii="Montserrat Light" w:hAnsi="Montserrat Light"/>
        </w:rPr>
        <w:t xml:space="preserve"> Participante en los casos en que los </w:t>
      </w:r>
      <w:r w:rsidR="00F90DB0">
        <w:rPr>
          <w:rFonts w:ascii="Montserrat Light" w:hAnsi="Montserrat Light"/>
        </w:rPr>
        <w:t>I</w:t>
      </w:r>
      <w:r w:rsidRPr="00DD0D8C">
        <w:rPr>
          <w:rFonts w:ascii="Montserrat Light" w:hAnsi="Montserrat Light"/>
        </w:rPr>
        <w:t xml:space="preserve">nteresados: </w:t>
      </w:r>
    </w:p>
    <w:p w14:paraId="4DCD8A47" w14:textId="77777777" w:rsidR="008D5102" w:rsidRPr="00DD0D8C" w:rsidRDefault="008D5102" w:rsidP="00DE74DE">
      <w:pPr>
        <w:pStyle w:val="Prrafodelista"/>
        <w:numPr>
          <w:ilvl w:val="0"/>
          <w:numId w:val="40"/>
        </w:numPr>
        <w:ind w:left="1276" w:hanging="283"/>
        <w:rPr>
          <w:rFonts w:ascii="Montserrat Light" w:hAnsi="Montserrat Light"/>
        </w:rPr>
      </w:pPr>
      <w:r w:rsidRPr="00DD0D8C">
        <w:rPr>
          <w:rFonts w:ascii="Montserrat Light" w:hAnsi="Montserrat Light"/>
        </w:rPr>
        <w:t>Presenten documentación incompleta o inconsistente.</w:t>
      </w:r>
    </w:p>
    <w:p w14:paraId="613EB4AF" w14:textId="77777777" w:rsidR="008D5102" w:rsidRPr="00DD0D8C" w:rsidRDefault="008D5102" w:rsidP="00DE74DE">
      <w:pPr>
        <w:pStyle w:val="Prrafodelista"/>
        <w:numPr>
          <w:ilvl w:val="0"/>
          <w:numId w:val="40"/>
        </w:numPr>
        <w:ind w:left="1276" w:hanging="283"/>
        <w:rPr>
          <w:rFonts w:ascii="Montserrat Light" w:hAnsi="Montserrat Light"/>
        </w:rPr>
      </w:pPr>
      <w:r w:rsidRPr="00DD0D8C">
        <w:rPr>
          <w:rFonts w:ascii="Montserrat Light" w:hAnsi="Montserrat Light"/>
        </w:rPr>
        <w:t>No cumplan cualquiera de los requisitos establecidos en esta Sección III.</w:t>
      </w:r>
    </w:p>
    <w:p w14:paraId="3DA6972F" w14:textId="36AF5EB0" w:rsidR="008D5102" w:rsidRPr="00DD0D8C" w:rsidRDefault="008D5102" w:rsidP="00DE74DE">
      <w:pPr>
        <w:pStyle w:val="Prrafodelista"/>
        <w:numPr>
          <w:ilvl w:val="0"/>
          <w:numId w:val="40"/>
        </w:numPr>
        <w:ind w:left="1276" w:hanging="283"/>
        <w:rPr>
          <w:rFonts w:ascii="Montserrat Light" w:hAnsi="Montserrat Light"/>
        </w:rPr>
      </w:pPr>
      <w:r w:rsidRPr="00DD0D8C">
        <w:rPr>
          <w:rFonts w:ascii="Montserrat Light" w:hAnsi="Montserrat Light"/>
        </w:rPr>
        <w:t xml:space="preserve">Realicen, directamente o a través de terceros, cualquier acto o tentativa para obstaculizar o influir en la evaluación para otorgar el </w:t>
      </w:r>
      <w:r w:rsidR="0013080B">
        <w:rPr>
          <w:rFonts w:ascii="Montserrat Light" w:hAnsi="Montserrat Light"/>
        </w:rPr>
        <w:t>R</w:t>
      </w:r>
      <w:r w:rsidRPr="00DD0D8C">
        <w:rPr>
          <w:rFonts w:ascii="Montserrat Light" w:hAnsi="Montserrat Light"/>
        </w:rPr>
        <w:t xml:space="preserve">egistro </w:t>
      </w:r>
      <w:r w:rsidR="0013080B">
        <w:rPr>
          <w:rFonts w:ascii="Montserrat Light" w:hAnsi="Montserrat Light"/>
        </w:rPr>
        <w:t>de</w:t>
      </w:r>
      <w:r w:rsidRPr="00DD0D8C">
        <w:rPr>
          <w:rFonts w:ascii="Montserrat Light" w:hAnsi="Montserrat Light"/>
        </w:rPr>
        <w:t xml:space="preserve"> Participante.</w:t>
      </w:r>
    </w:p>
    <w:p w14:paraId="3B02B859" w14:textId="5472ECEA" w:rsidR="008D5102" w:rsidRPr="00DD0D8C" w:rsidRDefault="008D5102" w:rsidP="00DE74DE">
      <w:pPr>
        <w:pStyle w:val="Prrafodelista"/>
        <w:numPr>
          <w:ilvl w:val="0"/>
          <w:numId w:val="40"/>
        </w:numPr>
        <w:ind w:left="1276" w:hanging="283"/>
        <w:rPr>
          <w:rFonts w:ascii="Montserrat Light" w:hAnsi="Montserrat Light"/>
        </w:rPr>
      </w:pPr>
      <w:r w:rsidRPr="00DD0D8C">
        <w:rPr>
          <w:rFonts w:ascii="Montserrat Light" w:hAnsi="Montserrat Light"/>
        </w:rPr>
        <w:t xml:space="preserve">Contravengan la </w:t>
      </w:r>
      <w:r w:rsidR="0013080B">
        <w:rPr>
          <w:rFonts w:ascii="Montserrat Light" w:hAnsi="Montserrat Light"/>
        </w:rPr>
        <w:t xml:space="preserve">Normatividad </w:t>
      </w:r>
      <w:r w:rsidRPr="00DD0D8C">
        <w:rPr>
          <w:rFonts w:ascii="Montserrat Light" w:hAnsi="Montserrat Light"/>
        </w:rPr>
        <w:t xml:space="preserve">Aplicable o las Bases de Licitación. </w:t>
      </w:r>
    </w:p>
    <w:p w14:paraId="7266F2BD" w14:textId="77777777" w:rsidR="008D5102" w:rsidRPr="00DD0D8C" w:rsidRDefault="008D5102" w:rsidP="008D5102">
      <w:pPr>
        <w:pStyle w:val="Prrafodelista"/>
        <w:rPr>
          <w:rFonts w:ascii="Montserrat Light" w:hAnsi="Montserrat Light"/>
        </w:rPr>
      </w:pPr>
    </w:p>
    <w:p w14:paraId="727B36A4" w14:textId="5261349F" w:rsidR="008D5102" w:rsidRPr="00DD0D8C" w:rsidRDefault="008D5102" w:rsidP="00DE74DE">
      <w:pPr>
        <w:pStyle w:val="Prrafodelista"/>
        <w:numPr>
          <w:ilvl w:val="2"/>
          <w:numId w:val="21"/>
        </w:numPr>
        <w:rPr>
          <w:rFonts w:ascii="Montserrat Light" w:hAnsi="Montserrat Light"/>
        </w:rPr>
      </w:pPr>
      <w:r w:rsidRPr="00DD0D8C">
        <w:rPr>
          <w:rFonts w:ascii="Montserrat Light" w:hAnsi="Montserrat Light"/>
        </w:rPr>
        <w:t xml:space="preserve">Sólo se recibirán solicitudes de </w:t>
      </w:r>
      <w:r w:rsidR="00AF38F0">
        <w:rPr>
          <w:rFonts w:ascii="Montserrat Light" w:hAnsi="Montserrat Light"/>
        </w:rPr>
        <w:t>R</w:t>
      </w:r>
      <w:r w:rsidRPr="00DD0D8C">
        <w:rPr>
          <w:rFonts w:ascii="Montserrat Light" w:hAnsi="Montserrat Light"/>
        </w:rPr>
        <w:t xml:space="preserve">egistro </w:t>
      </w:r>
      <w:r w:rsidR="00AF38F0">
        <w:rPr>
          <w:rFonts w:ascii="Montserrat Light" w:hAnsi="Montserrat Light"/>
        </w:rPr>
        <w:t>de</w:t>
      </w:r>
      <w:r w:rsidRPr="00DD0D8C">
        <w:rPr>
          <w:rFonts w:ascii="Montserrat Light" w:hAnsi="Montserrat Light"/>
        </w:rPr>
        <w:t xml:space="preserve"> Participante en los plazos y fechas establecidas en el Calendario de la Licitación.</w:t>
      </w:r>
    </w:p>
    <w:p w14:paraId="7BEC26B0" w14:textId="77777777" w:rsidR="008D5102" w:rsidRPr="00DD0D8C" w:rsidRDefault="008D5102" w:rsidP="008D5102">
      <w:pPr>
        <w:pStyle w:val="Prrafodelista"/>
        <w:ind w:left="720"/>
        <w:rPr>
          <w:rFonts w:ascii="Montserrat Light" w:hAnsi="Montserrat Light"/>
        </w:rPr>
      </w:pPr>
    </w:p>
    <w:p w14:paraId="2D952A8B" w14:textId="3F427AAC" w:rsidR="008D5102" w:rsidRPr="00DD0D8C" w:rsidRDefault="008D5102" w:rsidP="00DE74DE">
      <w:pPr>
        <w:pStyle w:val="Prrafodelista"/>
        <w:numPr>
          <w:ilvl w:val="2"/>
          <w:numId w:val="21"/>
        </w:numPr>
        <w:rPr>
          <w:rFonts w:ascii="Montserrat Light" w:hAnsi="Montserrat Light"/>
        </w:rPr>
      </w:pPr>
      <w:r w:rsidRPr="00DD0D8C">
        <w:rPr>
          <w:rFonts w:ascii="Montserrat Light" w:hAnsi="Montserrat Light"/>
        </w:rPr>
        <w:t xml:space="preserve">El carácter de Participante se acreditará con el </w:t>
      </w:r>
      <w:r w:rsidR="004647ED">
        <w:rPr>
          <w:rFonts w:ascii="Montserrat Light" w:hAnsi="Montserrat Light"/>
        </w:rPr>
        <w:t>R</w:t>
      </w:r>
      <w:r w:rsidRPr="00DD0D8C">
        <w:rPr>
          <w:rFonts w:ascii="Montserrat Light" w:hAnsi="Montserrat Light"/>
        </w:rPr>
        <w:t xml:space="preserve">egistro </w:t>
      </w:r>
      <w:r w:rsidR="004647ED">
        <w:rPr>
          <w:rFonts w:ascii="Montserrat Light" w:hAnsi="Montserrat Light"/>
        </w:rPr>
        <w:t>de</w:t>
      </w:r>
      <w:r w:rsidRPr="00DD0D8C">
        <w:rPr>
          <w:rFonts w:ascii="Montserrat Light" w:hAnsi="Montserrat Light"/>
        </w:rPr>
        <w:t xml:space="preserve"> Participante, el cual será intransferible y s</w:t>
      </w:r>
      <w:r w:rsidR="004D5C29" w:rsidRPr="00DD0D8C">
        <w:rPr>
          <w:rFonts w:ascii="Montserrat Light" w:hAnsi="Montserrat Light"/>
        </w:rPr>
        <w:t>ó</w:t>
      </w:r>
      <w:r w:rsidRPr="00DD0D8C">
        <w:rPr>
          <w:rFonts w:ascii="Montserrat Light" w:hAnsi="Montserrat Light"/>
        </w:rPr>
        <w:t xml:space="preserve">lo se otorgará a los </w:t>
      </w:r>
      <w:r w:rsidR="004647ED">
        <w:rPr>
          <w:rFonts w:ascii="Montserrat Light" w:hAnsi="Montserrat Light"/>
        </w:rPr>
        <w:t>I</w:t>
      </w:r>
      <w:r w:rsidRPr="00DD0D8C">
        <w:rPr>
          <w:rFonts w:ascii="Montserrat Light" w:hAnsi="Montserrat Light"/>
        </w:rPr>
        <w:t>nteresados que cumplan</w:t>
      </w:r>
      <w:r w:rsidR="004D5C29" w:rsidRPr="00DD0D8C">
        <w:rPr>
          <w:rFonts w:ascii="Montserrat Light" w:hAnsi="Montserrat Light"/>
        </w:rPr>
        <w:t xml:space="preserve"> con</w:t>
      </w:r>
      <w:r w:rsidRPr="00DD0D8C">
        <w:rPr>
          <w:rFonts w:ascii="Montserrat Light" w:hAnsi="Montserrat Light"/>
        </w:rPr>
        <w:t xml:space="preserve"> los requisitos de estas Bases.</w:t>
      </w:r>
    </w:p>
    <w:p w14:paraId="4E8DF308" w14:textId="77777777" w:rsidR="008D5102" w:rsidRPr="00DD0D8C" w:rsidRDefault="008D5102" w:rsidP="008D5102">
      <w:pPr>
        <w:rPr>
          <w:rFonts w:ascii="Montserrat Light" w:hAnsi="Montserrat Light"/>
        </w:rPr>
      </w:pPr>
    </w:p>
    <w:p w14:paraId="36B16042" w14:textId="77777777" w:rsidR="008D5102" w:rsidRPr="00DD0D8C" w:rsidRDefault="008D5102" w:rsidP="008D5102">
      <w:pPr>
        <w:rPr>
          <w:rFonts w:ascii="Montserrat Light" w:hAnsi="Montserrat Light"/>
        </w:rPr>
      </w:pPr>
    </w:p>
    <w:p w14:paraId="4DC6A276" w14:textId="7BEF74CC" w:rsidR="008D5102" w:rsidRPr="00DD0D8C" w:rsidRDefault="008D5102" w:rsidP="00DE74DE">
      <w:pPr>
        <w:pStyle w:val="Ttulo2"/>
        <w:numPr>
          <w:ilvl w:val="1"/>
          <w:numId w:val="21"/>
        </w:numPr>
        <w:ind w:left="851" w:hanging="851"/>
        <w:rPr>
          <w:rFonts w:ascii="Montserrat Light" w:hAnsi="Montserrat Light"/>
        </w:rPr>
      </w:pPr>
      <w:bookmarkStart w:id="50" w:name="_Toc166594559"/>
      <w:r w:rsidRPr="00DD0D8C">
        <w:rPr>
          <w:rFonts w:ascii="Montserrat Light" w:hAnsi="Montserrat Light"/>
        </w:rPr>
        <w:t xml:space="preserve">Requisitos para la inscripción </w:t>
      </w:r>
      <w:r w:rsidR="00B7754D" w:rsidRPr="00DD0D8C">
        <w:rPr>
          <w:rFonts w:ascii="Montserrat Light" w:hAnsi="Montserrat Light"/>
        </w:rPr>
        <w:t>para participar en</w:t>
      </w:r>
      <w:r w:rsidRPr="00DD0D8C">
        <w:rPr>
          <w:rFonts w:ascii="Montserrat Light" w:hAnsi="Montserrat Light"/>
        </w:rPr>
        <w:t xml:space="preserve"> la Licitación</w:t>
      </w:r>
      <w:bookmarkEnd w:id="50"/>
    </w:p>
    <w:p w14:paraId="58536494" w14:textId="79C90473" w:rsidR="008D5102" w:rsidRPr="00DD0D8C" w:rsidRDefault="008D5102" w:rsidP="008D5102">
      <w:pPr>
        <w:rPr>
          <w:rFonts w:ascii="Montserrat Light" w:hAnsi="Montserrat Light"/>
        </w:rPr>
      </w:pPr>
      <w:r w:rsidRPr="00DD0D8C">
        <w:rPr>
          <w:rFonts w:ascii="Montserrat Light" w:eastAsia="Soberana Sans,Arial" w:hAnsi="Montserrat Light"/>
          <w:szCs w:val="22"/>
        </w:rPr>
        <w:t xml:space="preserve">Las Compañías o Consorcios </w:t>
      </w:r>
      <w:r w:rsidRPr="00DD0D8C">
        <w:rPr>
          <w:rFonts w:ascii="Montserrat Light" w:hAnsi="Montserrat Light"/>
        </w:rPr>
        <w:t xml:space="preserve">interesados en obtener su </w:t>
      </w:r>
      <w:r w:rsidR="004647ED">
        <w:rPr>
          <w:rFonts w:ascii="Montserrat Light" w:hAnsi="Montserrat Light"/>
        </w:rPr>
        <w:t>R</w:t>
      </w:r>
      <w:r w:rsidRPr="00DD0D8C">
        <w:rPr>
          <w:rFonts w:ascii="Montserrat Light" w:hAnsi="Montserrat Light"/>
        </w:rPr>
        <w:t xml:space="preserve">egistro </w:t>
      </w:r>
      <w:r w:rsidR="004647ED">
        <w:rPr>
          <w:rFonts w:ascii="Montserrat Light" w:hAnsi="Montserrat Light"/>
        </w:rPr>
        <w:t>de</w:t>
      </w:r>
      <w:r w:rsidRPr="00DD0D8C">
        <w:rPr>
          <w:rFonts w:ascii="Montserrat Light" w:hAnsi="Montserrat Light"/>
        </w:rPr>
        <w:t xml:space="preserve"> Participante deberán cumplir con los siguientes requisitos: </w:t>
      </w:r>
    </w:p>
    <w:p w14:paraId="714F7939" w14:textId="22AA4BB3" w:rsidR="00745C9C" w:rsidRPr="00DD0D8C" w:rsidRDefault="008D5102" w:rsidP="00452EBC">
      <w:pPr>
        <w:pStyle w:val="Prrafodelista"/>
        <w:numPr>
          <w:ilvl w:val="2"/>
          <w:numId w:val="21"/>
        </w:numPr>
        <w:ind w:left="851" w:hanging="851"/>
        <w:rPr>
          <w:rFonts w:ascii="Montserrat Light" w:hAnsi="Montserrat Light"/>
        </w:rPr>
      </w:pPr>
      <w:r w:rsidRPr="00DD0D8C">
        <w:rPr>
          <w:rFonts w:ascii="Montserrat Light" w:hAnsi="Montserrat Light"/>
        </w:rPr>
        <w:lastRenderedPageBreak/>
        <w:t xml:space="preserve">Que su objeto social contemple la participación directa en proyectos de operación </w:t>
      </w:r>
      <w:r w:rsidR="002365AC" w:rsidRPr="00DD0D8C">
        <w:rPr>
          <w:rFonts w:ascii="Montserrat Light" w:hAnsi="Montserrat Light"/>
        </w:rPr>
        <w:t>y/</w:t>
      </w:r>
      <w:r w:rsidRPr="00DD0D8C">
        <w:rPr>
          <w:rFonts w:ascii="Montserrat Light" w:hAnsi="Montserrat Light"/>
        </w:rPr>
        <w:t xml:space="preserve">o construcción de infraestructura </w:t>
      </w:r>
      <w:r w:rsidR="002365AC" w:rsidRPr="00DD0D8C">
        <w:rPr>
          <w:rFonts w:ascii="Montserrat Light" w:hAnsi="Montserrat Light"/>
        </w:rPr>
        <w:t>de yacimientos de hidrocarburos, procesos de producción d</w:t>
      </w:r>
      <w:r w:rsidR="00F27B08" w:rsidRPr="00DD0D8C">
        <w:rPr>
          <w:rFonts w:ascii="Montserrat Light" w:hAnsi="Montserrat Light"/>
        </w:rPr>
        <w:t>e h</w:t>
      </w:r>
      <w:r w:rsidR="005F3535" w:rsidRPr="00DD0D8C">
        <w:rPr>
          <w:rFonts w:ascii="Montserrat Light" w:hAnsi="Montserrat Light"/>
        </w:rPr>
        <w:t>idrocarburos y sus derivados,</w:t>
      </w:r>
      <w:r w:rsidR="002365AC" w:rsidRPr="00DD0D8C">
        <w:rPr>
          <w:rFonts w:ascii="Montserrat Light" w:hAnsi="Montserrat Light"/>
        </w:rPr>
        <w:t xml:space="preserve"> transporte </w:t>
      </w:r>
      <w:r w:rsidR="00DA76D9">
        <w:rPr>
          <w:rFonts w:ascii="Montserrat Light" w:hAnsi="Montserrat Light"/>
        </w:rPr>
        <w:t xml:space="preserve">por medio de ducto </w:t>
      </w:r>
      <w:r w:rsidR="002365AC" w:rsidRPr="00DD0D8C">
        <w:rPr>
          <w:rFonts w:ascii="Montserrat Light" w:hAnsi="Montserrat Light"/>
        </w:rPr>
        <w:t>y almacenamiento de gas natural</w:t>
      </w:r>
      <w:r w:rsidR="00745C9C" w:rsidRPr="00DD0D8C">
        <w:rPr>
          <w:rFonts w:ascii="Montserrat Light" w:hAnsi="Montserrat Light"/>
        </w:rPr>
        <w:t xml:space="preserve"> y/o la participación directa en el financiamiento de dichos proyectos</w:t>
      </w:r>
      <w:r w:rsidRPr="00DD0D8C">
        <w:rPr>
          <w:rFonts w:ascii="Montserrat Light" w:hAnsi="Montserrat Light"/>
        </w:rPr>
        <w:t>.</w:t>
      </w:r>
      <w:r w:rsidR="00745C9C" w:rsidRPr="00DD0D8C">
        <w:rPr>
          <w:rFonts w:ascii="Montserrat Light" w:hAnsi="Montserrat Light"/>
        </w:rPr>
        <w:t xml:space="preserve"> Las Compañías que actúen como fuente de financiamiento no podrán participar por cuenta propia en la Licitación, sino como integrantes de un Consorcio</w:t>
      </w:r>
      <w:r w:rsidR="00A72A89" w:rsidRPr="00DD0D8C">
        <w:rPr>
          <w:rFonts w:ascii="Montserrat Light" w:hAnsi="Montserrat Light"/>
        </w:rPr>
        <w:t xml:space="preserve"> </w:t>
      </w:r>
      <w:r w:rsidR="00A72A89" w:rsidRPr="006716D1">
        <w:rPr>
          <w:rFonts w:ascii="Montserrat Light" w:hAnsi="Montserrat Light"/>
        </w:rPr>
        <w:t>y no podrán representar al Consorcio como Prestador del Servicio</w:t>
      </w:r>
      <w:r w:rsidR="00A72A89" w:rsidRPr="00DD0D8C">
        <w:rPr>
          <w:rFonts w:ascii="Montserrat Light" w:hAnsi="Montserrat Light"/>
        </w:rPr>
        <w:t xml:space="preserve"> </w:t>
      </w:r>
      <w:r w:rsidR="00217786">
        <w:rPr>
          <w:rFonts w:ascii="Montserrat Light" w:hAnsi="Montserrat Light"/>
        </w:rPr>
        <w:t xml:space="preserve">o como </w:t>
      </w:r>
      <w:r w:rsidR="00A72A89" w:rsidRPr="00DD0D8C">
        <w:rPr>
          <w:rFonts w:ascii="Montserrat Light" w:hAnsi="Montserrat Light"/>
        </w:rPr>
        <w:t>operador del Campo objeto de la presente Licitación.</w:t>
      </w:r>
    </w:p>
    <w:p w14:paraId="5E8E6634" w14:textId="77777777" w:rsidR="008D5102" w:rsidRPr="00DD0D8C" w:rsidRDefault="008D5102" w:rsidP="008D5102">
      <w:pPr>
        <w:pStyle w:val="Prrafodelista"/>
        <w:ind w:left="851"/>
        <w:rPr>
          <w:rFonts w:ascii="Montserrat Light" w:eastAsia="Soberana Sans,Arial" w:hAnsi="Montserrat Light"/>
        </w:rPr>
      </w:pPr>
    </w:p>
    <w:p w14:paraId="17F3BFB2" w14:textId="077AC742" w:rsidR="008D5102" w:rsidRPr="000E531F" w:rsidRDefault="00DC79DC" w:rsidP="00DE74DE">
      <w:pPr>
        <w:pStyle w:val="Prrafodelista"/>
        <w:numPr>
          <w:ilvl w:val="2"/>
          <w:numId w:val="21"/>
        </w:numPr>
        <w:ind w:left="851" w:hanging="851"/>
        <w:rPr>
          <w:rFonts w:ascii="Montserrat Light" w:hAnsi="Montserrat Light"/>
        </w:rPr>
      </w:pPr>
      <w:r w:rsidRPr="00DD0D8C">
        <w:rPr>
          <w:rFonts w:ascii="Montserrat Light" w:hAnsi="Montserrat Light"/>
        </w:rPr>
        <w:t>Demostrar que cuenta</w:t>
      </w:r>
      <w:r w:rsidR="008D5102" w:rsidRPr="00DD0D8C">
        <w:rPr>
          <w:rFonts w:ascii="Montserrat Light" w:hAnsi="Montserrat Light"/>
        </w:rPr>
        <w:t xml:space="preserve"> con un capital </w:t>
      </w:r>
      <w:r w:rsidRPr="00DD0D8C">
        <w:rPr>
          <w:rFonts w:ascii="Montserrat Light" w:hAnsi="Montserrat Light"/>
        </w:rPr>
        <w:t xml:space="preserve">de trabajo equivalente al valor estimado de la inversión a ser </w:t>
      </w:r>
      <w:r w:rsidRPr="000E531F">
        <w:rPr>
          <w:rFonts w:ascii="Montserrat Light" w:hAnsi="Montserrat Light"/>
        </w:rPr>
        <w:t xml:space="preserve">desarrollada para la prestación del Servicio. El </w:t>
      </w:r>
      <w:r w:rsidR="00F27B08" w:rsidRPr="000E531F">
        <w:rPr>
          <w:rFonts w:ascii="Montserrat Light" w:hAnsi="Montserrat Light"/>
        </w:rPr>
        <w:t xml:space="preserve">capital </w:t>
      </w:r>
      <w:r w:rsidR="00F27FF8" w:rsidRPr="000E531F">
        <w:rPr>
          <w:rFonts w:ascii="Montserrat Light" w:hAnsi="Montserrat Light"/>
        </w:rPr>
        <w:t xml:space="preserve">de trabajo </w:t>
      </w:r>
      <w:r w:rsidR="008D5102" w:rsidRPr="000E531F">
        <w:rPr>
          <w:rFonts w:ascii="Montserrat Light" w:hAnsi="Montserrat Light"/>
        </w:rPr>
        <w:t>mínimo</w:t>
      </w:r>
      <w:r w:rsidRPr="000E531F">
        <w:rPr>
          <w:rFonts w:ascii="Montserrat Light" w:hAnsi="Montserrat Light"/>
        </w:rPr>
        <w:t xml:space="preserve"> a demostrar es</w:t>
      </w:r>
      <w:r w:rsidR="008D5102" w:rsidRPr="000E531F">
        <w:rPr>
          <w:rFonts w:ascii="Montserrat Light" w:hAnsi="Montserrat Light"/>
        </w:rPr>
        <w:t xml:space="preserve"> de ______, (____________ de pesos 00/100 M</w:t>
      </w:r>
      <w:r w:rsidRPr="000E531F">
        <w:rPr>
          <w:rFonts w:ascii="Montserrat Light" w:hAnsi="Montserrat Light"/>
        </w:rPr>
        <w:t xml:space="preserve">oneda </w:t>
      </w:r>
      <w:r w:rsidR="008D5102" w:rsidRPr="000E531F">
        <w:rPr>
          <w:rFonts w:ascii="Montserrat Light" w:hAnsi="Montserrat Light"/>
        </w:rPr>
        <w:t>N</w:t>
      </w:r>
      <w:r w:rsidRPr="000E531F">
        <w:rPr>
          <w:rFonts w:ascii="Montserrat Light" w:hAnsi="Montserrat Light"/>
        </w:rPr>
        <w:t>acional</w:t>
      </w:r>
      <w:r w:rsidR="008D5102" w:rsidRPr="000E531F">
        <w:rPr>
          <w:rFonts w:ascii="Montserrat Light" w:hAnsi="Montserrat Light"/>
        </w:rPr>
        <w:t xml:space="preserve">), o su equivalente en cualquier otra moneda extranjera considerando su equivalencia de acuerdo con el tipo de cambio para solventar obligaciones denominadas en moneda extranjera pagaderas en la República Mexicana que corresponda al </w:t>
      </w:r>
      <w:r w:rsidR="005B3E3E" w:rsidRPr="000E531F">
        <w:rPr>
          <w:rFonts w:ascii="Montserrat Light" w:hAnsi="Montserrat Light"/>
        </w:rPr>
        <w:t>último día de diciembre del último ejercicio económico</w:t>
      </w:r>
      <w:r w:rsidR="008D5102" w:rsidRPr="000E531F">
        <w:rPr>
          <w:rFonts w:ascii="Montserrat Light" w:hAnsi="Montserrat Light"/>
        </w:rPr>
        <w:t xml:space="preserve">, publicados por el Banco de México en el DOF, acreditable a través de su matriz o </w:t>
      </w:r>
      <w:r w:rsidR="004647ED" w:rsidRPr="000E531F">
        <w:rPr>
          <w:rFonts w:ascii="Montserrat Light" w:hAnsi="Montserrat Light"/>
        </w:rPr>
        <w:t>f</w:t>
      </w:r>
      <w:r w:rsidR="008D5102" w:rsidRPr="000E531F">
        <w:rPr>
          <w:rFonts w:ascii="Montserrat Light" w:hAnsi="Montserrat Light"/>
        </w:rPr>
        <w:t>iliales</w:t>
      </w:r>
      <w:r w:rsidR="00F27B08" w:rsidRPr="000E531F">
        <w:rPr>
          <w:rFonts w:ascii="Montserrat Light" w:hAnsi="Montserrat Light"/>
        </w:rPr>
        <w:t>. En este último caso, la casa Matriz de la empresa filial deberá presentar en nombre de la filial correspondiente, el aporte de los recursos requeridos para la prestación del Servicio</w:t>
      </w:r>
      <w:r w:rsidR="00A711B1" w:rsidRPr="000E531F">
        <w:rPr>
          <w:rFonts w:ascii="Montserrat Light" w:hAnsi="Montserrat Light"/>
        </w:rPr>
        <w:t xml:space="preserve"> mediante la documentación contable correspondiente</w:t>
      </w:r>
      <w:r w:rsidR="00F27B08" w:rsidRPr="000E531F">
        <w:rPr>
          <w:rFonts w:ascii="Montserrat Light" w:hAnsi="Montserrat Light"/>
        </w:rPr>
        <w:t>. El capital de trabajo será determinado por</w:t>
      </w:r>
      <w:r w:rsidR="008D5102" w:rsidRPr="000E531F">
        <w:rPr>
          <w:rFonts w:ascii="Montserrat Light" w:hAnsi="Montserrat Light"/>
        </w:rPr>
        <w:t xml:space="preserve"> el promedio aritmético de los estados financieros auditados de los últimos </w:t>
      </w:r>
      <w:r w:rsidR="004647ED" w:rsidRPr="000E531F">
        <w:rPr>
          <w:rFonts w:ascii="Montserrat Light" w:hAnsi="Montserrat Light"/>
        </w:rPr>
        <w:t>tres</w:t>
      </w:r>
      <w:r w:rsidR="008D5102" w:rsidRPr="000E531F">
        <w:rPr>
          <w:rFonts w:ascii="Montserrat Light" w:hAnsi="Montserrat Light"/>
        </w:rPr>
        <w:t xml:space="preserve"> (</w:t>
      </w:r>
      <w:r w:rsidR="004647ED" w:rsidRPr="000E531F">
        <w:rPr>
          <w:rFonts w:ascii="Montserrat Light" w:hAnsi="Montserrat Light"/>
        </w:rPr>
        <w:t>3</w:t>
      </w:r>
      <w:r w:rsidR="008D5102" w:rsidRPr="000E531F">
        <w:rPr>
          <w:rFonts w:ascii="Montserrat Light" w:hAnsi="Montserrat Light"/>
        </w:rPr>
        <w:t>) años, patrimonio que no deberá estar afectado por salvedades contenidas en los estados financieros auditados señalados.</w:t>
      </w:r>
    </w:p>
    <w:p w14:paraId="7D0DCB3B" w14:textId="77777777" w:rsidR="008D5102" w:rsidRPr="000E531F" w:rsidRDefault="008D5102" w:rsidP="008D5102">
      <w:pPr>
        <w:pStyle w:val="Prrafodelista"/>
        <w:rPr>
          <w:rFonts w:ascii="Montserrat Light" w:hAnsi="Montserrat Light"/>
        </w:rPr>
      </w:pPr>
    </w:p>
    <w:p w14:paraId="153A7FC9" w14:textId="50B69A03" w:rsidR="008D5102" w:rsidRPr="000E531F" w:rsidRDefault="008D5102" w:rsidP="00DE74DE">
      <w:pPr>
        <w:pStyle w:val="Prrafodelista"/>
        <w:numPr>
          <w:ilvl w:val="2"/>
          <w:numId w:val="21"/>
        </w:numPr>
        <w:ind w:left="851" w:hanging="851"/>
        <w:rPr>
          <w:rFonts w:ascii="Montserrat Light" w:hAnsi="Montserrat Light"/>
        </w:rPr>
      </w:pPr>
      <w:r w:rsidRPr="000E531F">
        <w:rPr>
          <w:rFonts w:ascii="Montserrat Light" w:hAnsi="Montserrat Light"/>
        </w:rPr>
        <w:t>Contar con</w:t>
      </w:r>
      <w:r w:rsidR="00CC3E71" w:rsidRPr="000E531F">
        <w:rPr>
          <w:rFonts w:ascii="Montserrat Light" w:hAnsi="Montserrat Light"/>
        </w:rPr>
        <w:t>,</w:t>
      </w:r>
      <w:r w:rsidRPr="000E531F">
        <w:rPr>
          <w:rFonts w:ascii="Montserrat Light" w:hAnsi="Montserrat Light"/>
        </w:rPr>
        <w:t xml:space="preserve"> al menos</w:t>
      </w:r>
      <w:r w:rsidR="00CC3E71" w:rsidRPr="000E531F">
        <w:rPr>
          <w:rFonts w:ascii="Montserrat Light" w:hAnsi="Montserrat Light"/>
        </w:rPr>
        <w:t>,</w:t>
      </w:r>
      <w:r w:rsidRPr="000E531F">
        <w:rPr>
          <w:rFonts w:ascii="Montserrat Light" w:hAnsi="Montserrat Light"/>
        </w:rPr>
        <w:t xml:space="preserve"> un contrato que permita acreditar experiencia en proyectos de </w:t>
      </w:r>
      <w:r w:rsidR="00CC3E71" w:rsidRPr="000E531F">
        <w:rPr>
          <w:rFonts w:ascii="Montserrat Light" w:hAnsi="Montserrat Light"/>
        </w:rPr>
        <w:t xml:space="preserve">operación y/o construcción </w:t>
      </w:r>
      <w:r w:rsidR="00E5314B" w:rsidRPr="000E531F">
        <w:rPr>
          <w:rFonts w:ascii="Montserrat Light" w:hAnsi="Montserrat Light"/>
        </w:rPr>
        <w:t xml:space="preserve">de </w:t>
      </w:r>
      <w:r w:rsidRPr="000E531F">
        <w:rPr>
          <w:rFonts w:ascii="Montserrat Light" w:hAnsi="Montserrat Light"/>
        </w:rPr>
        <w:t xml:space="preserve">infraestructura del sector energético realizados en los últimos diez años, en cualquiera de los casos siguientes: </w:t>
      </w:r>
    </w:p>
    <w:p w14:paraId="72C9C0F1" w14:textId="2C6F0548" w:rsidR="008D5102" w:rsidRPr="000E531F" w:rsidRDefault="00CC3E71" w:rsidP="00CC3E71">
      <w:pPr>
        <w:pStyle w:val="Prrafodelista"/>
        <w:numPr>
          <w:ilvl w:val="0"/>
          <w:numId w:val="39"/>
        </w:numPr>
        <w:rPr>
          <w:rFonts w:ascii="Montserrat Light" w:hAnsi="Montserrat Light"/>
        </w:rPr>
      </w:pPr>
      <w:r w:rsidRPr="000E531F">
        <w:rPr>
          <w:rFonts w:ascii="Montserrat Light" w:hAnsi="Montserrat Light"/>
        </w:rPr>
        <w:t>Yacimientos de hidrocarburos</w:t>
      </w:r>
      <w:r w:rsidR="008D5102" w:rsidRPr="000E531F">
        <w:rPr>
          <w:rFonts w:ascii="Montserrat Light" w:hAnsi="Montserrat Light"/>
        </w:rPr>
        <w:t>.</w:t>
      </w:r>
    </w:p>
    <w:p w14:paraId="18BDEC2D" w14:textId="7E812923" w:rsidR="00CC3E71" w:rsidRPr="000E531F" w:rsidRDefault="00CC3E71" w:rsidP="00CC3E71">
      <w:pPr>
        <w:pStyle w:val="Prrafodelista"/>
        <w:numPr>
          <w:ilvl w:val="0"/>
          <w:numId w:val="39"/>
        </w:numPr>
        <w:rPr>
          <w:rFonts w:ascii="Montserrat Light" w:hAnsi="Montserrat Light"/>
        </w:rPr>
      </w:pPr>
      <w:r w:rsidRPr="000E531F">
        <w:rPr>
          <w:rFonts w:ascii="Montserrat Light" w:hAnsi="Montserrat Light"/>
        </w:rPr>
        <w:t>Procesos de producción de hidrocarburos y sus derivados.</w:t>
      </w:r>
    </w:p>
    <w:p w14:paraId="3C142950" w14:textId="49A6D278" w:rsidR="00CC3E71" w:rsidRPr="000E531F" w:rsidRDefault="00CC3E71" w:rsidP="00CC3E71">
      <w:pPr>
        <w:pStyle w:val="Prrafodelista"/>
        <w:numPr>
          <w:ilvl w:val="0"/>
          <w:numId w:val="39"/>
        </w:numPr>
        <w:rPr>
          <w:rFonts w:ascii="Montserrat Light" w:hAnsi="Montserrat Light"/>
        </w:rPr>
      </w:pPr>
      <w:r w:rsidRPr="000E531F">
        <w:rPr>
          <w:rFonts w:ascii="Montserrat Light" w:hAnsi="Montserrat Light"/>
        </w:rPr>
        <w:t xml:space="preserve">Transporte y almacenamiento de </w:t>
      </w:r>
      <w:r w:rsidR="004647ED" w:rsidRPr="000E531F">
        <w:rPr>
          <w:rFonts w:ascii="Montserrat Light" w:hAnsi="Montserrat Light"/>
        </w:rPr>
        <w:t>G</w:t>
      </w:r>
      <w:r w:rsidRPr="000E531F">
        <w:rPr>
          <w:rFonts w:ascii="Montserrat Light" w:hAnsi="Montserrat Light"/>
        </w:rPr>
        <w:t xml:space="preserve">as </w:t>
      </w:r>
      <w:r w:rsidR="004647ED" w:rsidRPr="000E531F">
        <w:rPr>
          <w:rFonts w:ascii="Montserrat Light" w:hAnsi="Montserrat Light"/>
        </w:rPr>
        <w:t>N</w:t>
      </w:r>
      <w:r w:rsidRPr="000E531F">
        <w:rPr>
          <w:rFonts w:ascii="Montserrat Light" w:hAnsi="Montserrat Light"/>
        </w:rPr>
        <w:t>atural.</w:t>
      </w:r>
    </w:p>
    <w:p w14:paraId="40FBCAB9" w14:textId="77777777" w:rsidR="008D5102" w:rsidRPr="000E531F" w:rsidRDefault="008D5102" w:rsidP="008D5102">
      <w:pPr>
        <w:rPr>
          <w:rFonts w:ascii="Montserrat Light" w:eastAsia="Soberana Sans,Arial" w:hAnsi="Montserrat Light"/>
        </w:rPr>
      </w:pPr>
    </w:p>
    <w:p w14:paraId="169CF619" w14:textId="733CD792" w:rsidR="008D5102" w:rsidRPr="000E531F" w:rsidRDefault="008D5102" w:rsidP="00DE74DE">
      <w:pPr>
        <w:pStyle w:val="Prrafodelista"/>
        <w:numPr>
          <w:ilvl w:val="2"/>
          <w:numId w:val="21"/>
        </w:numPr>
        <w:ind w:left="851" w:hanging="851"/>
        <w:rPr>
          <w:rFonts w:ascii="Montserrat Light" w:eastAsia="Soberana Sans,Arial" w:hAnsi="Montserrat Light"/>
          <w:szCs w:val="22"/>
        </w:rPr>
      </w:pPr>
      <w:r w:rsidRPr="000E531F">
        <w:rPr>
          <w:rFonts w:ascii="Montserrat Light" w:eastAsia="Soberana Sans,Arial" w:hAnsi="Montserrat Light"/>
          <w:szCs w:val="22"/>
        </w:rPr>
        <w:t>Haber pagado el acceso a la información de</w:t>
      </w:r>
      <w:r w:rsidR="004647ED" w:rsidRPr="000E531F">
        <w:rPr>
          <w:rFonts w:ascii="Montserrat Light" w:eastAsia="Soberana Sans,Arial" w:hAnsi="Montserrat Light"/>
          <w:szCs w:val="22"/>
        </w:rPr>
        <w:t>l Cuarto de Datos</w:t>
      </w:r>
      <w:r w:rsidRPr="000E531F">
        <w:rPr>
          <w:rFonts w:ascii="Montserrat Light" w:eastAsia="Soberana Sans,Arial" w:hAnsi="Montserrat Light"/>
          <w:szCs w:val="22"/>
        </w:rPr>
        <w:t xml:space="preserve"> a la CNH</w:t>
      </w:r>
      <w:r w:rsidR="00CC3E71" w:rsidRPr="000E531F">
        <w:rPr>
          <w:rFonts w:ascii="Montserrat Light" w:eastAsia="Soberana Sans,Arial" w:hAnsi="Montserrat Light"/>
          <w:szCs w:val="22"/>
        </w:rPr>
        <w:t xml:space="preserve">, conforme al numeral </w:t>
      </w:r>
      <w:r w:rsidR="00CC3E71" w:rsidRPr="000E531F">
        <w:rPr>
          <w:rFonts w:ascii="Montserrat Light" w:eastAsia="Soberana Sans,Arial" w:hAnsi="Montserrat Light"/>
          <w:szCs w:val="22"/>
        </w:rPr>
        <w:fldChar w:fldCharType="begin"/>
      </w:r>
      <w:r w:rsidR="00CC3E71" w:rsidRPr="000E531F">
        <w:rPr>
          <w:rFonts w:ascii="Montserrat Light" w:eastAsia="Soberana Sans,Arial" w:hAnsi="Montserrat Light"/>
          <w:szCs w:val="22"/>
        </w:rPr>
        <w:instrText xml:space="preserve"> REF _Ref522441215 \r \h </w:instrText>
      </w:r>
      <w:r w:rsidR="007005F5" w:rsidRPr="000E531F">
        <w:rPr>
          <w:rFonts w:ascii="Montserrat Light" w:eastAsia="Soberana Sans,Arial" w:hAnsi="Montserrat Light"/>
          <w:szCs w:val="22"/>
        </w:rPr>
        <w:instrText xml:space="preserve"> \* MERGEFORMAT </w:instrText>
      </w:r>
      <w:r w:rsidR="00CC3E71" w:rsidRPr="000E531F">
        <w:rPr>
          <w:rFonts w:ascii="Montserrat Light" w:eastAsia="Soberana Sans,Arial" w:hAnsi="Montserrat Light"/>
          <w:szCs w:val="22"/>
        </w:rPr>
      </w:r>
      <w:r w:rsidR="00CC3E71" w:rsidRPr="000E531F">
        <w:rPr>
          <w:rFonts w:ascii="Montserrat Light" w:eastAsia="Soberana Sans,Arial" w:hAnsi="Montserrat Light"/>
          <w:szCs w:val="22"/>
        </w:rPr>
        <w:fldChar w:fldCharType="separate"/>
      </w:r>
      <w:r w:rsidR="0099260C">
        <w:rPr>
          <w:rFonts w:ascii="Montserrat Light" w:eastAsia="Soberana Sans,Arial" w:hAnsi="Montserrat Light"/>
          <w:szCs w:val="22"/>
        </w:rPr>
        <w:t>2.13.2</w:t>
      </w:r>
      <w:r w:rsidR="00CC3E71" w:rsidRPr="000E531F">
        <w:rPr>
          <w:rFonts w:ascii="Montserrat Light" w:eastAsia="Soberana Sans,Arial" w:hAnsi="Montserrat Light"/>
          <w:szCs w:val="22"/>
        </w:rPr>
        <w:fldChar w:fldCharType="end"/>
      </w:r>
      <w:r w:rsidRPr="000E531F">
        <w:rPr>
          <w:rFonts w:ascii="Montserrat Light" w:eastAsia="Soberana Sans,Arial" w:hAnsi="Montserrat Light"/>
          <w:szCs w:val="22"/>
        </w:rPr>
        <w:t>.</w:t>
      </w:r>
    </w:p>
    <w:p w14:paraId="1E99DD39" w14:textId="77777777" w:rsidR="008D5102" w:rsidRPr="00DD0D8C" w:rsidRDefault="008D5102" w:rsidP="008D5102">
      <w:pPr>
        <w:pStyle w:val="Prrafodelista"/>
        <w:ind w:left="851"/>
        <w:rPr>
          <w:rFonts w:ascii="Montserrat Light" w:eastAsia="Soberana Sans,Arial" w:hAnsi="Montserrat Light"/>
          <w:szCs w:val="22"/>
        </w:rPr>
      </w:pPr>
    </w:p>
    <w:p w14:paraId="0FC899C5" w14:textId="77777777" w:rsidR="008D5102" w:rsidRPr="00DD0D8C" w:rsidRDefault="008D5102" w:rsidP="008D5102">
      <w:pPr>
        <w:pStyle w:val="Prrafodelista"/>
        <w:ind w:left="720"/>
        <w:rPr>
          <w:rFonts w:ascii="Montserrat Light" w:eastAsia="Soberana Sans,Arial" w:hAnsi="Montserrat Light"/>
          <w:szCs w:val="22"/>
        </w:rPr>
      </w:pPr>
    </w:p>
    <w:p w14:paraId="1DBFC7AD" w14:textId="3A2A6290" w:rsidR="008D5102" w:rsidRPr="00DD0D8C" w:rsidRDefault="008D5102" w:rsidP="00DE74DE">
      <w:pPr>
        <w:pStyle w:val="Ttulo2"/>
        <w:numPr>
          <w:ilvl w:val="1"/>
          <w:numId w:val="21"/>
        </w:numPr>
        <w:ind w:left="851" w:hanging="851"/>
        <w:rPr>
          <w:rFonts w:ascii="Montserrat Light" w:hAnsi="Montserrat Light"/>
          <w:lang w:val="es-MX"/>
        </w:rPr>
      </w:pPr>
      <w:bookmarkStart w:id="51" w:name="_Toc166594560"/>
      <w:r w:rsidRPr="00DD0D8C">
        <w:rPr>
          <w:rFonts w:ascii="Montserrat Light" w:hAnsi="Montserrat Light"/>
          <w:lang w:val="es-MX"/>
        </w:rPr>
        <w:t xml:space="preserve">Documentos requeridos para la inscripción </w:t>
      </w:r>
      <w:r w:rsidR="00452741" w:rsidRPr="00DD0D8C">
        <w:rPr>
          <w:rFonts w:ascii="Montserrat Light" w:hAnsi="Montserrat Light"/>
          <w:lang w:val="es-MX"/>
        </w:rPr>
        <w:t xml:space="preserve">en </w:t>
      </w:r>
      <w:r w:rsidRPr="00DD0D8C">
        <w:rPr>
          <w:rFonts w:ascii="Montserrat Light" w:hAnsi="Montserrat Light"/>
          <w:lang w:val="es-MX"/>
        </w:rPr>
        <w:t>la Licitación</w:t>
      </w:r>
      <w:bookmarkEnd w:id="51"/>
    </w:p>
    <w:p w14:paraId="5C8567E9" w14:textId="03D3C6E7" w:rsidR="00A33C1F" w:rsidRDefault="00A33C1F" w:rsidP="00A33C1F">
      <w:pPr>
        <w:pStyle w:val="Prrafodelista"/>
        <w:numPr>
          <w:ilvl w:val="2"/>
          <w:numId w:val="21"/>
        </w:numPr>
        <w:ind w:left="851" w:hanging="851"/>
        <w:rPr>
          <w:rFonts w:ascii="Montserrat Light" w:eastAsia="Soberana Sans,Arial" w:hAnsi="Montserrat Light"/>
        </w:rPr>
      </w:pPr>
      <w:r w:rsidRPr="00DD0D8C">
        <w:rPr>
          <w:rFonts w:ascii="Montserrat Light" w:eastAsia="Soberana Sans,Arial" w:hAnsi="Montserrat Light"/>
        </w:rPr>
        <w:t xml:space="preserve">La documentación que debe presentar el Interesado en copia simple </w:t>
      </w:r>
      <w:r w:rsidR="00452A0E" w:rsidRPr="00452A0E">
        <w:rPr>
          <w:rFonts w:ascii="Montserrat Light" w:eastAsia="Soberana Sans,Arial" w:hAnsi="Montserrat Light"/>
        </w:rPr>
        <w:t xml:space="preserve">debidamente numerada y rubricada por el representante legal acreditado o representante común para el caso de Proposiciones conjuntas </w:t>
      </w:r>
      <w:r w:rsidRPr="00DD0D8C">
        <w:rPr>
          <w:rFonts w:ascii="Montserrat Light" w:eastAsia="Soberana Sans,Arial" w:hAnsi="Montserrat Light"/>
        </w:rPr>
        <w:t xml:space="preserve">y digitalizada en formato PDF en medio digital </w:t>
      </w:r>
      <w:r w:rsidR="00022D75" w:rsidRPr="00DD0D8C">
        <w:rPr>
          <w:rFonts w:ascii="Montserrat Light" w:hAnsi="Montserrat Light"/>
        </w:rPr>
        <w:t>(Universal Serial Bus “USB”)</w:t>
      </w:r>
      <w:r w:rsidRPr="00DD0D8C">
        <w:rPr>
          <w:rFonts w:ascii="Montserrat Light" w:eastAsia="Soberana Sans,Arial" w:hAnsi="Montserrat Light"/>
        </w:rPr>
        <w:t>, para inscribirse en la licitación es la siguiente:</w:t>
      </w:r>
    </w:p>
    <w:p w14:paraId="0FB24789" w14:textId="77777777" w:rsidR="001D6849" w:rsidRPr="00DD0D8C" w:rsidRDefault="001D6849" w:rsidP="002A25FD">
      <w:pPr>
        <w:pStyle w:val="Prrafodelista"/>
        <w:ind w:left="851"/>
        <w:rPr>
          <w:rFonts w:ascii="Montserrat Light" w:eastAsia="Soberana Sans,Arial" w:hAnsi="Montserrat Light"/>
        </w:rPr>
      </w:pPr>
    </w:p>
    <w:p w14:paraId="78A86C56" w14:textId="11CBE721" w:rsidR="002F19A3" w:rsidRPr="00DD0D8C" w:rsidRDefault="002F19A3" w:rsidP="00452EBC">
      <w:pPr>
        <w:pStyle w:val="Prrafodelista"/>
        <w:numPr>
          <w:ilvl w:val="2"/>
          <w:numId w:val="21"/>
        </w:numPr>
        <w:ind w:left="851" w:hanging="851"/>
        <w:rPr>
          <w:rFonts w:ascii="Montserrat Light" w:eastAsia="Soberana Sans,Arial" w:hAnsi="Montserrat Light"/>
        </w:rPr>
      </w:pPr>
      <w:r w:rsidRPr="00DD0D8C">
        <w:rPr>
          <w:rFonts w:ascii="Montserrat Light" w:eastAsia="Soberana Sans,Arial" w:hAnsi="Montserrat Light"/>
        </w:rPr>
        <w:t>En caso de Consorcio, cada Compañía integrante deberá presentar los documentos requeridos.</w:t>
      </w:r>
    </w:p>
    <w:p w14:paraId="205F49CE" w14:textId="77777777" w:rsidR="008D5102" w:rsidRPr="00DD0D8C" w:rsidRDefault="008D5102" w:rsidP="008D5102">
      <w:pPr>
        <w:pStyle w:val="Prrafodelista"/>
        <w:ind w:left="851"/>
        <w:rPr>
          <w:rFonts w:ascii="Montserrat Light" w:eastAsia="Soberana Sans,Arial" w:hAnsi="Montserrat Light"/>
        </w:rPr>
      </w:pPr>
    </w:p>
    <w:p w14:paraId="029F3895" w14:textId="0A3B871D" w:rsidR="008D5102" w:rsidRPr="00F34A23" w:rsidRDefault="008D5102" w:rsidP="00DE74DE">
      <w:pPr>
        <w:pStyle w:val="Prrafodelista"/>
        <w:numPr>
          <w:ilvl w:val="2"/>
          <w:numId w:val="21"/>
        </w:numPr>
        <w:ind w:left="851" w:hanging="851"/>
        <w:rPr>
          <w:rFonts w:ascii="Montserrat Light" w:eastAsia="Soberana Sans,Arial" w:hAnsi="Montserrat Light"/>
        </w:rPr>
      </w:pPr>
      <w:bookmarkStart w:id="52" w:name="_Hlk166496045"/>
      <w:r w:rsidRPr="002A25FD">
        <w:rPr>
          <w:rFonts w:ascii="Montserrat Light" w:hAnsi="Montserrat Light" w:cs="Arial"/>
          <w:b/>
          <w:bCs/>
          <w:szCs w:val="22"/>
        </w:rPr>
        <w:lastRenderedPageBreak/>
        <w:t>Constancia de pago p</w:t>
      </w:r>
      <w:r w:rsidR="00D83B94" w:rsidRPr="002A25FD">
        <w:rPr>
          <w:rFonts w:ascii="Montserrat Light" w:hAnsi="Montserrat Light" w:cs="Arial"/>
          <w:b/>
          <w:bCs/>
          <w:szCs w:val="22"/>
        </w:rPr>
        <w:t>ara la</w:t>
      </w:r>
      <w:r w:rsidRPr="002A25FD">
        <w:rPr>
          <w:rFonts w:ascii="Montserrat Light" w:hAnsi="Montserrat Light" w:cs="Arial"/>
          <w:b/>
          <w:bCs/>
          <w:szCs w:val="22"/>
        </w:rPr>
        <w:t xml:space="preserve"> </w:t>
      </w:r>
      <w:r w:rsidR="00D83B94" w:rsidRPr="002A25FD">
        <w:rPr>
          <w:rFonts w:ascii="Montserrat Light" w:hAnsi="Montserrat Light" w:cs="Arial"/>
          <w:b/>
          <w:bCs/>
          <w:szCs w:val="22"/>
        </w:rPr>
        <w:t>obtención de la</w:t>
      </w:r>
      <w:r w:rsidR="001A6451" w:rsidRPr="002A25FD">
        <w:rPr>
          <w:rFonts w:ascii="Montserrat Light" w:hAnsi="Montserrat Light" w:cs="Arial"/>
          <w:b/>
          <w:bCs/>
          <w:szCs w:val="22"/>
        </w:rPr>
        <w:t xml:space="preserve"> </w:t>
      </w:r>
      <w:r w:rsidR="001A6451" w:rsidRPr="002A25FD">
        <w:rPr>
          <w:rFonts w:ascii="Montserrat Light" w:hAnsi="Montserrat Light"/>
          <w:b/>
          <w:bCs/>
          <w:szCs w:val="22"/>
          <w:shd w:val="clear" w:color="auto" w:fill="FFFFFF"/>
        </w:rPr>
        <w:t>Licencia de uso de la información otorgada por el CNIH de la CNH</w:t>
      </w:r>
      <w:r w:rsidRPr="002A25FD">
        <w:rPr>
          <w:rFonts w:ascii="Montserrat Light" w:hAnsi="Montserrat Light" w:cs="Arial"/>
          <w:b/>
          <w:bCs/>
          <w:szCs w:val="22"/>
        </w:rPr>
        <w:t>.</w:t>
      </w:r>
      <w:r w:rsidRPr="002A25FD">
        <w:rPr>
          <w:rFonts w:ascii="Montserrat Light" w:hAnsi="Montserrat Light" w:cs="Arial"/>
          <w:szCs w:val="22"/>
        </w:rPr>
        <w:t xml:space="preserve"> Pago electrónico e5cinco por concepto de </w:t>
      </w:r>
      <w:r w:rsidR="00DC46E5" w:rsidRPr="002A25FD">
        <w:rPr>
          <w:rFonts w:ascii="Montserrat Light" w:hAnsi="Montserrat Light" w:cs="Arial"/>
          <w:szCs w:val="22"/>
        </w:rPr>
        <w:t xml:space="preserve">Acceso a la </w:t>
      </w:r>
      <w:r w:rsidR="009E2C3A" w:rsidRPr="002A25FD">
        <w:rPr>
          <w:rFonts w:ascii="Montserrat Light" w:hAnsi="Montserrat Light" w:cs="Arial"/>
          <w:szCs w:val="22"/>
        </w:rPr>
        <w:t>Información</w:t>
      </w:r>
      <w:r w:rsidRPr="002A25FD">
        <w:rPr>
          <w:rFonts w:ascii="Montserrat Light" w:hAnsi="Montserrat Light" w:cs="Arial"/>
          <w:szCs w:val="22"/>
        </w:rPr>
        <w:t xml:space="preserve"> </w:t>
      </w:r>
      <w:r w:rsidR="009E2C3A" w:rsidRPr="002A25FD">
        <w:rPr>
          <w:rFonts w:ascii="Montserrat Light" w:hAnsi="Montserrat Light" w:cs="Arial"/>
          <w:szCs w:val="22"/>
        </w:rPr>
        <w:t>de</w:t>
      </w:r>
      <w:r w:rsidRPr="002A25FD">
        <w:rPr>
          <w:rFonts w:ascii="Montserrat Light" w:hAnsi="Montserrat Light" w:cs="Arial"/>
          <w:szCs w:val="22"/>
        </w:rPr>
        <w:t>l Cuarto de Datos de la presente Licitación.</w:t>
      </w:r>
      <w:r w:rsidR="004A1F3B" w:rsidRPr="002A25FD">
        <w:rPr>
          <w:rFonts w:ascii="Montserrat Light" w:hAnsi="Montserrat Light" w:cs="Arial"/>
          <w:szCs w:val="22"/>
        </w:rPr>
        <w:t xml:space="preserve"> </w:t>
      </w:r>
      <w:bookmarkStart w:id="53" w:name="_Hlk138884776"/>
      <w:r w:rsidR="004A1F3B" w:rsidRPr="002A25FD">
        <w:rPr>
          <w:rFonts w:ascii="Montserrat Light" w:hAnsi="Montserrat Light" w:cs="Arial"/>
          <w:szCs w:val="22"/>
        </w:rPr>
        <w:t xml:space="preserve">En caso de </w:t>
      </w:r>
      <w:r w:rsidR="009E2C3A" w:rsidRPr="002A25FD">
        <w:rPr>
          <w:rFonts w:ascii="Montserrat Light" w:hAnsi="Montserrat Light" w:cs="Arial"/>
          <w:szCs w:val="22"/>
        </w:rPr>
        <w:t>Consorcios, bastará que una de las Compañías integrantes del Consorcio adquiera la información del Cuarto de Datos</w:t>
      </w:r>
      <w:r w:rsidR="009E2C3A" w:rsidRPr="00F34A23">
        <w:rPr>
          <w:rFonts w:ascii="Montserrat Light" w:hAnsi="Montserrat Light" w:cs="Arial"/>
          <w:szCs w:val="22"/>
        </w:rPr>
        <w:t>.</w:t>
      </w:r>
      <w:bookmarkEnd w:id="53"/>
    </w:p>
    <w:bookmarkEnd w:id="52"/>
    <w:p w14:paraId="314A7051" w14:textId="77777777" w:rsidR="008D5102" w:rsidRPr="00CD6401" w:rsidRDefault="008D5102" w:rsidP="008D5102">
      <w:pPr>
        <w:pStyle w:val="Prrafodelista"/>
        <w:ind w:left="851"/>
        <w:rPr>
          <w:rFonts w:ascii="Montserrat Light" w:eastAsia="Soberana Sans,Arial" w:hAnsi="Montserrat Light"/>
        </w:rPr>
      </w:pPr>
    </w:p>
    <w:p w14:paraId="0FC39225" w14:textId="7C1CDD26" w:rsidR="008D5102" w:rsidRPr="00CD6401" w:rsidRDefault="008D5102" w:rsidP="00DE74DE">
      <w:pPr>
        <w:pStyle w:val="Prrafodelista"/>
        <w:numPr>
          <w:ilvl w:val="2"/>
          <w:numId w:val="21"/>
        </w:numPr>
        <w:ind w:left="851" w:hanging="851"/>
        <w:rPr>
          <w:rFonts w:ascii="Montserrat Light" w:eastAsia="Soberana Sans,Arial" w:hAnsi="Montserrat Light"/>
        </w:rPr>
      </w:pPr>
      <w:r w:rsidRPr="002A25FD">
        <w:rPr>
          <w:rFonts w:ascii="Montserrat Light" w:hAnsi="Montserrat Light" w:cs="Arial"/>
          <w:b/>
          <w:bCs/>
          <w:szCs w:val="22"/>
        </w:rPr>
        <w:t>Solicitud de inscripción a la Licitación.</w:t>
      </w:r>
      <w:r w:rsidRPr="00CD6401">
        <w:rPr>
          <w:rFonts w:ascii="Montserrat Light" w:hAnsi="Montserrat Light" w:cs="Arial"/>
          <w:szCs w:val="22"/>
        </w:rPr>
        <w:t xml:space="preserve"> Solicitud de Inscripción, con base en el modelo contenido en el numeral </w:t>
      </w:r>
      <w:r w:rsidR="009E2C3A" w:rsidRPr="00CD6401">
        <w:rPr>
          <w:rFonts w:ascii="Montserrat Light" w:hAnsi="Montserrat Light" w:cs="Arial"/>
          <w:szCs w:val="22"/>
        </w:rPr>
        <w:t>6</w:t>
      </w:r>
      <w:r w:rsidRPr="00CD6401">
        <w:rPr>
          <w:rFonts w:ascii="Montserrat Light" w:hAnsi="Montserrat Light" w:cs="Arial"/>
          <w:szCs w:val="22"/>
        </w:rPr>
        <w:t xml:space="preserve">.1 del Anexo </w:t>
      </w:r>
      <w:r w:rsidR="003D3371" w:rsidRPr="00CD6401">
        <w:rPr>
          <w:rFonts w:ascii="Montserrat Light" w:hAnsi="Montserrat Light" w:cs="Arial"/>
          <w:szCs w:val="22"/>
        </w:rPr>
        <w:t>VI</w:t>
      </w:r>
      <w:r w:rsidRPr="00CD6401">
        <w:rPr>
          <w:rFonts w:ascii="Montserrat Light" w:hAnsi="Montserrat Light" w:cs="Arial"/>
          <w:szCs w:val="22"/>
        </w:rPr>
        <w:t xml:space="preserve">, debidamente llenado y firmado autógrafamente por el representante legal </w:t>
      </w:r>
      <w:r w:rsidRPr="00CD6401">
        <w:rPr>
          <w:rFonts w:ascii="Montserrat Light" w:hAnsi="Montserrat Light" w:cs="Arial"/>
        </w:rPr>
        <w:t xml:space="preserve">acreditado o representante común para el caso de </w:t>
      </w:r>
      <w:r w:rsidR="00E3089D" w:rsidRPr="00CD6401">
        <w:rPr>
          <w:rFonts w:ascii="Montserrat Light" w:hAnsi="Montserrat Light" w:cs="Arial"/>
        </w:rPr>
        <w:t xml:space="preserve">Proposiciones </w:t>
      </w:r>
      <w:r w:rsidRPr="00CD6401">
        <w:rPr>
          <w:rFonts w:ascii="Montserrat Light" w:hAnsi="Montserrat Light" w:cs="Arial"/>
        </w:rPr>
        <w:t>conjuntas</w:t>
      </w:r>
      <w:r w:rsidRPr="00CD6401">
        <w:rPr>
          <w:rFonts w:ascii="Montserrat Light" w:hAnsi="Montserrat Light" w:cs="Arial"/>
          <w:szCs w:val="22"/>
        </w:rPr>
        <w:t>.</w:t>
      </w:r>
      <w:r w:rsidR="00E3089D" w:rsidRPr="00CD6401">
        <w:rPr>
          <w:rFonts w:ascii="Montserrat Light" w:hAnsi="Montserrat Light" w:cs="Arial"/>
          <w:szCs w:val="22"/>
        </w:rPr>
        <w:t xml:space="preserve"> </w:t>
      </w:r>
      <w:r w:rsidR="00BB41F4" w:rsidRPr="00CD6401">
        <w:rPr>
          <w:rFonts w:ascii="Montserrat Light" w:hAnsi="Montserrat Light" w:cs="Arial"/>
          <w:szCs w:val="22"/>
        </w:rPr>
        <w:t>E</w:t>
      </w:r>
      <w:r w:rsidR="00E3089D" w:rsidRPr="00CD6401">
        <w:rPr>
          <w:rFonts w:ascii="Montserrat Light" w:hAnsi="Montserrat Light" w:cs="Arial"/>
          <w:szCs w:val="22"/>
        </w:rPr>
        <w:t>l formato</w:t>
      </w:r>
      <w:r w:rsidR="00BB41F4" w:rsidRPr="00CD6401">
        <w:rPr>
          <w:rFonts w:ascii="Montserrat Light" w:hAnsi="Montserrat Light" w:cs="Arial"/>
          <w:szCs w:val="22"/>
        </w:rPr>
        <w:t xml:space="preserve"> deberá</w:t>
      </w:r>
      <w:r w:rsidR="00E3089D" w:rsidRPr="00CD6401">
        <w:rPr>
          <w:rFonts w:ascii="Montserrat Light" w:hAnsi="Montserrat Light" w:cs="Arial"/>
          <w:szCs w:val="22"/>
        </w:rPr>
        <w:t xml:space="preserve"> se</w:t>
      </w:r>
      <w:r w:rsidR="00BB41F4" w:rsidRPr="00CD6401">
        <w:rPr>
          <w:rFonts w:ascii="Montserrat Light" w:hAnsi="Montserrat Light" w:cs="Arial"/>
          <w:szCs w:val="22"/>
        </w:rPr>
        <w:t>r</w:t>
      </w:r>
      <w:r w:rsidR="00E3089D" w:rsidRPr="00CD6401">
        <w:rPr>
          <w:rFonts w:ascii="Montserrat Light" w:hAnsi="Montserrat Light" w:cs="Arial"/>
          <w:szCs w:val="22"/>
        </w:rPr>
        <w:t xml:space="preserve"> elaborado con la papelería </w:t>
      </w:r>
      <w:r w:rsidR="00BB41F4" w:rsidRPr="00CD6401">
        <w:rPr>
          <w:rFonts w:ascii="Montserrat Light" w:hAnsi="Montserrat Light" w:cs="Arial"/>
          <w:szCs w:val="22"/>
        </w:rPr>
        <w:t xml:space="preserve">membretada </w:t>
      </w:r>
      <w:r w:rsidR="00E3089D" w:rsidRPr="00CD6401">
        <w:rPr>
          <w:rFonts w:ascii="Montserrat Light" w:hAnsi="Montserrat Light" w:cs="Arial"/>
          <w:szCs w:val="22"/>
        </w:rPr>
        <w:t>de la empresa que desea solicitar la inscripción a la Licitación.</w:t>
      </w:r>
      <w:r w:rsidR="00217786" w:rsidRPr="00CD6401">
        <w:rPr>
          <w:rFonts w:ascii="Montserrat Light" w:hAnsi="Montserrat Light" w:cs="Arial"/>
          <w:szCs w:val="22"/>
        </w:rPr>
        <w:t xml:space="preserve"> En caso de Consorcios, bastará con una Solicitud de Inscripción a la Licitación con la información de las Compañías que lo integran.</w:t>
      </w:r>
    </w:p>
    <w:p w14:paraId="5CCA6131" w14:textId="77777777" w:rsidR="008D5102" w:rsidRPr="00CD6401" w:rsidRDefault="008D5102" w:rsidP="008D5102">
      <w:pPr>
        <w:pStyle w:val="Prrafodelista"/>
        <w:rPr>
          <w:rFonts w:ascii="Montserrat Light" w:hAnsi="Montserrat Light" w:cs="Arial"/>
          <w:b/>
          <w:szCs w:val="22"/>
        </w:rPr>
      </w:pPr>
    </w:p>
    <w:p w14:paraId="5AFF8724" w14:textId="0CAA6C8D" w:rsidR="008D5102" w:rsidRPr="00CD6401" w:rsidRDefault="008D5102" w:rsidP="00DE74DE">
      <w:pPr>
        <w:pStyle w:val="Prrafodelista"/>
        <w:numPr>
          <w:ilvl w:val="2"/>
          <w:numId w:val="21"/>
        </w:numPr>
        <w:ind w:left="851" w:hanging="851"/>
        <w:rPr>
          <w:rFonts w:ascii="Montserrat Light" w:eastAsia="Soberana Sans,Arial" w:hAnsi="Montserrat Light"/>
        </w:rPr>
      </w:pPr>
      <w:r w:rsidRPr="002A25FD">
        <w:rPr>
          <w:rFonts w:ascii="Montserrat Light" w:hAnsi="Montserrat Light" w:cs="Arial"/>
          <w:b/>
          <w:bCs/>
          <w:szCs w:val="22"/>
        </w:rPr>
        <w:t xml:space="preserve">Documento con el que se acredite la </w:t>
      </w:r>
      <w:r w:rsidR="00595F94" w:rsidRPr="002A25FD">
        <w:rPr>
          <w:rFonts w:ascii="Montserrat Light" w:hAnsi="Montserrat Light" w:cs="Arial"/>
          <w:b/>
          <w:bCs/>
          <w:szCs w:val="22"/>
        </w:rPr>
        <w:t xml:space="preserve">legal </w:t>
      </w:r>
      <w:r w:rsidRPr="002A25FD">
        <w:rPr>
          <w:rFonts w:ascii="Montserrat Light" w:hAnsi="Montserrat Light" w:cs="Arial"/>
          <w:b/>
          <w:bCs/>
          <w:szCs w:val="22"/>
        </w:rPr>
        <w:t>existencia de la</w:t>
      </w:r>
      <w:r w:rsidR="000D6BF4" w:rsidRPr="002A25FD">
        <w:rPr>
          <w:rFonts w:ascii="Montserrat Light" w:hAnsi="Montserrat Light" w:cs="Arial"/>
          <w:b/>
          <w:bCs/>
          <w:szCs w:val="22"/>
        </w:rPr>
        <w:t>(s)</w:t>
      </w:r>
      <w:r w:rsidRPr="002A25FD">
        <w:rPr>
          <w:rFonts w:ascii="Montserrat Light" w:hAnsi="Montserrat Light" w:cs="Arial"/>
          <w:b/>
          <w:bCs/>
          <w:szCs w:val="22"/>
        </w:rPr>
        <w:t xml:space="preserve"> </w:t>
      </w:r>
      <w:r w:rsidR="00CC3E71" w:rsidRPr="002A25FD">
        <w:rPr>
          <w:rFonts w:ascii="Montserrat Light" w:hAnsi="Montserrat Light" w:cs="Arial"/>
          <w:b/>
          <w:bCs/>
          <w:szCs w:val="22"/>
        </w:rPr>
        <w:t>Compañía</w:t>
      </w:r>
      <w:r w:rsidR="000D6BF4" w:rsidRPr="002A25FD">
        <w:rPr>
          <w:rFonts w:ascii="Montserrat Light" w:hAnsi="Montserrat Light" w:cs="Arial"/>
          <w:b/>
          <w:bCs/>
          <w:szCs w:val="22"/>
        </w:rPr>
        <w:t>(s)</w:t>
      </w:r>
      <w:r w:rsidRPr="002A25FD">
        <w:rPr>
          <w:rFonts w:ascii="Montserrat Light" w:hAnsi="Montserrat Light" w:cs="Arial"/>
          <w:b/>
          <w:bCs/>
          <w:szCs w:val="22"/>
        </w:rPr>
        <w:t>.</w:t>
      </w:r>
      <w:r w:rsidRPr="00CD6401">
        <w:rPr>
          <w:rFonts w:ascii="Montserrat Light" w:hAnsi="Montserrat Light" w:cs="Arial"/>
          <w:szCs w:val="22"/>
        </w:rPr>
        <w:t xml:space="preserve"> </w:t>
      </w:r>
      <w:r w:rsidR="00E3089D" w:rsidRPr="00CD6401">
        <w:rPr>
          <w:rFonts w:ascii="Montserrat Light" w:hAnsi="Montserrat Light" w:cs="Arial"/>
          <w:szCs w:val="22"/>
        </w:rPr>
        <w:t xml:space="preserve">Las personas morales mexicanas deberán </w:t>
      </w:r>
      <w:r w:rsidR="000C699A" w:rsidRPr="00CD6401">
        <w:rPr>
          <w:rFonts w:ascii="Montserrat Light" w:hAnsi="Montserrat Light" w:cs="Arial"/>
          <w:szCs w:val="22"/>
        </w:rPr>
        <w:t>presentar</w:t>
      </w:r>
      <w:r w:rsidR="00E3089D" w:rsidRPr="00CD6401">
        <w:rPr>
          <w:rFonts w:ascii="Montserrat Light" w:hAnsi="Montserrat Light" w:cs="Arial"/>
          <w:szCs w:val="22"/>
        </w:rPr>
        <w:t xml:space="preserve"> el </w:t>
      </w:r>
      <w:r w:rsidRPr="00CD6401">
        <w:rPr>
          <w:rFonts w:ascii="Montserrat Light" w:hAnsi="Montserrat Light" w:cs="Arial"/>
          <w:szCs w:val="22"/>
        </w:rPr>
        <w:t>Acta Constitutiva con el folio de inscripción al Registro Público de la Propiedad y de Comercio</w:t>
      </w:r>
      <w:r w:rsidR="00DA6A39" w:rsidRPr="00CD6401">
        <w:rPr>
          <w:rFonts w:ascii="Montserrat Light" w:hAnsi="Montserrat Light" w:cs="Arial"/>
          <w:szCs w:val="22"/>
        </w:rPr>
        <w:t xml:space="preserve"> o la compulsa de los estatutos sociales</w:t>
      </w:r>
      <w:r w:rsidRPr="00CD6401">
        <w:rPr>
          <w:rFonts w:ascii="Montserrat Light" w:hAnsi="Montserrat Light" w:cs="Arial"/>
          <w:szCs w:val="22"/>
        </w:rPr>
        <w:t xml:space="preserve">, así como sus modificaciones estatutarias. Deberá ser legible la fecha de la escritura, </w:t>
      </w:r>
      <w:r w:rsidR="007D0EF6" w:rsidRPr="00CD6401">
        <w:rPr>
          <w:rFonts w:ascii="Montserrat Light" w:hAnsi="Montserrat Light" w:cs="Arial"/>
          <w:szCs w:val="22"/>
        </w:rPr>
        <w:t xml:space="preserve">número, dirección y </w:t>
      </w:r>
      <w:r w:rsidRPr="00CD6401">
        <w:rPr>
          <w:rFonts w:ascii="Montserrat Light" w:hAnsi="Montserrat Light" w:cs="Arial"/>
          <w:szCs w:val="22"/>
        </w:rPr>
        <w:t>nombre de</w:t>
      </w:r>
      <w:r w:rsidR="00660259" w:rsidRPr="00CD6401">
        <w:rPr>
          <w:rFonts w:ascii="Montserrat Light" w:hAnsi="Montserrat Light" w:cs="Arial"/>
          <w:szCs w:val="22"/>
        </w:rPr>
        <w:t>l fedatario público</w:t>
      </w:r>
      <w:r w:rsidR="007D0EF6" w:rsidRPr="00CD6401">
        <w:rPr>
          <w:rFonts w:ascii="Montserrat Light" w:hAnsi="Montserrat Light" w:cs="Arial"/>
          <w:szCs w:val="22"/>
        </w:rPr>
        <w:t xml:space="preserve"> titular de</w:t>
      </w:r>
      <w:r w:rsidRPr="00CD6401">
        <w:rPr>
          <w:rFonts w:ascii="Montserrat Light" w:hAnsi="Montserrat Light" w:cs="Arial"/>
          <w:szCs w:val="22"/>
        </w:rPr>
        <w:t xml:space="preserve"> la </w:t>
      </w:r>
      <w:r w:rsidR="00A67130" w:rsidRPr="00CD6401">
        <w:rPr>
          <w:rFonts w:ascii="Montserrat Light" w:hAnsi="Montserrat Light" w:cs="Arial"/>
          <w:szCs w:val="22"/>
        </w:rPr>
        <w:t>N</w:t>
      </w:r>
      <w:r w:rsidRPr="00CD6401">
        <w:rPr>
          <w:rFonts w:ascii="Montserrat Light" w:hAnsi="Montserrat Light" w:cs="Arial"/>
          <w:szCs w:val="22"/>
        </w:rPr>
        <w:t>otar</w:t>
      </w:r>
      <w:r w:rsidR="00217786" w:rsidRPr="00CD6401">
        <w:rPr>
          <w:rFonts w:ascii="Montserrat Light" w:hAnsi="Montserrat Light" w:cs="Arial"/>
          <w:szCs w:val="22"/>
        </w:rPr>
        <w:t>í</w:t>
      </w:r>
      <w:r w:rsidRPr="00CD6401">
        <w:rPr>
          <w:rFonts w:ascii="Montserrat Light" w:hAnsi="Montserrat Light" w:cs="Arial"/>
          <w:szCs w:val="22"/>
        </w:rPr>
        <w:t>a.</w:t>
      </w:r>
    </w:p>
    <w:p w14:paraId="0CA08DA3" w14:textId="77777777" w:rsidR="00E3089D" w:rsidRPr="00CD6401" w:rsidRDefault="00E3089D" w:rsidP="00452EBC">
      <w:pPr>
        <w:pStyle w:val="Prrafodelista"/>
        <w:rPr>
          <w:rFonts w:ascii="Montserrat Light" w:eastAsia="Soberana Sans,Arial" w:hAnsi="Montserrat Light"/>
        </w:rPr>
      </w:pPr>
    </w:p>
    <w:p w14:paraId="5FB8203B" w14:textId="7412438D" w:rsidR="00E3089D" w:rsidRPr="00CD6401" w:rsidRDefault="00E3089D" w:rsidP="00DE74DE">
      <w:pPr>
        <w:pStyle w:val="Prrafodelista"/>
        <w:numPr>
          <w:ilvl w:val="2"/>
          <w:numId w:val="21"/>
        </w:numPr>
        <w:ind w:left="851" w:hanging="851"/>
        <w:rPr>
          <w:rFonts w:ascii="Montserrat Light" w:eastAsia="Soberana Sans,Arial" w:hAnsi="Montserrat Light"/>
        </w:rPr>
      </w:pPr>
      <w:r w:rsidRPr="00CD6401">
        <w:rPr>
          <w:rFonts w:ascii="Montserrat Light" w:eastAsia="Soberana Sans,Arial" w:hAnsi="Montserrat Light"/>
        </w:rPr>
        <w:t>Las personas morales extranjeras, deberán entregar el documento</w:t>
      </w:r>
      <w:r w:rsidR="002C38CD" w:rsidRPr="00CD6401">
        <w:rPr>
          <w:rFonts w:ascii="Montserrat Light" w:eastAsia="Soberana Sans,Arial" w:hAnsi="Montserrat Light"/>
        </w:rPr>
        <w:t xml:space="preserve"> equivalente</w:t>
      </w:r>
      <w:r w:rsidRPr="00CD6401">
        <w:rPr>
          <w:rFonts w:ascii="Montserrat Light" w:eastAsia="Soberana Sans,Arial" w:hAnsi="Montserrat Light"/>
        </w:rPr>
        <w:t xml:space="preserve"> </w:t>
      </w:r>
      <w:r w:rsidR="004B35C0" w:rsidRPr="00CD6401">
        <w:rPr>
          <w:rFonts w:ascii="Montserrat Light" w:eastAsia="Soberana Sans,Arial" w:hAnsi="Montserrat Light"/>
        </w:rPr>
        <w:t>que acredite su legal existencia</w:t>
      </w:r>
      <w:r w:rsidRPr="00CD6401">
        <w:rPr>
          <w:rFonts w:ascii="Montserrat Light" w:eastAsia="Soberana Sans,Arial" w:hAnsi="Montserrat Light"/>
        </w:rPr>
        <w:t xml:space="preserve"> y </w:t>
      </w:r>
      <w:r w:rsidR="00322D5F" w:rsidRPr="00CD6401">
        <w:rPr>
          <w:rFonts w:ascii="Montserrat Light" w:eastAsia="Soberana Sans,Arial" w:hAnsi="Montserrat Light"/>
        </w:rPr>
        <w:t xml:space="preserve">los documentos que contengan </w:t>
      </w:r>
      <w:r w:rsidRPr="00CD6401">
        <w:rPr>
          <w:rFonts w:ascii="Montserrat Light" w:eastAsia="Soberana Sans,Arial" w:hAnsi="Montserrat Light"/>
        </w:rPr>
        <w:t>sus modificaciones, realizado</w:t>
      </w:r>
      <w:r w:rsidR="00F94E73" w:rsidRPr="00CD6401">
        <w:rPr>
          <w:rFonts w:ascii="Montserrat Light" w:eastAsia="Soberana Sans,Arial" w:hAnsi="Montserrat Light"/>
        </w:rPr>
        <w:t>s</w:t>
      </w:r>
      <w:r w:rsidRPr="00CD6401">
        <w:rPr>
          <w:rFonts w:ascii="Montserrat Light" w:eastAsia="Soberana Sans,Arial" w:hAnsi="Montserrat Light"/>
        </w:rPr>
        <w:t xml:space="preserve"> en el país de origen de la Compañía solicitante</w:t>
      </w:r>
      <w:r w:rsidR="0096676E" w:rsidRPr="00CD6401">
        <w:rPr>
          <w:rFonts w:ascii="Montserrat Light" w:eastAsia="Soberana Sans,Arial" w:hAnsi="Montserrat Light"/>
        </w:rPr>
        <w:t>, acompañados de traducción</w:t>
      </w:r>
      <w:r w:rsidR="00A67130" w:rsidRPr="00CD6401">
        <w:rPr>
          <w:rFonts w:ascii="Montserrat Light" w:eastAsia="Soberana Sans,Arial" w:hAnsi="Montserrat Light"/>
        </w:rPr>
        <w:t xml:space="preserve"> al español por perito traductor autorizado y apostillado o legalizado conforme a la Normatividad Aplicable</w:t>
      </w:r>
      <w:r w:rsidRPr="00CD6401">
        <w:rPr>
          <w:rFonts w:ascii="Montserrat Light" w:eastAsia="Soberana Sans,Arial" w:hAnsi="Montserrat Light"/>
        </w:rPr>
        <w:t>.</w:t>
      </w:r>
    </w:p>
    <w:p w14:paraId="17F050F7" w14:textId="77777777" w:rsidR="008D5102" w:rsidRPr="00CD6401" w:rsidRDefault="008D5102" w:rsidP="008D5102">
      <w:pPr>
        <w:pStyle w:val="Prrafodelista"/>
        <w:rPr>
          <w:rFonts w:ascii="Montserrat Light" w:hAnsi="Montserrat Light" w:cs="Arial"/>
          <w:b/>
          <w:szCs w:val="22"/>
        </w:rPr>
      </w:pPr>
    </w:p>
    <w:p w14:paraId="795EC1E2" w14:textId="2375D111" w:rsidR="008D5102" w:rsidRPr="00CD6401" w:rsidRDefault="008D5102" w:rsidP="00DE74DE">
      <w:pPr>
        <w:pStyle w:val="Prrafodelista"/>
        <w:numPr>
          <w:ilvl w:val="2"/>
          <w:numId w:val="21"/>
        </w:numPr>
        <w:ind w:left="851" w:hanging="851"/>
        <w:rPr>
          <w:rFonts w:ascii="Montserrat Light" w:eastAsia="Soberana Sans,Arial" w:hAnsi="Montserrat Light"/>
        </w:rPr>
      </w:pPr>
      <w:r w:rsidRPr="002A25FD">
        <w:rPr>
          <w:rFonts w:ascii="Montserrat Light" w:hAnsi="Montserrat Light" w:cs="Arial"/>
          <w:b/>
          <w:bCs/>
          <w:szCs w:val="22"/>
        </w:rPr>
        <w:t xml:space="preserve">Documento con el que se acredite la personalidad jurídica del </w:t>
      </w:r>
      <w:r w:rsidR="009E2C3A" w:rsidRPr="002A25FD">
        <w:rPr>
          <w:rFonts w:ascii="Montserrat Light" w:hAnsi="Montserrat Light" w:cs="Arial"/>
          <w:b/>
          <w:bCs/>
          <w:szCs w:val="22"/>
        </w:rPr>
        <w:t>r</w:t>
      </w:r>
      <w:r w:rsidRPr="002A25FD">
        <w:rPr>
          <w:rFonts w:ascii="Montserrat Light" w:hAnsi="Montserrat Light" w:cs="Arial"/>
          <w:b/>
          <w:bCs/>
          <w:szCs w:val="22"/>
        </w:rPr>
        <w:t xml:space="preserve">epresentante </w:t>
      </w:r>
      <w:r w:rsidR="009E2C3A" w:rsidRPr="002A25FD">
        <w:rPr>
          <w:rFonts w:ascii="Montserrat Light" w:hAnsi="Montserrat Light" w:cs="Arial"/>
          <w:b/>
          <w:bCs/>
          <w:szCs w:val="22"/>
        </w:rPr>
        <w:t>l</w:t>
      </w:r>
      <w:r w:rsidRPr="002A25FD">
        <w:rPr>
          <w:rFonts w:ascii="Montserrat Light" w:hAnsi="Montserrat Light" w:cs="Arial"/>
          <w:b/>
          <w:bCs/>
          <w:szCs w:val="22"/>
        </w:rPr>
        <w:t xml:space="preserve">egal. </w:t>
      </w:r>
      <w:r w:rsidRPr="00CD6401">
        <w:rPr>
          <w:rFonts w:ascii="Montserrat Light" w:hAnsi="Montserrat Light"/>
        </w:rPr>
        <w:t>Testimonio notarial</w:t>
      </w:r>
      <w:r w:rsidR="00590201" w:rsidRPr="00CD6401">
        <w:rPr>
          <w:rFonts w:ascii="Montserrat Light" w:hAnsi="Montserrat Light"/>
        </w:rPr>
        <w:t xml:space="preserve"> o escritura pública</w:t>
      </w:r>
      <w:r w:rsidRPr="00CD6401">
        <w:rPr>
          <w:rFonts w:ascii="Montserrat Light" w:hAnsi="Montserrat Light"/>
        </w:rPr>
        <w:t xml:space="preserve"> </w:t>
      </w:r>
      <w:r w:rsidR="007B3087" w:rsidRPr="00CD6401">
        <w:rPr>
          <w:rFonts w:ascii="Montserrat Light" w:hAnsi="Montserrat Light"/>
        </w:rPr>
        <w:t xml:space="preserve">en la que consten </w:t>
      </w:r>
      <w:r w:rsidR="00534EFA" w:rsidRPr="00CD6401">
        <w:rPr>
          <w:rFonts w:ascii="Montserrat Light" w:hAnsi="Montserrat Light"/>
        </w:rPr>
        <w:t xml:space="preserve">los </w:t>
      </w:r>
      <w:r w:rsidRPr="00CD6401">
        <w:rPr>
          <w:rFonts w:ascii="Montserrat Light" w:hAnsi="Montserrat Light"/>
        </w:rPr>
        <w:t>poder</w:t>
      </w:r>
      <w:r w:rsidR="00534EFA" w:rsidRPr="00CD6401">
        <w:rPr>
          <w:rFonts w:ascii="Montserrat Light" w:hAnsi="Montserrat Light"/>
        </w:rPr>
        <w:t>es generales</w:t>
      </w:r>
      <w:r w:rsidRPr="00CD6401">
        <w:rPr>
          <w:rFonts w:ascii="Montserrat Light" w:hAnsi="Montserrat Light"/>
        </w:rPr>
        <w:t xml:space="preserve"> y las facultades del representante legal</w:t>
      </w:r>
      <w:r w:rsidR="00534EFA" w:rsidRPr="00CD6401">
        <w:rPr>
          <w:rFonts w:ascii="Montserrat Light" w:hAnsi="Montserrat Light"/>
        </w:rPr>
        <w:t xml:space="preserve"> para actos de administración o especiales para participar en la Licitación</w:t>
      </w:r>
      <w:r w:rsidRPr="00CD6401">
        <w:rPr>
          <w:rFonts w:ascii="Montserrat Light" w:hAnsi="Montserrat Light"/>
        </w:rPr>
        <w:t xml:space="preserve">, </w:t>
      </w:r>
      <w:r w:rsidRPr="00CD6401">
        <w:rPr>
          <w:rFonts w:ascii="Montserrat Light" w:hAnsi="Montserrat Light" w:cs="Arial"/>
          <w:szCs w:val="22"/>
        </w:rPr>
        <w:t>legible, sin tachaduras ni enmendaduras</w:t>
      </w:r>
      <w:r w:rsidR="008B348E" w:rsidRPr="00CD6401">
        <w:rPr>
          <w:rFonts w:ascii="Montserrat Light" w:hAnsi="Montserrat Light" w:cs="Arial"/>
          <w:szCs w:val="22"/>
        </w:rPr>
        <w:t>, debidamente</w:t>
      </w:r>
      <w:r w:rsidR="008F60A7" w:rsidRPr="00CD6401">
        <w:rPr>
          <w:rFonts w:ascii="Montserrat Light" w:hAnsi="Montserrat Light" w:cs="Arial"/>
          <w:szCs w:val="22"/>
        </w:rPr>
        <w:t xml:space="preserve"> traducido por perito </w:t>
      </w:r>
      <w:r w:rsidR="006B6987" w:rsidRPr="00CD6401">
        <w:rPr>
          <w:rFonts w:ascii="Montserrat Light" w:hAnsi="Montserrat Light" w:cs="Arial"/>
          <w:szCs w:val="22"/>
        </w:rPr>
        <w:t>traductor autorizado y</w:t>
      </w:r>
      <w:r w:rsidR="008B348E" w:rsidRPr="00CD6401">
        <w:rPr>
          <w:rFonts w:ascii="Montserrat Light" w:hAnsi="Montserrat Light" w:cs="Arial"/>
          <w:szCs w:val="22"/>
        </w:rPr>
        <w:t xml:space="preserve"> apostillado o legalizado</w:t>
      </w:r>
      <w:r w:rsidR="005424BC" w:rsidRPr="00CD6401">
        <w:rPr>
          <w:rFonts w:ascii="Montserrat Light" w:hAnsi="Montserrat Light" w:cs="Arial"/>
          <w:szCs w:val="22"/>
        </w:rPr>
        <w:t xml:space="preserve"> en caso de ser documentos de otro país</w:t>
      </w:r>
      <w:r w:rsidRPr="00CD6401">
        <w:rPr>
          <w:rFonts w:ascii="Montserrat Light" w:hAnsi="Montserrat Light" w:cs="Arial"/>
          <w:szCs w:val="22"/>
        </w:rPr>
        <w:t>.</w:t>
      </w:r>
      <w:r w:rsidR="00526004" w:rsidRPr="00CD6401">
        <w:rPr>
          <w:rFonts w:ascii="Montserrat Light" w:hAnsi="Montserrat Light" w:cs="Arial"/>
          <w:szCs w:val="22"/>
        </w:rPr>
        <w:t xml:space="preserve"> </w:t>
      </w:r>
    </w:p>
    <w:p w14:paraId="4340F71C" w14:textId="77777777" w:rsidR="008D5102" w:rsidRPr="00CD6401" w:rsidRDefault="008D5102" w:rsidP="008D5102">
      <w:pPr>
        <w:pStyle w:val="Prrafodelista"/>
        <w:rPr>
          <w:rFonts w:ascii="Montserrat Light" w:hAnsi="Montserrat Light"/>
          <w:b/>
        </w:rPr>
      </w:pPr>
    </w:p>
    <w:p w14:paraId="2E54B854" w14:textId="6BDC0844" w:rsidR="008D5102" w:rsidRPr="00CD6401" w:rsidRDefault="008D5102" w:rsidP="00DE74DE">
      <w:pPr>
        <w:pStyle w:val="Prrafodelista"/>
        <w:numPr>
          <w:ilvl w:val="2"/>
          <w:numId w:val="21"/>
        </w:numPr>
        <w:ind w:left="851" w:hanging="851"/>
        <w:rPr>
          <w:rFonts w:ascii="Montserrat Light" w:hAnsi="Montserrat Light"/>
        </w:rPr>
      </w:pPr>
      <w:r w:rsidRPr="002A25FD">
        <w:rPr>
          <w:rFonts w:ascii="Montserrat Light" w:hAnsi="Montserrat Light"/>
          <w:b/>
          <w:bCs/>
        </w:rPr>
        <w:t xml:space="preserve">Identificación oficial vigente, que contenga fotografía y firma, del </w:t>
      </w:r>
      <w:r w:rsidR="005424BC" w:rsidRPr="002A25FD">
        <w:rPr>
          <w:rFonts w:ascii="Montserrat Light" w:hAnsi="Montserrat Light"/>
          <w:b/>
          <w:bCs/>
        </w:rPr>
        <w:t xml:space="preserve">apoderado o </w:t>
      </w:r>
      <w:r w:rsidRPr="002A25FD">
        <w:rPr>
          <w:rFonts w:ascii="Montserrat Light" w:hAnsi="Montserrat Light"/>
          <w:b/>
          <w:bCs/>
        </w:rPr>
        <w:t>representante legal.</w:t>
      </w:r>
      <w:r w:rsidRPr="00CD6401">
        <w:rPr>
          <w:rFonts w:ascii="Montserrat Light" w:hAnsi="Montserrat Light"/>
        </w:rPr>
        <w:t xml:space="preserve"> En el caso de</w:t>
      </w:r>
      <w:r w:rsidR="007B6DC1" w:rsidRPr="00CD6401">
        <w:rPr>
          <w:rFonts w:ascii="Montserrat Light" w:hAnsi="Montserrat Light"/>
        </w:rPr>
        <w:t xml:space="preserve"> ciudadanos</w:t>
      </w:r>
      <w:r w:rsidRPr="00CD6401">
        <w:rPr>
          <w:rFonts w:ascii="Montserrat Light" w:hAnsi="Montserrat Light"/>
        </w:rPr>
        <w:t xml:space="preserve"> mexicanos únicamente se aceptará la credencial para votar con fotografía, el pasaporte </w:t>
      </w:r>
      <w:r w:rsidR="007B6DC1" w:rsidRPr="00CD6401">
        <w:rPr>
          <w:rFonts w:ascii="Montserrat Light" w:hAnsi="Montserrat Light"/>
        </w:rPr>
        <w:t xml:space="preserve">vigente </w:t>
      </w:r>
      <w:r w:rsidRPr="00CD6401">
        <w:rPr>
          <w:rFonts w:ascii="Montserrat Light" w:hAnsi="Montserrat Light"/>
        </w:rPr>
        <w:t xml:space="preserve">o la cédula profesional, y en el caso de </w:t>
      </w:r>
      <w:r w:rsidR="007B6DC1" w:rsidRPr="00CD6401">
        <w:rPr>
          <w:rFonts w:ascii="Montserrat Light" w:hAnsi="Montserrat Light"/>
        </w:rPr>
        <w:t xml:space="preserve">ciudadanos </w:t>
      </w:r>
      <w:r w:rsidRPr="00CD6401">
        <w:rPr>
          <w:rFonts w:ascii="Montserrat Light" w:hAnsi="Montserrat Light"/>
        </w:rPr>
        <w:t xml:space="preserve">extranjeros, únicamente se aceptará el pasaporte </w:t>
      </w:r>
      <w:r w:rsidR="007B6DC1" w:rsidRPr="00CD6401">
        <w:rPr>
          <w:rFonts w:ascii="Montserrat Light" w:hAnsi="Montserrat Light"/>
        </w:rPr>
        <w:t xml:space="preserve">vigente </w:t>
      </w:r>
      <w:r w:rsidRPr="00CD6401">
        <w:rPr>
          <w:rFonts w:ascii="Montserrat Light" w:hAnsi="Montserrat Light"/>
        </w:rPr>
        <w:t>o el documento con el cual acredite su legal estancia en México expedido por el Instituto Nacional de Migración.</w:t>
      </w:r>
    </w:p>
    <w:p w14:paraId="0330291D" w14:textId="77777777" w:rsidR="008D5102" w:rsidRPr="00CD6401" w:rsidRDefault="008D5102" w:rsidP="008D5102">
      <w:pPr>
        <w:pStyle w:val="Prrafodelista"/>
        <w:rPr>
          <w:rFonts w:ascii="Montserrat Light" w:hAnsi="Montserrat Light" w:cs="Arial"/>
          <w:b/>
          <w:szCs w:val="22"/>
        </w:rPr>
      </w:pPr>
    </w:p>
    <w:p w14:paraId="69A5F2A8" w14:textId="786E9DCD" w:rsidR="008D5102" w:rsidRPr="00CD6401" w:rsidRDefault="00475FAE" w:rsidP="00DE74DE">
      <w:pPr>
        <w:pStyle w:val="Prrafodelista"/>
        <w:numPr>
          <w:ilvl w:val="2"/>
          <w:numId w:val="21"/>
        </w:numPr>
        <w:ind w:left="851" w:hanging="851"/>
        <w:rPr>
          <w:rFonts w:ascii="Montserrat Light" w:hAnsi="Montserrat Light"/>
        </w:rPr>
      </w:pPr>
      <w:r w:rsidRPr="002A25FD">
        <w:rPr>
          <w:rFonts w:ascii="Montserrat Light" w:hAnsi="Montserrat Light" w:cs="Arial"/>
          <w:b/>
          <w:bCs/>
          <w:szCs w:val="22"/>
        </w:rPr>
        <w:t xml:space="preserve">Cédula de identificación fiscal del solicitante o número de identificación fiscal. </w:t>
      </w:r>
      <w:r w:rsidRPr="002A25FD">
        <w:rPr>
          <w:rFonts w:ascii="Montserrat Light" w:hAnsi="Montserrat Light" w:cs="Arial"/>
          <w:szCs w:val="22"/>
        </w:rPr>
        <w:t>Presentar la Constancia de Situación Fiscal R1 y el Registro Federal de Contribuyentes. Se aceptará impresión del SAT. En el caso de extranjeros, el documento de identificación fiscal equivalente.</w:t>
      </w:r>
    </w:p>
    <w:p w14:paraId="5996C3F4" w14:textId="5F358B9D" w:rsidR="00E3597A" w:rsidRPr="00CD6401" w:rsidRDefault="00E3597A" w:rsidP="00DE74DE">
      <w:pPr>
        <w:pStyle w:val="Prrafodelista"/>
        <w:numPr>
          <w:ilvl w:val="2"/>
          <w:numId w:val="21"/>
        </w:numPr>
        <w:ind w:left="851" w:hanging="851"/>
        <w:rPr>
          <w:rFonts w:ascii="Montserrat Light" w:hAnsi="Montserrat Light"/>
        </w:rPr>
      </w:pPr>
      <w:r w:rsidRPr="00CD6401">
        <w:rPr>
          <w:rFonts w:ascii="Montserrat Light" w:hAnsi="Montserrat Light"/>
        </w:rPr>
        <w:lastRenderedPageBreak/>
        <w:t>Las personas morales extranjeras deberán presentar el documento análogo que acredite su registro en el sistema de impuestos de su país de origen.</w:t>
      </w:r>
    </w:p>
    <w:p w14:paraId="0DFF01F5" w14:textId="77777777" w:rsidR="00CD6401" w:rsidRPr="002A25FD" w:rsidRDefault="00CD6401" w:rsidP="002A25FD">
      <w:pPr>
        <w:pStyle w:val="Prrafodelista"/>
        <w:rPr>
          <w:rFonts w:ascii="Montserrat Light" w:hAnsi="Montserrat Light"/>
        </w:rPr>
      </w:pPr>
    </w:p>
    <w:p w14:paraId="3862BA9B" w14:textId="46A8C233" w:rsidR="0010238E" w:rsidRPr="002A25FD" w:rsidRDefault="0010238E" w:rsidP="00DE74DE">
      <w:pPr>
        <w:pStyle w:val="Prrafodelista"/>
        <w:numPr>
          <w:ilvl w:val="2"/>
          <w:numId w:val="21"/>
        </w:numPr>
        <w:ind w:left="851" w:hanging="851"/>
        <w:rPr>
          <w:rFonts w:ascii="Montserrat Light" w:hAnsi="Montserrat Light"/>
        </w:rPr>
      </w:pPr>
      <w:r w:rsidRPr="002A25FD">
        <w:rPr>
          <w:rFonts w:ascii="Montserrat Light" w:hAnsi="Montserrat Light"/>
          <w:b/>
          <w:bCs/>
        </w:rPr>
        <w:t>Estados financieros auditados de los últimos tres (3) años.</w:t>
      </w:r>
      <w:r w:rsidR="00526004" w:rsidRPr="00CD6401">
        <w:rPr>
          <w:rFonts w:ascii="Montserrat Light" w:hAnsi="Montserrat Light"/>
        </w:rPr>
        <w:t xml:space="preserve"> Estados financieros auditados de los últimos tres</w:t>
      </w:r>
      <w:r w:rsidR="006C1EE4" w:rsidRPr="00CD6401">
        <w:rPr>
          <w:rFonts w:ascii="Montserrat Light" w:hAnsi="Montserrat Light"/>
        </w:rPr>
        <w:t xml:space="preserve"> (3)</w:t>
      </w:r>
      <w:r w:rsidR="00526004" w:rsidRPr="00CD6401">
        <w:rPr>
          <w:rFonts w:ascii="Montserrat Light" w:hAnsi="Montserrat Light"/>
        </w:rPr>
        <w:t xml:space="preserve"> años por una firma independiente de auditores especializados que esté certificada o registrada para realizar dichas actividades conforme a las leyes del país de origen</w:t>
      </w:r>
      <w:r w:rsidR="008B7EE1" w:rsidRPr="00CD6401">
        <w:rPr>
          <w:rFonts w:ascii="Montserrat Light" w:hAnsi="Montserrat Light"/>
        </w:rPr>
        <w:t>, incluyendo los datos de contacto</w:t>
      </w:r>
      <w:r w:rsidR="00D7668A" w:rsidRPr="00CD6401">
        <w:rPr>
          <w:rFonts w:ascii="Montserrat Light" w:hAnsi="Montserrat Light"/>
        </w:rPr>
        <w:t xml:space="preserve"> institucional del auditor, a fin de confirmar la información presentada</w:t>
      </w:r>
      <w:r w:rsidR="006B64E8" w:rsidRPr="00CD6401">
        <w:rPr>
          <w:rFonts w:ascii="Montserrat Light" w:hAnsi="Montserrat Light"/>
        </w:rPr>
        <w:t>.</w:t>
      </w:r>
      <w:r w:rsidR="00EA0486" w:rsidRPr="00CD6401">
        <w:rPr>
          <w:rFonts w:ascii="Montserrat Light" w:hAnsi="Montserrat Light"/>
        </w:rPr>
        <w:t xml:space="preserve"> </w:t>
      </w:r>
      <w:r w:rsidR="0026234B" w:rsidRPr="00CD6401">
        <w:rPr>
          <w:rFonts w:ascii="Montserrat Light" w:hAnsi="Montserrat Light"/>
        </w:rPr>
        <w:t>Asimismo, en su caso</w:t>
      </w:r>
      <w:r w:rsidR="00EA0486" w:rsidRPr="00CD6401">
        <w:rPr>
          <w:rFonts w:ascii="Montserrat Light" w:hAnsi="Montserrat Light"/>
        </w:rPr>
        <w:t>, se deberá</w:t>
      </w:r>
      <w:r w:rsidR="00503808" w:rsidRPr="00CD6401">
        <w:rPr>
          <w:rFonts w:ascii="Montserrat Light" w:hAnsi="Montserrat Light"/>
        </w:rPr>
        <w:t>n</w:t>
      </w:r>
      <w:r w:rsidR="00EA0486" w:rsidRPr="00CD6401">
        <w:rPr>
          <w:rFonts w:ascii="Montserrat Light" w:hAnsi="Montserrat Light"/>
        </w:rPr>
        <w:t xml:space="preserve"> incluir</w:t>
      </w:r>
      <w:r w:rsidR="0064410F" w:rsidRPr="00CD6401">
        <w:rPr>
          <w:rFonts w:ascii="Montserrat Light" w:hAnsi="Montserrat Light"/>
        </w:rPr>
        <w:t xml:space="preserve"> </w:t>
      </w:r>
      <w:r w:rsidR="004E491F" w:rsidRPr="00CD6401">
        <w:rPr>
          <w:rFonts w:ascii="Montserrat Light" w:hAnsi="Montserrat Light"/>
        </w:rPr>
        <w:t>las formas 10-K o 20-F</w:t>
      </w:r>
      <w:r w:rsidR="00CD6401">
        <w:rPr>
          <w:rFonts w:ascii="Montserrat Light" w:hAnsi="Montserrat Light"/>
        </w:rPr>
        <w:t xml:space="preserve"> </w:t>
      </w:r>
      <w:r w:rsidR="00CD6401" w:rsidRPr="00CD6401">
        <w:rPr>
          <w:rFonts w:ascii="Montserrat Light" w:hAnsi="Montserrat Light"/>
        </w:rPr>
        <w:t xml:space="preserve">registrada ante la </w:t>
      </w:r>
      <w:proofErr w:type="spellStart"/>
      <w:r w:rsidR="00CD6401" w:rsidRPr="002A25FD">
        <w:rPr>
          <w:rFonts w:ascii="Montserrat Light" w:hAnsi="Montserrat Light"/>
          <w:i/>
          <w:iCs/>
        </w:rPr>
        <w:t>Securities</w:t>
      </w:r>
      <w:proofErr w:type="spellEnd"/>
      <w:r w:rsidR="00CD6401" w:rsidRPr="002A25FD">
        <w:rPr>
          <w:rFonts w:ascii="Montserrat Light" w:hAnsi="Montserrat Light"/>
          <w:i/>
          <w:iCs/>
        </w:rPr>
        <w:t xml:space="preserve"> and Exchange </w:t>
      </w:r>
      <w:proofErr w:type="spellStart"/>
      <w:r w:rsidR="00CD6401" w:rsidRPr="002A25FD">
        <w:rPr>
          <w:rFonts w:ascii="Montserrat Light" w:hAnsi="Montserrat Light"/>
          <w:i/>
          <w:iCs/>
        </w:rPr>
        <w:t>Commission</w:t>
      </w:r>
      <w:proofErr w:type="spellEnd"/>
      <w:r w:rsidR="00CD6401" w:rsidRPr="00CD6401">
        <w:rPr>
          <w:rFonts w:ascii="Montserrat Light" w:hAnsi="Montserrat Light"/>
        </w:rPr>
        <w:t xml:space="preserve"> (SEC), o de la forma equivalente registrada ante instituciones homólogas</w:t>
      </w:r>
      <w:r w:rsidR="004E491F" w:rsidRPr="00CD6401">
        <w:rPr>
          <w:rFonts w:ascii="Montserrat Light" w:hAnsi="Montserrat Light"/>
        </w:rPr>
        <w:t>.</w:t>
      </w:r>
    </w:p>
    <w:p w14:paraId="63BA592A" w14:textId="77777777" w:rsidR="0010238E" w:rsidRPr="002A25FD" w:rsidRDefault="0010238E" w:rsidP="00452EBC">
      <w:pPr>
        <w:pStyle w:val="Prrafodelista"/>
        <w:rPr>
          <w:rFonts w:ascii="Montserrat Light" w:hAnsi="Montserrat Light" w:cs="Arial"/>
          <w:szCs w:val="22"/>
        </w:rPr>
      </w:pPr>
    </w:p>
    <w:p w14:paraId="26582FD4" w14:textId="476DF630" w:rsidR="008D5102" w:rsidRPr="00CD6401" w:rsidRDefault="0095578C" w:rsidP="00DE74DE">
      <w:pPr>
        <w:pStyle w:val="Prrafodelista"/>
        <w:numPr>
          <w:ilvl w:val="2"/>
          <w:numId w:val="21"/>
        </w:numPr>
        <w:ind w:left="851" w:hanging="851"/>
        <w:rPr>
          <w:rFonts w:ascii="Montserrat Light" w:hAnsi="Montserrat Light"/>
        </w:rPr>
      </w:pPr>
      <w:r w:rsidRPr="002A25FD">
        <w:rPr>
          <w:rFonts w:ascii="Montserrat Light" w:hAnsi="Montserrat Light" w:cs="Arial"/>
          <w:b/>
          <w:bCs/>
          <w:szCs w:val="22"/>
        </w:rPr>
        <w:t>Carta de solicitud para ser notificado mediante el uso de medios de comunicación electrónica</w:t>
      </w:r>
      <w:r w:rsidR="008D5102" w:rsidRPr="002A25FD">
        <w:rPr>
          <w:rFonts w:ascii="Montserrat Light" w:hAnsi="Montserrat Light" w:cs="Arial"/>
          <w:b/>
          <w:bCs/>
          <w:szCs w:val="22"/>
        </w:rPr>
        <w:t>.</w:t>
      </w:r>
      <w:r w:rsidR="008D5102" w:rsidRPr="00CD6401">
        <w:rPr>
          <w:rFonts w:ascii="Montserrat Light" w:hAnsi="Montserrat Light" w:cs="Arial"/>
          <w:szCs w:val="22"/>
        </w:rPr>
        <w:t xml:space="preserve"> Firmad</w:t>
      </w:r>
      <w:r w:rsidR="00E556DA">
        <w:rPr>
          <w:rFonts w:ascii="Montserrat Light" w:hAnsi="Montserrat Light" w:cs="Arial"/>
          <w:szCs w:val="22"/>
        </w:rPr>
        <w:t>a</w:t>
      </w:r>
      <w:r w:rsidR="008D5102" w:rsidRPr="00CD6401">
        <w:rPr>
          <w:rFonts w:ascii="Montserrat Light" w:hAnsi="Montserrat Light" w:cs="Arial"/>
          <w:szCs w:val="22"/>
        </w:rPr>
        <w:t xml:space="preserve"> por el </w:t>
      </w:r>
      <w:r w:rsidR="003A2C3E" w:rsidRPr="00CD6401">
        <w:rPr>
          <w:rFonts w:ascii="Montserrat Light" w:hAnsi="Montserrat Light" w:cs="Arial"/>
          <w:szCs w:val="22"/>
        </w:rPr>
        <w:t>R</w:t>
      </w:r>
      <w:r w:rsidR="008D5102" w:rsidRPr="00CD6401">
        <w:rPr>
          <w:rFonts w:ascii="Montserrat Light" w:hAnsi="Montserrat Light" w:cs="Arial"/>
          <w:szCs w:val="22"/>
        </w:rPr>
        <w:t xml:space="preserve">epresentante </w:t>
      </w:r>
      <w:r w:rsidR="003A2C3E" w:rsidRPr="00CD6401">
        <w:rPr>
          <w:rFonts w:ascii="Montserrat Light" w:hAnsi="Montserrat Light" w:cs="Arial"/>
          <w:szCs w:val="22"/>
        </w:rPr>
        <w:t>L</w:t>
      </w:r>
      <w:r w:rsidR="008D5102" w:rsidRPr="00CD6401">
        <w:rPr>
          <w:rFonts w:ascii="Montserrat Light" w:hAnsi="Montserrat Light" w:cs="Arial"/>
          <w:szCs w:val="22"/>
        </w:rPr>
        <w:t>egal de la empresa.</w:t>
      </w:r>
      <w:r w:rsidR="00E3597A" w:rsidRPr="00CD6401">
        <w:rPr>
          <w:rFonts w:ascii="Montserrat Light" w:hAnsi="Montserrat Light" w:cs="Arial"/>
          <w:szCs w:val="22"/>
        </w:rPr>
        <w:t xml:space="preserve"> </w:t>
      </w:r>
      <w:r w:rsidR="00E556DA">
        <w:rPr>
          <w:rFonts w:ascii="Montserrat Light" w:hAnsi="Montserrat Light" w:cs="Arial"/>
          <w:szCs w:val="22"/>
        </w:rPr>
        <w:t>La carta</w:t>
      </w:r>
      <w:r w:rsidR="00BB41F4" w:rsidRPr="00CD6401">
        <w:rPr>
          <w:rFonts w:ascii="Montserrat Light" w:hAnsi="Montserrat Light" w:cs="Arial"/>
          <w:szCs w:val="22"/>
        </w:rPr>
        <w:t xml:space="preserve"> deberá</w:t>
      </w:r>
      <w:r w:rsidR="00E3597A" w:rsidRPr="00CD6401">
        <w:rPr>
          <w:rFonts w:ascii="Montserrat Light" w:hAnsi="Montserrat Light" w:cs="Arial"/>
          <w:szCs w:val="22"/>
        </w:rPr>
        <w:t xml:space="preserve"> se</w:t>
      </w:r>
      <w:r w:rsidR="00BB41F4" w:rsidRPr="00CD6401">
        <w:rPr>
          <w:rFonts w:ascii="Montserrat Light" w:hAnsi="Montserrat Light" w:cs="Arial"/>
          <w:szCs w:val="22"/>
        </w:rPr>
        <w:t>r</w:t>
      </w:r>
      <w:r w:rsidR="00E3597A" w:rsidRPr="00CD6401">
        <w:rPr>
          <w:rFonts w:ascii="Montserrat Light" w:hAnsi="Montserrat Light" w:cs="Arial"/>
          <w:szCs w:val="22"/>
        </w:rPr>
        <w:t xml:space="preserve"> elaborad</w:t>
      </w:r>
      <w:r w:rsidR="00E556DA">
        <w:rPr>
          <w:rFonts w:ascii="Montserrat Light" w:hAnsi="Montserrat Light" w:cs="Arial"/>
          <w:szCs w:val="22"/>
        </w:rPr>
        <w:t>a</w:t>
      </w:r>
      <w:r w:rsidR="00E3597A" w:rsidRPr="00CD6401">
        <w:rPr>
          <w:rFonts w:ascii="Montserrat Light" w:hAnsi="Montserrat Light" w:cs="Arial"/>
          <w:szCs w:val="22"/>
        </w:rPr>
        <w:t xml:space="preserve"> con la papelería</w:t>
      </w:r>
      <w:r w:rsidR="00BB41F4" w:rsidRPr="00CD6401">
        <w:rPr>
          <w:rFonts w:ascii="Montserrat Light" w:hAnsi="Montserrat Light" w:cs="Arial"/>
          <w:szCs w:val="22"/>
        </w:rPr>
        <w:t xml:space="preserve"> membretada</w:t>
      </w:r>
      <w:r w:rsidR="00E3597A" w:rsidRPr="00CD6401">
        <w:rPr>
          <w:rFonts w:ascii="Montserrat Light" w:hAnsi="Montserrat Light" w:cs="Arial"/>
          <w:szCs w:val="22"/>
        </w:rPr>
        <w:t xml:space="preserve"> de la empresa</w:t>
      </w:r>
      <w:r w:rsidR="00BB41F4" w:rsidRPr="00CD6401">
        <w:rPr>
          <w:rFonts w:ascii="Montserrat Light" w:hAnsi="Montserrat Light" w:cs="Arial"/>
          <w:szCs w:val="22"/>
        </w:rPr>
        <w:t xml:space="preserve"> que desea</w:t>
      </w:r>
      <w:r w:rsidR="00E3597A" w:rsidRPr="00CD6401">
        <w:rPr>
          <w:rFonts w:ascii="Montserrat Light" w:hAnsi="Montserrat Light" w:cs="Arial"/>
          <w:szCs w:val="22"/>
        </w:rPr>
        <w:t xml:space="preserve"> </w:t>
      </w:r>
      <w:r w:rsidR="00BB41F4" w:rsidRPr="00CD6401">
        <w:rPr>
          <w:rFonts w:ascii="Montserrat Light" w:hAnsi="Montserrat Light" w:cs="Arial"/>
          <w:szCs w:val="22"/>
        </w:rPr>
        <w:t>solicitar la inscripción a la Licitación</w:t>
      </w:r>
      <w:r w:rsidR="00E3597A" w:rsidRPr="00CD6401">
        <w:rPr>
          <w:rFonts w:ascii="Montserrat Light" w:hAnsi="Montserrat Light" w:cs="Arial"/>
          <w:szCs w:val="22"/>
        </w:rPr>
        <w:t>.</w:t>
      </w:r>
    </w:p>
    <w:p w14:paraId="72921E2E" w14:textId="77777777" w:rsidR="00D66F7C" w:rsidRPr="00BC7556" w:rsidRDefault="00D66F7C" w:rsidP="00BC7556">
      <w:pPr>
        <w:pStyle w:val="Prrafodelista"/>
        <w:rPr>
          <w:rFonts w:ascii="Montserrat Light" w:hAnsi="Montserrat Light"/>
        </w:rPr>
      </w:pPr>
    </w:p>
    <w:p w14:paraId="17289710" w14:textId="3762AF79" w:rsidR="00FE7F55" w:rsidRPr="00DD0D8C" w:rsidRDefault="00FE7F55" w:rsidP="00DE74DE">
      <w:pPr>
        <w:pStyle w:val="Prrafodelista"/>
        <w:numPr>
          <w:ilvl w:val="2"/>
          <w:numId w:val="21"/>
        </w:numPr>
        <w:ind w:left="851" w:hanging="851"/>
        <w:rPr>
          <w:rFonts w:ascii="Montserrat Light" w:hAnsi="Montserrat Light"/>
        </w:rPr>
      </w:pPr>
      <w:r w:rsidRPr="00DD0D8C">
        <w:rPr>
          <w:rFonts w:ascii="Montserrat Light" w:hAnsi="Montserrat Light"/>
        </w:rPr>
        <w:t xml:space="preserve">En el </w:t>
      </w:r>
      <w:r w:rsidR="003A2C3E">
        <w:rPr>
          <w:rFonts w:ascii="Montserrat Light" w:hAnsi="Montserrat Light"/>
        </w:rPr>
        <w:t>c</w:t>
      </w:r>
      <w:r w:rsidRPr="00DD0D8C">
        <w:rPr>
          <w:rFonts w:ascii="Montserrat Light" w:hAnsi="Montserrat Light"/>
        </w:rPr>
        <w:t>aso de Consorcios</w:t>
      </w:r>
      <w:r w:rsidR="004E1A30">
        <w:rPr>
          <w:rFonts w:ascii="Montserrat Light" w:hAnsi="Montserrat Light"/>
        </w:rPr>
        <w:t>:</w:t>
      </w:r>
    </w:p>
    <w:p w14:paraId="42A915B3" w14:textId="77777777" w:rsidR="00FE7F55" w:rsidRPr="00DD0D8C" w:rsidRDefault="00FE7F55" w:rsidP="00FE7F55">
      <w:pPr>
        <w:pStyle w:val="Prrafodelista"/>
        <w:ind w:left="1080"/>
        <w:rPr>
          <w:rFonts w:ascii="Montserrat Light" w:hAnsi="Montserrat Light"/>
          <w:sz w:val="24"/>
        </w:rPr>
      </w:pPr>
    </w:p>
    <w:p w14:paraId="6BB25D39" w14:textId="77777777" w:rsidR="00FE7F55" w:rsidRPr="00DD0D8C" w:rsidRDefault="00FE7F55" w:rsidP="00FE7F55">
      <w:pPr>
        <w:pStyle w:val="Prrafodelista"/>
        <w:numPr>
          <w:ilvl w:val="0"/>
          <w:numId w:val="66"/>
        </w:numPr>
        <w:ind w:left="1134" w:hanging="283"/>
        <w:contextualSpacing/>
        <w:rPr>
          <w:rFonts w:ascii="Montserrat Light" w:hAnsi="Montserrat Light"/>
          <w:szCs w:val="20"/>
        </w:rPr>
      </w:pPr>
      <w:r w:rsidRPr="00DD0D8C">
        <w:rPr>
          <w:rFonts w:ascii="Montserrat Light" w:hAnsi="Montserrat Light"/>
          <w:szCs w:val="20"/>
        </w:rPr>
        <w:t>Cada Consorcio deberá designar un representante común con poder amplio y suficiente para atender y resolver cuestiones de índole técnica, comercial, financiera, jurídica y de cualquier otra naturaleza que se deriven de la Licitación;</w:t>
      </w:r>
    </w:p>
    <w:p w14:paraId="34AF54CF" w14:textId="6E3D51D5" w:rsidR="00FE7F55" w:rsidRPr="00DD0D8C" w:rsidRDefault="005C2468" w:rsidP="005C2468">
      <w:pPr>
        <w:pStyle w:val="Prrafodelista"/>
        <w:tabs>
          <w:tab w:val="left" w:pos="3120"/>
        </w:tabs>
        <w:ind w:left="1134" w:hanging="283"/>
        <w:rPr>
          <w:rFonts w:ascii="Montserrat Light" w:hAnsi="Montserrat Light"/>
          <w:szCs w:val="20"/>
        </w:rPr>
      </w:pPr>
      <w:r w:rsidRPr="00DD0D8C">
        <w:rPr>
          <w:rFonts w:ascii="Montserrat Light" w:hAnsi="Montserrat Light"/>
          <w:szCs w:val="20"/>
        </w:rPr>
        <w:tab/>
      </w:r>
      <w:r w:rsidRPr="00DD0D8C">
        <w:rPr>
          <w:rFonts w:ascii="Montserrat Light" w:hAnsi="Montserrat Light"/>
          <w:szCs w:val="20"/>
        </w:rPr>
        <w:tab/>
      </w:r>
    </w:p>
    <w:p w14:paraId="455561D7" w14:textId="28BB27A6" w:rsidR="00FE7F55" w:rsidRPr="00DD0D8C" w:rsidRDefault="00FE7F55" w:rsidP="00FE7F55">
      <w:pPr>
        <w:pStyle w:val="Prrafodelista"/>
        <w:numPr>
          <w:ilvl w:val="0"/>
          <w:numId w:val="66"/>
        </w:numPr>
        <w:ind w:left="1134" w:hanging="283"/>
        <w:contextualSpacing/>
        <w:rPr>
          <w:rFonts w:ascii="Montserrat Light" w:hAnsi="Montserrat Light"/>
          <w:szCs w:val="20"/>
        </w:rPr>
      </w:pPr>
      <w:r w:rsidRPr="00DD0D8C">
        <w:rPr>
          <w:rFonts w:ascii="Montserrat Light" w:hAnsi="Montserrat Light"/>
          <w:szCs w:val="20"/>
        </w:rPr>
        <w:t xml:space="preserve">Todos y cada uno de los integrantes del Consorcio deberán firmar </w:t>
      </w:r>
      <w:r w:rsidR="00C31CBD">
        <w:rPr>
          <w:rFonts w:ascii="Montserrat Light" w:hAnsi="Montserrat Light"/>
          <w:szCs w:val="20"/>
        </w:rPr>
        <w:t xml:space="preserve">el ‘Convenio de participación conjunta’ </w:t>
      </w:r>
      <w:r w:rsidRPr="00DD0D8C">
        <w:rPr>
          <w:rFonts w:ascii="Montserrat Light" w:hAnsi="Montserrat Light"/>
          <w:szCs w:val="20"/>
        </w:rPr>
        <w:t>conforme al modelo</w:t>
      </w:r>
      <w:r w:rsidR="00782A44">
        <w:rPr>
          <w:rFonts w:ascii="Montserrat Light" w:hAnsi="Montserrat Light"/>
          <w:szCs w:val="20"/>
        </w:rPr>
        <w:t xml:space="preserve"> 6.4</w:t>
      </w:r>
      <w:r w:rsidRPr="00DD0D8C">
        <w:rPr>
          <w:rFonts w:ascii="Montserrat Light" w:hAnsi="Montserrat Light"/>
          <w:szCs w:val="20"/>
        </w:rPr>
        <w:t xml:space="preserve"> que se incluye en el A</w:t>
      </w:r>
      <w:r w:rsidR="003A2C3E">
        <w:rPr>
          <w:rFonts w:ascii="Montserrat Light" w:hAnsi="Montserrat Light"/>
          <w:szCs w:val="20"/>
        </w:rPr>
        <w:t>nexo</w:t>
      </w:r>
      <w:r w:rsidR="003A2C3E" w:rsidRPr="003A2C3E">
        <w:rPr>
          <w:rFonts w:ascii="Montserrat Light" w:hAnsi="Montserrat Light"/>
          <w:szCs w:val="20"/>
        </w:rPr>
        <w:t xml:space="preserve"> </w:t>
      </w:r>
      <w:r w:rsidR="003D3371">
        <w:rPr>
          <w:rFonts w:ascii="Montserrat Light" w:hAnsi="Montserrat Light"/>
          <w:szCs w:val="20"/>
        </w:rPr>
        <w:t>VI</w:t>
      </w:r>
      <w:r w:rsidR="003A2C3E" w:rsidRPr="003A2C3E">
        <w:rPr>
          <w:rFonts w:ascii="Montserrat Light" w:hAnsi="Montserrat Light"/>
          <w:szCs w:val="20"/>
        </w:rPr>
        <w:t xml:space="preserve"> de las presentes Bases.</w:t>
      </w:r>
    </w:p>
    <w:p w14:paraId="77974A5F" w14:textId="77777777" w:rsidR="00FE7F55" w:rsidRPr="00DD0D8C" w:rsidRDefault="00FE7F55" w:rsidP="00FE7F55">
      <w:pPr>
        <w:pStyle w:val="Prrafodelista"/>
        <w:ind w:left="1134" w:hanging="283"/>
        <w:rPr>
          <w:rFonts w:ascii="Montserrat Light" w:hAnsi="Montserrat Light"/>
          <w:szCs w:val="20"/>
        </w:rPr>
      </w:pPr>
    </w:p>
    <w:p w14:paraId="020D137B" w14:textId="77777777" w:rsidR="00FE7F55" w:rsidRPr="00DD0D8C" w:rsidRDefault="00FE7F55" w:rsidP="00FE7F55">
      <w:pPr>
        <w:pStyle w:val="Prrafodelista"/>
        <w:numPr>
          <w:ilvl w:val="0"/>
          <w:numId w:val="66"/>
        </w:numPr>
        <w:ind w:left="1134" w:hanging="283"/>
        <w:contextualSpacing/>
        <w:rPr>
          <w:rFonts w:ascii="Montserrat Light" w:hAnsi="Montserrat Light"/>
          <w:szCs w:val="20"/>
        </w:rPr>
      </w:pPr>
      <w:r w:rsidRPr="00DD0D8C">
        <w:rPr>
          <w:rFonts w:ascii="Montserrat Light" w:hAnsi="Montserrat Light"/>
          <w:szCs w:val="20"/>
        </w:rPr>
        <w:t>Una vez que las Proposiciones hayan sido presentadas, no podrán efectuarse modificaciones en la composición del Consorcio.</w:t>
      </w:r>
    </w:p>
    <w:p w14:paraId="1253DB2A" w14:textId="21E9EBED" w:rsidR="00746AD2" w:rsidRPr="00DD0D8C" w:rsidRDefault="00746AD2" w:rsidP="008D5102">
      <w:pPr>
        <w:rPr>
          <w:rFonts w:ascii="Montserrat Light" w:eastAsia="Soberana Sans,Arial" w:hAnsi="Montserrat Light"/>
        </w:rPr>
      </w:pPr>
    </w:p>
    <w:p w14:paraId="260CB97E" w14:textId="77777777" w:rsidR="00746AD2" w:rsidRPr="00DD0D8C" w:rsidRDefault="00746AD2" w:rsidP="008D5102">
      <w:pPr>
        <w:rPr>
          <w:rFonts w:ascii="Montserrat Light" w:eastAsia="Soberana Sans,Arial" w:hAnsi="Montserrat Light"/>
        </w:rPr>
      </w:pPr>
    </w:p>
    <w:p w14:paraId="495236F9" w14:textId="7711AB8F" w:rsidR="008D5102" w:rsidRPr="00DD0D8C" w:rsidRDefault="008D5102" w:rsidP="00DE74DE">
      <w:pPr>
        <w:pStyle w:val="Ttulo2"/>
        <w:numPr>
          <w:ilvl w:val="1"/>
          <w:numId w:val="21"/>
        </w:numPr>
        <w:ind w:left="851" w:hanging="851"/>
        <w:rPr>
          <w:rFonts w:ascii="Montserrat Light" w:hAnsi="Montserrat Light"/>
        </w:rPr>
      </w:pPr>
      <w:bookmarkStart w:id="54" w:name="_Ref522549245"/>
      <w:bookmarkStart w:id="55" w:name="_Toc166594561"/>
      <w:r w:rsidRPr="00DD0D8C">
        <w:rPr>
          <w:rFonts w:ascii="Montserrat Light" w:hAnsi="Montserrat Light"/>
        </w:rPr>
        <w:t xml:space="preserve">Proceso de inscripción a la </w:t>
      </w:r>
      <w:r w:rsidR="00C17E70">
        <w:rPr>
          <w:rFonts w:ascii="Montserrat Light" w:hAnsi="Montserrat Light"/>
        </w:rPr>
        <w:t>L</w:t>
      </w:r>
      <w:r w:rsidRPr="00DD0D8C">
        <w:rPr>
          <w:rFonts w:ascii="Montserrat Light" w:hAnsi="Montserrat Light"/>
        </w:rPr>
        <w:t>icitación</w:t>
      </w:r>
      <w:bookmarkEnd w:id="54"/>
      <w:bookmarkEnd w:id="55"/>
    </w:p>
    <w:p w14:paraId="64DC1F96" w14:textId="148FA016" w:rsidR="00BA1F8E" w:rsidRPr="00DD0D8C" w:rsidRDefault="008D5102" w:rsidP="007E7E97">
      <w:pPr>
        <w:pStyle w:val="Prrafodelista"/>
        <w:numPr>
          <w:ilvl w:val="2"/>
          <w:numId w:val="21"/>
        </w:numPr>
        <w:ind w:left="851" w:hanging="851"/>
        <w:rPr>
          <w:rFonts w:ascii="Montserrat Light" w:hAnsi="Montserrat Light"/>
        </w:rPr>
      </w:pPr>
      <w:r w:rsidRPr="00DD0D8C">
        <w:rPr>
          <w:rFonts w:ascii="Montserrat Light" w:hAnsi="Montserrat Light"/>
        </w:rPr>
        <w:t>Los Interesados deberán agendar una cita para entregar su documentación completa (no se recibirá documentación de manera parcial)</w:t>
      </w:r>
      <w:r w:rsidR="00190315" w:rsidRPr="00DD0D8C">
        <w:rPr>
          <w:rFonts w:ascii="Montserrat Light" w:hAnsi="Montserrat Light"/>
        </w:rPr>
        <w:t>. La cita deberá ser solicitada a través de</w:t>
      </w:r>
      <w:r w:rsidRPr="00DD0D8C">
        <w:rPr>
          <w:rFonts w:ascii="Montserrat Light" w:hAnsi="Montserrat Light"/>
        </w:rPr>
        <w:t xml:space="preserve">l Correo electrónico de la Licitación con el asunto </w:t>
      </w:r>
      <w:r w:rsidRPr="002A25FD">
        <w:rPr>
          <w:rFonts w:ascii="Montserrat Light" w:hAnsi="Montserrat Light"/>
          <w:i/>
          <w:iCs/>
        </w:rPr>
        <w:t>“Solicitud de cita para entrega de documentos de inscripción”</w:t>
      </w:r>
      <w:r w:rsidRPr="00DD0D8C">
        <w:rPr>
          <w:rFonts w:ascii="Montserrat Light" w:hAnsi="Montserrat Light"/>
        </w:rPr>
        <w:t>. El Interesado deberá proponer la fecha y hora en la que desea asistir a entregar la documentación</w:t>
      </w:r>
      <w:r w:rsidR="00190315" w:rsidRPr="00DD0D8C">
        <w:rPr>
          <w:rFonts w:ascii="Montserrat Light" w:hAnsi="Montserrat Light"/>
        </w:rPr>
        <w:t xml:space="preserve"> dentro del plazo establecido en el numeral 2.6</w:t>
      </w:r>
      <w:r w:rsidRPr="00DD0D8C">
        <w:rPr>
          <w:rFonts w:ascii="Montserrat Light" w:hAnsi="Montserrat Light"/>
        </w:rPr>
        <w:t xml:space="preserve"> y dependiendo de la disponibilidad la cita le será asignada. La confirmación de la fecha y hora </w:t>
      </w:r>
      <w:r w:rsidR="00190315" w:rsidRPr="00DD0D8C">
        <w:rPr>
          <w:rFonts w:ascii="Montserrat Light" w:hAnsi="Montserrat Light"/>
        </w:rPr>
        <w:t xml:space="preserve">o, en su caso, la notificación de los horarios y/o fechas disponibles </w:t>
      </w:r>
      <w:r w:rsidRPr="00DD0D8C">
        <w:rPr>
          <w:rFonts w:ascii="Montserrat Light" w:hAnsi="Montserrat Light"/>
        </w:rPr>
        <w:t>será remitida por la Convocante mediante el Correo electrónico de la Licitación.</w:t>
      </w:r>
    </w:p>
    <w:p w14:paraId="64FD2C34" w14:textId="18AE79A1" w:rsidR="006B1C37" w:rsidRPr="00DD0D8C" w:rsidRDefault="00EB2651" w:rsidP="006B1C37">
      <w:pPr>
        <w:pStyle w:val="Prrafodelista"/>
        <w:ind w:left="851"/>
        <w:rPr>
          <w:rFonts w:ascii="Montserrat Light" w:hAnsi="Montserrat Light"/>
        </w:rPr>
      </w:pPr>
      <w:r>
        <w:rPr>
          <w:rFonts w:ascii="Montserrat Light" w:hAnsi="Montserrat Light"/>
        </w:rPr>
        <w:t xml:space="preserve"> </w:t>
      </w:r>
    </w:p>
    <w:p w14:paraId="502DA312" w14:textId="05F933C1" w:rsidR="006B1C37" w:rsidRPr="00DD0D8C" w:rsidRDefault="006B1C37" w:rsidP="007E7E97">
      <w:pPr>
        <w:pStyle w:val="Prrafodelista"/>
        <w:numPr>
          <w:ilvl w:val="2"/>
          <w:numId w:val="21"/>
        </w:numPr>
        <w:ind w:left="851" w:hanging="851"/>
        <w:rPr>
          <w:rFonts w:ascii="Montserrat Light" w:hAnsi="Montserrat Light"/>
        </w:rPr>
      </w:pPr>
      <w:r w:rsidRPr="00DD0D8C">
        <w:rPr>
          <w:rFonts w:ascii="Montserrat Light" w:hAnsi="Montserrat Light"/>
        </w:rPr>
        <w:t xml:space="preserve">La documentación deberá ser recibida en copia simple y </w:t>
      </w:r>
      <w:r w:rsidR="00E11826">
        <w:rPr>
          <w:rFonts w:ascii="Montserrat Light" w:hAnsi="Montserrat Light"/>
        </w:rPr>
        <w:t xml:space="preserve">en </w:t>
      </w:r>
      <w:r w:rsidRPr="00DD0D8C">
        <w:rPr>
          <w:rFonts w:ascii="Montserrat Light" w:hAnsi="Montserrat Light"/>
        </w:rPr>
        <w:t>original para el cotejo correspondiente. Una vez cotejados los documentos, les será</w:t>
      </w:r>
      <w:r w:rsidR="00BD4C48">
        <w:rPr>
          <w:rFonts w:ascii="Montserrat Light" w:hAnsi="Montserrat Light"/>
        </w:rPr>
        <w:t>n</w:t>
      </w:r>
      <w:r w:rsidRPr="00DD0D8C">
        <w:rPr>
          <w:rFonts w:ascii="Montserrat Light" w:hAnsi="Montserrat Light"/>
        </w:rPr>
        <w:t xml:space="preserve"> devueltos los originales al </w:t>
      </w:r>
      <w:r w:rsidR="003A2C3E">
        <w:rPr>
          <w:rFonts w:ascii="Montserrat Light" w:hAnsi="Montserrat Light"/>
        </w:rPr>
        <w:t>I</w:t>
      </w:r>
      <w:r w:rsidRPr="00DD0D8C">
        <w:rPr>
          <w:rFonts w:ascii="Montserrat Light" w:hAnsi="Montserrat Light"/>
        </w:rPr>
        <w:t>nteresado correspondiente.</w:t>
      </w:r>
    </w:p>
    <w:p w14:paraId="3BAB0E5B" w14:textId="71C1B29D" w:rsidR="008D5102" w:rsidRPr="00DD0D8C" w:rsidRDefault="008D5102" w:rsidP="00DE74DE">
      <w:pPr>
        <w:pStyle w:val="Prrafodelista"/>
        <w:numPr>
          <w:ilvl w:val="2"/>
          <w:numId w:val="21"/>
        </w:numPr>
        <w:ind w:left="851" w:hanging="851"/>
        <w:rPr>
          <w:rFonts w:ascii="Montserrat Light" w:hAnsi="Montserrat Light"/>
          <w:szCs w:val="22"/>
        </w:rPr>
      </w:pPr>
      <w:r w:rsidRPr="00DD0D8C">
        <w:rPr>
          <w:rFonts w:ascii="Montserrat Light" w:hAnsi="Montserrat Light"/>
          <w:szCs w:val="22"/>
        </w:rPr>
        <w:lastRenderedPageBreak/>
        <w:t xml:space="preserve">La recepción de la documentación se llevará a cabo en </w:t>
      </w:r>
      <w:r w:rsidR="001F2CE3">
        <w:rPr>
          <w:rFonts w:ascii="Montserrat Light" w:hAnsi="Montserrat Light"/>
          <w:szCs w:val="22"/>
        </w:rPr>
        <w:t>D</w:t>
      </w:r>
      <w:r w:rsidRPr="00DD0D8C">
        <w:rPr>
          <w:rFonts w:ascii="Montserrat Light" w:hAnsi="Montserrat Light"/>
          <w:szCs w:val="22"/>
        </w:rPr>
        <w:t xml:space="preserve">ías </w:t>
      </w:r>
      <w:r w:rsidR="001F2CE3">
        <w:rPr>
          <w:rFonts w:ascii="Montserrat Light" w:hAnsi="Montserrat Light"/>
          <w:szCs w:val="22"/>
        </w:rPr>
        <w:t>H</w:t>
      </w:r>
      <w:r w:rsidRPr="00DD0D8C">
        <w:rPr>
          <w:rFonts w:ascii="Montserrat Light" w:hAnsi="Montserrat Light"/>
          <w:szCs w:val="22"/>
        </w:rPr>
        <w:t xml:space="preserve">ábiles en el horario de 9:00 a 15:00 horas y de 17:00 a 19:00 horas, en el </w:t>
      </w:r>
      <w:r w:rsidR="003A2C3E">
        <w:rPr>
          <w:rFonts w:ascii="Montserrat Light" w:hAnsi="Montserrat Light"/>
          <w:szCs w:val="22"/>
        </w:rPr>
        <w:t>d</w:t>
      </w:r>
      <w:r w:rsidRPr="00DD0D8C">
        <w:rPr>
          <w:rFonts w:ascii="Montserrat Light" w:hAnsi="Montserrat Light"/>
          <w:szCs w:val="22"/>
        </w:rPr>
        <w:t xml:space="preserve">omicilio de la Convocante (numeral </w:t>
      </w:r>
      <w:r w:rsidR="00997DF2" w:rsidRPr="00DD0D8C">
        <w:rPr>
          <w:rFonts w:ascii="Montserrat Light" w:hAnsi="Montserrat Light"/>
          <w:szCs w:val="22"/>
        </w:rPr>
        <w:fldChar w:fldCharType="begin"/>
      </w:r>
      <w:r w:rsidR="00997DF2" w:rsidRPr="00DD0D8C">
        <w:rPr>
          <w:rFonts w:ascii="Montserrat Light" w:hAnsi="Montserrat Light"/>
          <w:szCs w:val="22"/>
        </w:rPr>
        <w:instrText xml:space="preserve"> REF _Ref522549218 \r \h </w:instrText>
      </w:r>
      <w:r w:rsidR="007005F5">
        <w:rPr>
          <w:rFonts w:ascii="Montserrat Light" w:hAnsi="Montserrat Light"/>
          <w:szCs w:val="22"/>
        </w:rPr>
        <w:instrText xml:space="preserve"> \* MERGEFORMAT </w:instrText>
      </w:r>
      <w:r w:rsidR="00997DF2" w:rsidRPr="00DD0D8C">
        <w:rPr>
          <w:rFonts w:ascii="Montserrat Light" w:hAnsi="Montserrat Light"/>
          <w:szCs w:val="22"/>
        </w:rPr>
      </w:r>
      <w:r w:rsidR="00997DF2" w:rsidRPr="00DD0D8C">
        <w:rPr>
          <w:rFonts w:ascii="Montserrat Light" w:hAnsi="Montserrat Light"/>
          <w:szCs w:val="22"/>
        </w:rPr>
        <w:fldChar w:fldCharType="separate"/>
      </w:r>
      <w:r w:rsidR="0099260C">
        <w:rPr>
          <w:rFonts w:ascii="Montserrat Light" w:hAnsi="Montserrat Light"/>
          <w:szCs w:val="22"/>
        </w:rPr>
        <w:t>0</w:t>
      </w:r>
      <w:r w:rsidR="00997DF2" w:rsidRPr="00DD0D8C">
        <w:rPr>
          <w:rFonts w:ascii="Montserrat Light" w:hAnsi="Montserrat Light"/>
          <w:szCs w:val="22"/>
        </w:rPr>
        <w:fldChar w:fldCharType="end"/>
      </w:r>
      <w:r w:rsidR="001B4C9F">
        <w:rPr>
          <w:rFonts w:ascii="Montserrat Light" w:hAnsi="Montserrat Light"/>
          <w:szCs w:val="22"/>
        </w:rPr>
        <w:t>1</w:t>
      </w:r>
      <w:r w:rsidR="00997DF2" w:rsidRPr="00DD0D8C">
        <w:rPr>
          <w:rFonts w:ascii="Montserrat Light" w:hAnsi="Montserrat Light"/>
          <w:szCs w:val="22"/>
        </w:rPr>
        <w:t xml:space="preserve"> </w:t>
      </w:r>
      <w:r w:rsidRPr="00DD0D8C">
        <w:rPr>
          <w:rFonts w:ascii="Montserrat Light" w:hAnsi="Montserrat Light"/>
          <w:szCs w:val="22"/>
        </w:rPr>
        <w:t>de las Bases).</w:t>
      </w:r>
    </w:p>
    <w:p w14:paraId="2C529CF1" w14:textId="77777777" w:rsidR="008D5102" w:rsidRPr="00DD0D8C" w:rsidRDefault="008D5102" w:rsidP="008D5102">
      <w:pPr>
        <w:pStyle w:val="Prrafodelista"/>
        <w:ind w:left="851"/>
        <w:rPr>
          <w:rFonts w:ascii="Montserrat Light" w:hAnsi="Montserrat Light"/>
          <w:szCs w:val="22"/>
        </w:rPr>
      </w:pPr>
    </w:p>
    <w:p w14:paraId="785B81E5" w14:textId="20404684" w:rsidR="008D5102" w:rsidRPr="00DD0D8C" w:rsidRDefault="008D5102" w:rsidP="00DE74DE">
      <w:pPr>
        <w:pStyle w:val="Prrafodelista"/>
        <w:numPr>
          <w:ilvl w:val="2"/>
          <w:numId w:val="21"/>
        </w:numPr>
        <w:ind w:left="851" w:hanging="851"/>
        <w:rPr>
          <w:rFonts w:ascii="Montserrat Light" w:hAnsi="Montserrat Light"/>
          <w:szCs w:val="22"/>
        </w:rPr>
      </w:pPr>
      <w:r w:rsidRPr="00DD0D8C">
        <w:rPr>
          <w:rFonts w:ascii="Montserrat Light" w:hAnsi="Montserrat Light"/>
        </w:rPr>
        <w:t>Al concluir la entrega de la documentación</w:t>
      </w:r>
      <w:r w:rsidR="00E11826">
        <w:rPr>
          <w:rFonts w:ascii="Montserrat Light" w:hAnsi="Montserrat Light"/>
        </w:rPr>
        <w:t>,</w:t>
      </w:r>
      <w:r w:rsidRPr="00DD0D8C">
        <w:rPr>
          <w:rFonts w:ascii="Montserrat Light" w:hAnsi="Montserrat Light"/>
        </w:rPr>
        <w:t xml:space="preserve"> la Convocante le proporcionará al Interesado el acuse </w:t>
      </w:r>
      <w:r w:rsidR="00A20553" w:rsidRPr="00DD0D8C">
        <w:rPr>
          <w:rFonts w:ascii="Montserrat Light" w:hAnsi="Montserrat Light"/>
        </w:rPr>
        <w:t xml:space="preserve">de recibido </w:t>
      </w:r>
      <w:r w:rsidRPr="00DD0D8C">
        <w:rPr>
          <w:rFonts w:ascii="Montserrat Light" w:hAnsi="Montserrat Light"/>
        </w:rPr>
        <w:t>respectivo, especificando la fecha, hora y los documentos recibidos.</w:t>
      </w:r>
      <w:r w:rsidR="00A0389F" w:rsidRPr="00DD0D8C">
        <w:rPr>
          <w:rFonts w:ascii="Montserrat Light" w:hAnsi="Montserrat Light"/>
        </w:rPr>
        <w:t xml:space="preserve"> Si los documentos </w:t>
      </w:r>
      <w:r w:rsidR="006B1C37" w:rsidRPr="00DD0D8C">
        <w:rPr>
          <w:rFonts w:ascii="Montserrat Light" w:hAnsi="Montserrat Light"/>
        </w:rPr>
        <w:t xml:space="preserve">exigidos para la inscripción en la </w:t>
      </w:r>
      <w:r w:rsidR="00130E1A">
        <w:rPr>
          <w:rFonts w:ascii="Montserrat Light" w:hAnsi="Montserrat Light"/>
        </w:rPr>
        <w:t>L</w:t>
      </w:r>
      <w:r w:rsidR="006B1C37" w:rsidRPr="00DD0D8C">
        <w:rPr>
          <w:rFonts w:ascii="Montserrat Light" w:hAnsi="Montserrat Light"/>
        </w:rPr>
        <w:t xml:space="preserve">icitación no están completos, les serán devueltos al </w:t>
      </w:r>
      <w:r w:rsidR="00130E1A">
        <w:rPr>
          <w:rFonts w:ascii="Montserrat Light" w:hAnsi="Montserrat Light"/>
        </w:rPr>
        <w:t>I</w:t>
      </w:r>
      <w:r w:rsidR="006B1C37" w:rsidRPr="00DD0D8C">
        <w:rPr>
          <w:rFonts w:ascii="Montserrat Light" w:hAnsi="Montserrat Light"/>
        </w:rPr>
        <w:t>nteresado y no podrá participar hasta</w:t>
      </w:r>
      <w:r w:rsidR="00BD4C48">
        <w:rPr>
          <w:rFonts w:ascii="Montserrat Light" w:hAnsi="Montserrat Light"/>
        </w:rPr>
        <w:t xml:space="preserve"> </w:t>
      </w:r>
      <w:r w:rsidR="006B1C37" w:rsidRPr="00DD0D8C">
        <w:rPr>
          <w:rFonts w:ascii="Montserrat Light" w:hAnsi="Montserrat Light"/>
        </w:rPr>
        <w:t>tanto no entregue a satisfacción todos los documentos requeridos para tal fin.</w:t>
      </w:r>
    </w:p>
    <w:p w14:paraId="69931ECE" w14:textId="77777777" w:rsidR="008D5102" w:rsidRPr="00DD0D8C" w:rsidRDefault="008D5102" w:rsidP="008D5102">
      <w:pPr>
        <w:pStyle w:val="Prrafodelista"/>
        <w:ind w:left="851"/>
        <w:rPr>
          <w:rFonts w:ascii="Montserrat Light" w:hAnsi="Montserrat Light"/>
          <w:szCs w:val="22"/>
        </w:rPr>
      </w:pPr>
    </w:p>
    <w:p w14:paraId="4C11C556" w14:textId="387B3AD5" w:rsidR="008D5102" w:rsidRPr="00DD0D8C" w:rsidRDefault="008D5102" w:rsidP="00352312">
      <w:pPr>
        <w:pStyle w:val="Prrafodelista"/>
        <w:numPr>
          <w:ilvl w:val="2"/>
          <w:numId w:val="21"/>
        </w:numPr>
        <w:ind w:left="851" w:hanging="851"/>
        <w:rPr>
          <w:rFonts w:ascii="Montserrat Light" w:hAnsi="Montserrat Light"/>
          <w:szCs w:val="22"/>
        </w:rPr>
      </w:pPr>
      <w:r w:rsidRPr="00DD0D8C">
        <w:rPr>
          <w:rFonts w:ascii="Montserrat Light" w:hAnsi="Montserrat Light"/>
        </w:rPr>
        <w:t>Una vez que la</w:t>
      </w:r>
      <w:r w:rsidR="000621DA" w:rsidRPr="00DD0D8C">
        <w:rPr>
          <w:rFonts w:ascii="Montserrat Light" w:hAnsi="Montserrat Light"/>
        </w:rPr>
        <w:t xml:space="preserve"> Convocante verifique que</w:t>
      </w:r>
      <w:r w:rsidRPr="00DD0D8C">
        <w:rPr>
          <w:rFonts w:ascii="Montserrat Light" w:hAnsi="Montserrat Light"/>
        </w:rPr>
        <w:t xml:space="preserve"> </w:t>
      </w:r>
      <w:r w:rsidR="00A20553" w:rsidRPr="00DD0D8C">
        <w:rPr>
          <w:rFonts w:ascii="Montserrat Light" w:hAnsi="Montserrat Light"/>
        </w:rPr>
        <w:t xml:space="preserve">la </w:t>
      </w:r>
      <w:r w:rsidRPr="00DD0D8C">
        <w:rPr>
          <w:rFonts w:ascii="Montserrat Light" w:hAnsi="Montserrat Light"/>
        </w:rPr>
        <w:t xml:space="preserve">documentación </w:t>
      </w:r>
      <w:r w:rsidR="000621DA" w:rsidRPr="00DD0D8C">
        <w:rPr>
          <w:rFonts w:ascii="Montserrat Light" w:hAnsi="Montserrat Light"/>
        </w:rPr>
        <w:t>cumple con todos los requisitos,</w:t>
      </w:r>
      <w:r w:rsidRPr="00DD0D8C">
        <w:rPr>
          <w:rFonts w:ascii="Montserrat Light" w:hAnsi="Montserrat Light"/>
        </w:rPr>
        <w:t xml:space="preserve"> emitirá </w:t>
      </w:r>
      <w:r w:rsidR="00130E1A">
        <w:rPr>
          <w:rFonts w:ascii="Montserrat Light" w:hAnsi="Montserrat Light"/>
        </w:rPr>
        <w:t xml:space="preserve">al Interesado </w:t>
      </w:r>
      <w:r w:rsidR="000621DA" w:rsidRPr="00DD0D8C">
        <w:rPr>
          <w:rFonts w:ascii="Montserrat Light" w:hAnsi="Montserrat Light"/>
        </w:rPr>
        <w:t xml:space="preserve">el </w:t>
      </w:r>
      <w:r w:rsidR="00130E1A">
        <w:rPr>
          <w:rFonts w:ascii="Montserrat Light" w:hAnsi="Montserrat Light"/>
        </w:rPr>
        <w:t>R</w:t>
      </w:r>
      <w:r w:rsidR="000621DA" w:rsidRPr="00DD0D8C">
        <w:rPr>
          <w:rFonts w:ascii="Montserrat Light" w:hAnsi="Montserrat Light"/>
        </w:rPr>
        <w:t>egistro de</w:t>
      </w:r>
      <w:r w:rsidRPr="00DD0D8C">
        <w:rPr>
          <w:rFonts w:ascii="Montserrat Light" w:hAnsi="Montserrat Light"/>
        </w:rPr>
        <w:t xml:space="preserve"> Participante de la Licitación</w:t>
      </w:r>
      <w:r w:rsidR="000621DA" w:rsidRPr="00DD0D8C">
        <w:rPr>
          <w:rFonts w:ascii="Montserrat Light" w:hAnsi="Montserrat Light"/>
        </w:rPr>
        <w:t xml:space="preserve">, lo cual le será notificado por medio del Correo electrónico de la Licitación para programar su entrega en el </w:t>
      </w:r>
      <w:r w:rsidR="00130E1A">
        <w:rPr>
          <w:rFonts w:ascii="Montserrat Light" w:hAnsi="Montserrat Light"/>
        </w:rPr>
        <w:t>d</w:t>
      </w:r>
      <w:r w:rsidR="000621DA" w:rsidRPr="00DD0D8C">
        <w:rPr>
          <w:rFonts w:ascii="Montserrat Light" w:hAnsi="Montserrat Light"/>
        </w:rPr>
        <w:t>omicilio de la Convocante</w:t>
      </w:r>
      <w:r w:rsidRPr="00DD0D8C">
        <w:rPr>
          <w:rFonts w:ascii="Montserrat Light" w:hAnsi="Montserrat Light"/>
        </w:rPr>
        <w:t>.</w:t>
      </w:r>
    </w:p>
    <w:p w14:paraId="60CC61C9" w14:textId="77777777" w:rsidR="008D5102" w:rsidRPr="00DD0D8C" w:rsidRDefault="008D5102" w:rsidP="008D5102">
      <w:pPr>
        <w:rPr>
          <w:rFonts w:ascii="Montserrat Light" w:eastAsia="Soberana Sans,Arial" w:hAnsi="Montserrat Light"/>
        </w:rPr>
      </w:pPr>
    </w:p>
    <w:p w14:paraId="1BD04B4A" w14:textId="77777777" w:rsidR="008D5102" w:rsidRPr="00DD0D8C" w:rsidRDefault="008D5102" w:rsidP="008D5102">
      <w:pPr>
        <w:rPr>
          <w:rFonts w:ascii="Montserrat Light" w:eastAsia="Soberana Sans,Arial" w:hAnsi="Montserrat Light"/>
        </w:rPr>
      </w:pPr>
    </w:p>
    <w:p w14:paraId="20E5259C" w14:textId="5CDF2169" w:rsidR="008D5102" w:rsidRPr="00DD0D8C" w:rsidRDefault="008D5102" w:rsidP="00DE74DE">
      <w:pPr>
        <w:pStyle w:val="Ttulo2"/>
        <w:numPr>
          <w:ilvl w:val="1"/>
          <w:numId w:val="21"/>
        </w:numPr>
        <w:ind w:left="851" w:hanging="851"/>
        <w:rPr>
          <w:rFonts w:ascii="Montserrat Light" w:hAnsi="Montserrat Light"/>
        </w:rPr>
      </w:pPr>
      <w:bookmarkStart w:id="56" w:name="_Toc166594562"/>
      <w:r w:rsidRPr="00DD0D8C">
        <w:rPr>
          <w:rFonts w:ascii="Montserrat Light" w:hAnsi="Montserrat Light"/>
        </w:rPr>
        <w:t xml:space="preserve">Derechos del </w:t>
      </w:r>
      <w:r w:rsidR="00C17E70">
        <w:rPr>
          <w:rFonts w:ascii="Montserrat Light" w:hAnsi="Montserrat Light"/>
        </w:rPr>
        <w:t>P</w:t>
      </w:r>
      <w:r w:rsidRPr="00DD0D8C">
        <w:rPr>
          <w:rFonts w:ascii="Montserrat Light" w:hAnsi="Montserrat Light"/>
        </w:rPr>
        <w:t>articipante</w:t>
      </w:r>
      <w:bookmarkEnd w:id="56"/>
    </w:p>
    <w:p w14:paraId="11E08F57" w14:textId="77777777" w:rsidR="008D5102" w:rsidRPr="00DD0D8C" w:rsidRDefault="008D5102" w:rsidP="00DE74DE">
      <w:pPr>
        <w:pStyle w:val="Prrafodelista"/>
        <w:numPr>
          <w:ilvl w:val="2"/>
          <w:numId w:val="21"/>
        </w:numPr>
        <w:ind w:left="851" w:hanging="851"/>
        <w:rPr>
          <w:rFonts w:ascii="Montserrat Light" w:hAnsi="Montserrat Light"/>
        </w:rPr>
      </w:pPr>
      <w:r w:rsidRPr="00DD0D8C">
        <w:rPr>
          <w:rFonts w:ascii="Montserrat Light" w:hAnsi="Montserrat Light"/>
        </w:rPr>
        <w:t>Los Participantes tendrán los siguientes derechos:</w:t>
      </w:r>
    </w:p>
    <w:p w14:paraId="6EE7C2E3" w14:textId="7C7AACB7" w:rsidR="008D5102" w:rsidRPr="00DD0D8C" w:rsidRDefault="008D5102" w:rsidP="00DE74DE">
      <w:pPr>
        <w:pStyle w:val="Prrafodelista"/>
        <w:numPr>
          <w:ilvl w:val="0"/>
          <w:numId w:val="22"/>
        </w:numPr>
        <w:ind w:left="1276" w:right="192" w:hanging="283"/>
        <w:rPr>
          <w:rFonts w:ascii="Montserrat Light" w:hAnsi="Montserrat Light" w:cs="Arial"/>
        </w:rPr>
      </w:pPr>
      <w:r w:rsidRPr="00DD0D8C">
        <w:rPr>
          <w:rFonts w:ascii="Montserrat Light" w:hAnsi="Montserrat Light" w:cs="Arial"/>
        </w:rPr>
        <w:t>Formular preguntas y solicitudes de aclaración a las presentes Bases de Licitación</w:t>
      </w:r>
      <w:r w:rsidR="00435A96">
        <w:rPr>
          <w:rFonts w:ascii="Montserrat Light" w:hAnsi="Montserrat Light" w:cs="Arial"/>
        </w:rPr>
        <w:t>, con base en el Calendario establecido en el numeral 2.6 de las presentes bases</w:t>
      </w:r>
      <w:r w:rsidRPr="00DD0D8C">
        <w:rPr>
          <w:rFonts w:ascii="Montserrat Light" w:hAnsi="Montserrat Light" w:cs="Arial"/>
        </w:rPr>
        <w:t>.</w:t>
      </w:r>
    </w:p>
    <w:p w14:paraId="4C2C66D7" w14:textId="77777777" w:rsidR="008D5102" w:rsidRPr="00DD0D8C" w:rsidRDefault="008D5102" w:rsidP="00DE74DE">
      <w:pPr>
        <w:pStyle w:val="Prrafodelista"/>
        <w:numPr>
          <w:ilvl w:val="0"/>
          <w:numId w:val="22"/>
        </w:numPr>
        <w:ind w:left="1276" w:right="192" w:hanging="283"/>
        <w:rPr>
          <w:rFonts w:ascii="Montserrat Light" w:hAnsi="Montserrat Light" w:cs="Arial"/>
        </w:rPr>
      </w:pPr>
      <w:r w:rsidRPr="00DD0D8C">
        <w:rPr>
          <w:rFonts w:ascii="Montserrat Light" w:hAnsi="Montserrat Light" w:cs="Arial"/>
        </w:rPr>
        <w:t>Concurrir a las visitas a Sitio.</w:t>
      </w:r>
    </w:p>
    <w:p w14:paraId="264BE5A2" w14:textId="7DA8AE6E" w:rsidR="00766A3E" w:rsidRPr="00462CE7" w:rsidRDefault="008D5102" w:rsidP="00462CE7">
      <w:pPr>
        <w:pStyle w:val="Prrafodelista"/>
        <w:numPr>
          <w:ilvl w:val="0"/>
          <w:numId w:val="22"/>
        </w:numPr>
        <w:ind w:left="1276" w:right="192" w:hanging="283"/>
        <w:rPr>
          <w:rFonts w:ascii="Montserrat Light" w:hAnsi="Montserrat Light" w:cs="Arial"/>
        </w:rPr>
      </w:pPr>
      <w:r w:rsidRPr="00DD0D8C">
        <w:rPr>
          <w:rFonts w:ascii="Montserrat Light" w:hAnsi="Montserrat Light" w:cs="Arial"/>
        </w:rPr>
        <w:t>Presentar su Proposición</w:t>
      </w:r>
      <w:r w:rsidR="000621DA" w:rsidRPr="00DD0D8C">
        <w:rPr>
          <w:rFonts w:ascii="Montserrat Light" w:hAnsi="Montserrat Light" w:cs="Arial"/>
        </w:rPr>
        <w:t>.</w:t>
      </w:r>
      <w:r w:rsidR="00766A3E" w:rsidRPr="00462CE7">
        <w:rPr>
          <w:rFonts w:ascii="Montserrat Light" w:hAnsi="Montserrat Light"/>
        </w:rPr>
        <w:br w:type="page"/>
      </w:r>
    </w:p>
    <w:p w14:paraId="2A668870" w14:textId="49F1D0AC" w:rsidR="008D5102" w:rsidRPr="00DD0D8C" w:rsidRDefault="008D5102" w:rsidP="008D5102">
      <w:pPr>
        <w:pStyle w:val="Ttulo1"/>
        <w:rPr>
          <w:rFonts w:ascii="Montserrat Light" w:hAnsi="Montserrat Light"/>
        </w:rPr>
      </w:pPr>
      <w:bookmarkStart w:id="57" w:name="_Toc166594563"/>
      <w:r w:rsidRPr="00DD0D8C">
        <w:rPr>
          <w:rFonts w:ascii="Montserrat Light" w:hAnsi="Montserrat Light"/>
        </w:rPr>
        <w:lastRenderedPageBreak/>
        <w:t>Sección IV. Visita a</w:t>
      </w:r>
      <w:r w:rsidR="00A20553" w:rsidRPr="00DD0D8C">
        <w:rPr>
          <w:rFonts w:ascii="Montserrat Light" w:hAnsi="Montserrat Light"/>
        </w:rPr>
        <w:t>l</w:t>
      </w:r>
      <w:r w:rsidRPr="00DD0D8C">
        <w:rPr>
          <w:rFonts w:ascii="Montserrat Light" w:hAnsi="Montserrat Light"/>
        </w:rPr>
        <w:t xml:space="preserve"> Sitio</w:t>
      </w:r>
      <w:bookmarkEnd w:id="57"/>
    </w:p>
    <w:p w14:paraId="3A8CE8BC" w14:textId="77777777" w:rsidR="008D5102" w:rsidRPr="00DD0D8C" w:rsidRDefault="008D5102" w:rsidP="008D5102">
      <w:pPr>
        <w:rPr>
          <w:rFonts w:ascii="Montserrat Light" w:eastAsia="Soberana Sans,Arial" w:hAnsi="Montserrat Light"/>
        </w:rPr>
      </w:pPr>
    </w:p>
    <w:p w14:paraId="4AC9490A" w14:textId="2DAC66D5" w:rsidR="008D5102" w:rsidRPr="00BC6BD5" w:rsidRDefault="008D5102" w:rsidP="00DE74DE">
      <w:pPr>
        <w:pStyle w:val="Ttulo2"/>
        <w:numPr>
          <w:ilvl w:val="1"/>
          <w:numId w:val="23"/>
        </w:numPr>
        <w:ind w:left="851" w:hanging="851"/>
        <w:rPr>
          <w:rFonts w:ascii="Montserrat Light" w:hAnsi="Montserrat Light"/>
        </w:rPr>
      </w:pPr>
      <w:bookmarkStart w:id="58" w:name="_Toc166594564"/>
      <w:r w:rsidRPr="00BC6BD5">
        <w:rPr>
          <w:rFonts w:ascii="Montserrat Light" w:hAnsi="Montserrat Light"/>
        </w:rPr>
        <w:t xml:space="preserve">Consideraciones </w:t>
      </w:r>
      <w:r w:rsidR="00C17E70" w:rsidRPr="00BC6BD5">
        <w:rPr>
          <w:rFonts w:ascii="Montserrat Light" w:hAnsi="Montserrat Light"/>
        </w:rPr>
        <w:t>g</w:t>
      </w:r>
      <w:r w:rsidRPr="00BC6BD5">
        <w:rPr>
          <w:rFonts w:ascii="Montserrat Light" w:hAnsi="Montserrat Light"/>
        </w:rPr>
        <w:t>enerales</w:t>
      </w:r>
      <w:bookmarkEnd w:id="58"/>
    </w:p>
    <w:p w14:paraId="2703EF2F" w14:textId="3E12F2D6" w:rsidR="008D5102" w:rsidRPr="00DD0D8C" w:rsidRDefault="008D5102" w:rsidP="00DE74DE">
      <w:pPr>
        <w:pStyle w:val="Prrafodelista"/>
        <w:numPr>
          <w:ilvl w:val="2"/>
          <w:numId w:val="23"/>
        </w:numPr>
        <w:ind w:left="851" w:hanging="851"/>
        <w:rPr>
          <w:rFonts w:ascii="Montserrat Light" w:eastAsia="Soberana Sans,Arial" w:hAnsi="Montserrat Light"/>
        </w:rPr>
      </w:pPr>
      <w:r w:rsidRPr="00DD0D8C">
        <w:rPr>
          <w:rFonts w:ascii="Montserrat Light" w:eastAsia="Soberana Sans,Arial" w:hAnsi="Montserrat Light"/>
        </w:rPr>
        <w:t xml:space="preserve">La Convocante organizará </w:t>
      </w:r>
      <w:r w:rsidR="003C5D5E" w:rsidRPr="00DD0D8C">
        <w:rPr>
          <w:rFonts w:ascii="Montserrat Light" w:eastAsia="Soberana Sans,Arial" w:hAnsi="Montserrat Light"/>
        </w:rPr>
        <w:t xml:space="preserve">la </w:t>
      </w:r>
      <w:r w:rsidRPr="00DD0D8C">
        <w:rPr>
          <w:rFonts w:ascii="Montserrat Light" w:eastAsia="Soberana Sans,Arial" w:hAnsi="Montserrat Light"/>
        </w:rPr>
        <w:t>visita presencial a</w:t>
      </w:r>
      <w:r w:rsidR="003C5D5E" w:rsidRPr="00DD0D8C">
        <w:rPr>
          <w:rFonts w:ascii="Montserrat Light" w:eastAsia="Soberana Sans,Arial" w:hAnsi="Montserrat Light"/>
        </w:rPr>
        <w:t>l</w:t>
      </w:r>
      <w:r w:rsidRPr="00DD0D8C">
        <w:rPr>
          <w:rFonts w:ascii="Montserrat Light" w:eastAsia="Soberana Sans,Arial" w:hAnsi="Montserrat Light"/>
        </w:rPr>
        <w:t xml:space="preserve"> Sitio</w:t>
      </w:r>
      <w:r w:rsidR="003C5D5E" w:rsidRPr="00DD0D8C">
        <w:rPr>
          <w:rFonts w:ascii="Montserrat Light" w:eastAsia="Soberana Sans,Arial" w:hAnsi="Montserrat Light"/>
        </w:rPr>
        <w:t xml:space="preserve"> objeto de la presente Licitación</w:t>
      </w:r>
      <w:r w:rsidRPr="00DD0D8C">
        <w:rPr>
          <w:rFonts w:ascii="Montserrat Light" w:eastAsia="Soberana Sans,Arial" w:hAnsi="Montserrat Light"/>
        </w:rPr>
        <w:t xml:space="preserve"> dentro del periodo establecido en el Calendario, con el objeto de que los Participantes, por sí mismos, a su costa y bajo su responsabilidad, conozcan e inspeccionen el Sitio para que realicen sus </w:t>
      </w:r>
      <w:r w:rsidRPr="00DD0D8C">
        <w:rPr>
          <w:rFonts w:ascii="Montserrat Light" w:hAnsi="Montserrat Light" w:cs="Arial"/>
          <w:szCs w:val="22"/>
        </w:rPr>
        <w:t>valoraciones de los elementos que requieran y el grado de dificultad de la ejecución de la obra</w:t>
      </w:r>
      <w:r w:rsidR="002418B2">
        <w:rPr>
          <w:rFonts w:ascii="Montserrat Light" w:hAnsi="Montserrat Light" w:cs="Arial"/>
          <w:szCs w:val="22"/>
        </w:rPr>
        <w:t xml:space="preserve"> y las actividades previas</w:t>
      </w:r>
      <w:r w:rsidRPr="00DD0D8C">
        <w:rPr>
          <w:rFonts w:ascii="Montserrat Light" w:hAnsi="Montserrat Light" w:cs="Arial"/>
          <w:szCs w:val="22"/>
        </w:rPr>
        <w:t>, estimen las condiciones locales, climatológicas o cualquier otra que pudiera afectar el desarrollo y prestación del Servicio</w:t>
      </w:r>
      <w:r w:rsidRPr="00DD0D8C">
        <w:rPr>
          <w:rFonts w:ascii="Montserrat Light" w:eastAsia="Soberana Sans,Arial" w:hAnsi="Montserrat Light"/>
        </w:rPr>
        <w:t xml:space="preserve">. </w:t>
      </w:r>
    </w:p>
    <w:p w14:paraId="5CFB9CCA" w14:textId="77777777" w:rsidR="008D5102" w:rsidRPr="00DD0D8C" w:rsidRDefault="008D5102" w:rsidP="008D5102">
      <w:pPr>
        <w:pStyle w:val="Prrafodelista"/>
        <w:ind w:left="851"/>
        <w:rPr>
          <w:rFonts w:ascii="Montserrat Light" w:eastAsia="Soberana Sans,Arial" w:hAnsi="Montserrat Light"/>
        </w:rPr>
      </w:pPr>
    </w:p>
    <w:p w14:paraId="3BBACC7F" w14:textId="77777777" w:rsidR="008D5102" w:rsidRPr="00DD0D8C" w:rsidRDefault="008D5102" w:rsidP="00DE74DE">
      <w:pPr>
        <w:pStyle w:val="Prrafodelista"/>
        <w:numPr>
          <w:ilvl w:val="2"/>
          <w:numId w:val="23"/>
        </w:numPr>
        <w:ind w:left="851" w:hanging="851"/>
        <w:rPr>
          <w:rFonts w:ascii="Montserrat Light" w:eastAsia="Soberana Sans,Arial" w:hAnsi="Montserrat Light"/>
        </w:rPr>
      </w:pPr>
      <w:r w:rsidRPr="00DD0D8C">
        <w:rPr>
          <w:rFonts w:ascii="Montserrat Light" w:hAnsi="Montserrat Light" w:cs="Arial"/>
          <w:szCs w:val="22"/>
        </w:rPr>
        <w:t>En ningún caso el CENAGAS asumirá responsabilidad por las conclusiones que los Participantes obtengan al examinar el Sitio y las circunstancias antes señaladas.</w:t>
      </w:r>
    </w:p>
    <w:p w14:paraId="0843F92F" w14:textId="77777777" w:rsidR="008D5102" w:rsidRPr="00DD0D8C" w:rsidRDefault="008D5102" w:rsidP="008D5102">
      <w:pPr>
        <w:pStyle w:val="Prrafodelista"/>
        <w:rPr>
          <w:rFonts w:ascii="Montserrat Light" w:hAnsi="Montserrat Light" w:cs="Arial"/>
          <w:szCs w:val="22"/>
        </w:rPr>
      </w:pPr>
    </w:p>
    <w:p w14:paraId="32BB39C5" w14:textId="77777777" w:rsidR="008D5102" w:rsidRPr="00DD0D8C" w:rsidRDefault="008D5102" w:rsidP="00DE74DE">
      <w:pPr>
        <w:pStyle w:val="Prrafodelista"/>
        <w:numPr>
          <w:ilvl w:val="2"/>
          <w:numId w:val="23"/>
        </w:numPr>
        <w:ind w:left="851" w:hanging="851"/>
        <w:rPr>
          <w:rFonts w:ascii="Montserrat Light" w:eastAsia="Soberana Sans,Arial" w:hAnsi="Montserrat Light"/>
        </w:rPr>
      </w:pPr>
      <w:r w:rsidRPr="00DD0D8C">
        <w:rPr>
          <w:rFonts w:ascii="Montserrat Light" w:hAnsi="Montserrat Light" w:cs="Arial"/>
          <w:szCs w:val="22"/>
        </w:rPr>
        <w:t>El hecho de que un Licitante no se familiarice con las condiciones imperantes en el Sitio, no lo exime de su obligación para desarrollar y brindar el Servicio en la forma y términos del Contrato, en el caso de que resulte ganador de la Licitación.</w:t>
      </w:r>
    </w:p>
    <w:p w14:paraId="53A40F29" w14:textId="77777777" w:rsidR="008D5102" w:rsidRPr="00DD0D8C" w:rsidRDefault="008D5102" w:rsidP="008D5102">
      <w:pPr>
        <w:pStyle w:val="Prrafodelista"/>
        <w:ind w:left="851"/>
        <w:rPr>
          <w:rFonts w:ascii="Montserrat Light" w:eastAsia="Soberana Sans,Arial" w:hAnsi="Montserrat Light"/>
        </w:rPr>
      </w:pPr>
    </w:p>
    <w:p w14:paraId="57E67481" w14:textId="018800DF" w:rsidR="008D5102" w:rsidRPr="00DD0D8C" w:rsidRDefault="008D5102" w:rsidP="00DE74DE">
      <w:pPr>
        <w:pStyle w:val="Prrafodelista"/>
        <w:numPr>
          <w:ilvl w:val="2"/>
          <w:numId w:val="23"/>
        </w:numPr>
        <w:ind w:left="851" w:hanging="851"/>
        <w:rPr>
          <w:rFonts w:ascii="Montserrat Light" w:eastAsia="Soberana Sans,Arial" w:hAnsi="Montserrat Light"/>
        </w:rPr>
      </w:pPr>
      <w:r w:rsidRPr="00DD0D8C">
        <w:rPr>
          <w:rFonts w:ascii="Montserrat Light" w:eastAsia="Soberana Sans,Arial" w:hAnsi="Montserrat Light"/>
        </w:rPr>
        <w:t>Únicamente podrán asistir a la visita a</w:t>
      </w:r>
      <w:r w:rsidR="003C5D5E" w:rsidRPr="00DD0D8C">
        <w:rPr>
          <w:rFonts w:ascii="Montserrat Light" w:eastAsia="Soberana Sans,Arial" w:hAnsi="Montserrat Light"/>
        </w:rPr>
        <w:t>l</w:t>
      </w:r>
      <w:r w:rsidRPr="00DD0D8C">
        <w:rPr>
          <w:rFonts w:ascii="Montserrat Light" w:eastAsia="Soberana Sans,Arial" w:hAnsi="Montserrat Light"/>
        </w:rPr>
        <w:t xml:space="preserve"> Sitio los Participantes de la Licitación, es decir, aquellos Interesados que hayan obtenido </w:t>
      </w:r>
      <w:r w:rsidRPr="00DD0D8C">
        <w:rPr>
          <w:rFonts w:ascii="Montserrat Light" w:hAnsi="Montserrat Light"/>
        </w:rPr>
        <w:t xml:space="preserve">su </w:t>
      </w:r>
      <w:r w:rsidR="00C85620">
        <w:rPr>
          <w:rFonts w:ascii="Montserrat Light" w:hAnsi="Montserrat Light"/>
        </w:rPr>
        <w:t>R</w:t>
      </w:r>
      <w:r w:rsidRPr="00DD0D8C">
        <w:rPr>
          <w:rFonts w:ascii="Montserrat Light" w:hAnsi="Montserrat Light"/>
        </w:rPr>
        <w:t xml:space="preserve">egistro </w:t>
      </w:r>
      <w:r w:rsidR="00C85620">
        <w:rPr>
          <w:rFonts w:ascii="Montserrat Light" w:hAnsi="Montserrat Light"/>
        </w:rPr>
        <w:t>de</w:t>
      </w:r>
      <w:r w:rsidRPr="00DD0D8C">
        <w:rPr>
          <w:rFonts w:ascii="Montserrat Light" w:hAnsi="Montserrat Light"/>
        </w:rPr>
        <w:t xml:space="preserve"> Participante conforme </w:t>
      </w:r>
      <w:r w:rsidR="003C5D5E" w:rsidRPr="00DD0D8C">
        <w:rPr>
          <w:rFonts w:ascii="Montserrat Light" w:hAnsi="Montserrat Light"/>
        </w:rPr>
        <w:t>con</w:t>
      </w:r>
      <w:r w:rsidRPr="00DD0D8C">
        <w:rPr>
          <w:rFonts w:ascii="Montserrat Light" w:hAnsi="Montserrat Light"/>
        </w:rPr>
        <w:t xml:space="preserve"> lo dispuesto en el numeral </w:t>
      </w:r>
      <w:r w:rsidR="00997DF2" w:rsidRPr="00DD0D8C">
        <w:rPr>
          <w:rFonts w:ascii="Montserrat Light" w:hAnsi="Montserrat Light"/>
          <w:highlight w:val="yellow"/>
        </w:rPr>
        <w:fldChar w:fldCharType="begin"/>
      </w:r>
      <w:r w:rsidR="00997DF2" w:rsidRPr="00DD0D8C">
        <w:rPr>
          <w:rFonts w:ascii="Montserrat Light" w:hAnsi="Montserrat Light"/>
        </w:rPr>
        <w:instrText xml:space="preserve"> REF _Ref522549245 \r \h </w:instrText>
      </w:r>
      <w:r w:rsidR="007005F5">
        <w:rPr>
          <w:rFonts w:ascii="Montserrat Light" w:hAnsi="Montserrat Light"/>
          <w:highlight w:val="yellow"/>
        </w:rPr>
        <w:instrText xml:space="preserve"> \* MERGEFORMAT </w:instrText>
      </w:r>
      <w:r w:rsidR="00997DF2" w:rsidRPr="00DD0D8C">
        <w:rPr>
          <w:rFonts w:ascii="Montserrat Light" w:hAnsi="Montserrat Light"/>
          <w:highlight w:val="yellow"/>
        </w:rPr>
      </w:r>
      <w:r w:rsidR="00997DF2" w:rsidRPr="00DD0D8C">
        <w:rPr>
          <w:rFonts w:ascii="Montserrat Light" w:hAnsi="Montserrat Light"/>
          <w:highlight w:val="yellow"/>
        </w:rPr>
        <w:fldChar w:fldCharType="separate"/>
      </w:r>
      <w:r w:rsidR="0099260C">
        <w:rPr>
          <w:rFonts w:ascii="Montserrat Light" w:hAnsi="Montserrat Light"/>
        </w:rPr>
        <w:t>3.4</w:t>
      </w:r>
      <w:r w:rsidR="00997DF2" w:rsidRPr="00DD0D8C">
        <w:rPr>
          <w:rFonts w:ascii="Montserrat Light" w:hAnsi="Montserrat Light"/>
          <w:highlight w:val="yellow"/>
        </w:rPr>
        <w:fldChar w:fldCharType="end"/>
      </w:r>
      <w:r w:rsidRPr="00DD0D8C">
        <w:rPr>
          <w:rFonts w:ascii="Montserrat Light" w:hAnsi="Montserrat Light"/>
        </w:rPr>
        <w:t xml:space="preserve"> de las Bases</w:t>
      </w:r>
      <w:r w:rsidRPr="00DD0D8C">
        <w:rPr>
          <w:rFonts w:ascii="Montserrat Light" w:eastAsia="Soberana Sans,Arial" w:hAnsi="Montserrat Light"/>
        </w:rPr>
        <w:t>.</w:t>
      </w:r>
    </w:p>
    <w:p w14:paraId="3F10662F" w14:textId="77777777" w:rsidR="008D5102" w:rsidRPr="00DD0D8C" w:rsidRDefault="008D5102" w:rsidP="008D5102">
      <w:pPr>
        <w:pStyle w:val="Prrafodelista"/>
        <w:ind w:left="851" w:hanging="851"/>
        <w:rPr>
          <w:rFonts w:ascii="Montserrat Light" w:eastAsia="Soberana Sans,Arial" w:hAnsi="Montserrat Light"/>
        </w:rPr>
      </w:pPr>
    </w:p>
    <w:p w14:paraId="732CF36F" w14:textId="359F0830" w:rsidR="008D5102" w:rsidRPr="00DD0D8C" w:rsidRDefault="008D5102" w:rsidP="00DE74DE">
      <w:pPr>
        <w:pStyle w:val="Prrafodelista"/>
        <w:numPr>
          <w:ilvl w:val="2"/>
          <w:numId w:val="23"/>
        </w:numPr>
        <w:ind w:left="851" w:hanging="851"/>
        <w:rPr>
          <w:rFonts w:ascii="Montserrat Light" w:hAnsi="Montserrat Light" w:cs="Arial"/>
          <w:szCs w:val="22"/>
        </w:rPr>
      </w:pPr>
      <w:r w:rsidRPr="00DD0D8C">
        <w:rPr>
          <w:rFonts w:ascii="Montserrat Light" w:hAnsi="Montserrat Light" w:cs="Arial"/>
          <w:szCs w:val="22"/>
        </w:rPr>
        <w:t>La visita a</w:t>
      </w:r>
      <w:r w:rsidR="003C5D5E" w:rsidRPr="00DD0D8C">
        <w:rPr>
          <w:rFonts w:ascii="Montserrat Light" w:hAnsi="Montserrat Light" w:cs="Arial"/>
          <w:szCs w:val="22"/>
        </w:rPr>
        <w:t>l</w:t>
      </w:r>
      <w:r w:rsidRPr="00DD0D8C">
        <w:rPr>
          <w:rFonts w:ascii="Montserrat Light" w:hAnsi="Montserrat Light" w:cs="Arial"/>
          <w:szCs w:val="22"/>
        </w:rPr>
        <w:t xml:space="preserve"> Sitio será optativa para los Participantes, por lo que la inasistencia no podrá ser invocada por los Participantes y/o Licitantes como causal de desconocimiento o falta de información</w:t>
      </w:r>
      <w:r w:rsidR="001D72D8" w:rsidRPr="00DD0D8C">
        <w:rPr>
          <w:rFonts w:ascii="Montserrat Light" w:hAnsi="Montserrat Light" w:cs="Arial"/>
          <w:szCs w:val="22"/>
        </w:rPr>
        <w:t>,</w:t>
      </w:r>
      <w:r w:rsidRPr="00DD0D8C">
        <w:rPr>
          <w:rFonts w:ascii="Montserrat Light" w:hAnsi="Montserrat Light" w:cs="Arial"/>
          <w:szCs w:val="22"/>
        </w:rPr>
        <w:t xml:space="preserve"> dentro de las condiciones establecidas en la presente Licitación o de modificaciones al Contrato.</w:t>
      </w:r>
    </w:p>
    <w:p w14:paraId="1E83EBC7" w14:textId="77777777" w:rsidR="008D5102" w:rsidRPr="00DD0D8C" w:rsidRDefault="008D5102" w:rsidP="008D5102">
      <w:pPr>
        <w:pStyle w:val="Prrafodelista"/>
        <w:rPr>
          <w:rFonts w:ascii="Montserrat Light" w:hAnsi="Montserrat Light" w:cs="Arial"/>
          <w:szCs w:val="22"/>
        </w:rPr>
      </w:pPr>
    </w:p>
    <w:p w14:paraId="45F8EDE9" w14:textId="78F984E1" w:rsidR="008D5102" w:rsidRPr="00DD0D8C" w:rsidRDefault="008D5102" w:rsidP="00DE74DE">
      <w:pPr>
        <w:pStyle w:val="Prrafodelista"/>
        <w:numPr>
          <w:ilvl w:val="2"/>
          <w:numId w:val="23"/>
        </w:numPr>
        <w:ind w:left="851" w:hanging="851"/>
        <w:rPr>
          <w:rFonts w:ascii="Montserrat Light" w:hAnsi="Montserrat Light" w:cs="Arial"/>
          <w:szCs w:val="22"/>
        </w:rPr>
      </w:pPr>
      <w:r w:rsidRPr="00DD0D8C">
        <w:rPr>
          <w:rFonts w:ascii="Montserrat Light" w:hAnsi="Montserrat Light" w:cs="Arial"/>
          <w:szCs w:val="22"/>
        </w:rPr>
        <w:t>La fecha de la visita</w:t>
      </w:r>
      <w:r w:rsidR="001D72D8" w:rsidRPr="00DD0D8C">
        <w:rPr>
          <w:rFonts w:ascii="Montserrat Light" w:hAnsi="Montserrat Light" w:cs="Arial"/>
          <w:szCs w:val="22"/>
        </w:rPr>
        <w:t xml:space="preserve"> al Sitio</w:t>
      </w:r>
      <w:r w:rsidRPr="00DD0D8C">
        <w:rPr>
          <w:rFonts w:ascii="Montserrat Light" w:hAnsi="Montserrat Light" w:cs="Arial"/>
          <w:szCs w:val="22"/>
        </w:rPr>
        <w:t xml:space="preserve"> y las reglas de seguridad que deberán cumplir los Participantes interesados en asistir, así como</w:t>
      </w:r>
      <w:r w:rsidR="001D72D8" w:rsidRPr="00DD0D8C">
        <w:rPr>
          <w:rFonts w:ascii="Montserrat Light" w:hAnsi="Montserrat Light" w:cs="Arial"/>
          <w:szCs w:val="22"/>
        </w:rPr>
        <w:t xml:space="preserve"> el itinerario,</w:t>
      </w:r>
      <w:r w:rsidRPr="00DD0D8C">
        <w:rPr>
          <w:rFonts w:ascii="Montserrat Light" w:hAnsi="Montserrat Light" w:cs="Arial"/>
          <w:szCs w:val="22"/>
        </w:rPr>
        <w:t xml:space="preserve"> la logística y demás detalles se publicarán en el Sitio Web.</w:t>
      </w:r>
    </w:p>
    <w:p w14:paraId="79CBDB75" w14:textId="77777777" w:rsidR="008D5102" w:rsidRPr="00DD0D8C" w:rsidRDefault="008D5102" w:rsidP="008D5102">
      <w:pPr>
        <w:pStyle w:val="Prrafodelista"/>
        <w:rPr>
          <w:rFonts w:ascii="Montserrat Light" w:hAnsi="Montserrat Light" w:cs="Arial"/>
          <w:szCs w:val="22"/>
        </w:rPr>
      </w:pPr>
    </w:p>
    <w:p w14:paraId="1CAF1337" w14:textId="7F593D9A" w:rsidR="008D5102" w:rsidRPr="00DD0D8C" w:rsidRDefault="008D5102" w:rsidP="00DE74DE">
      <w:pPr>
        <w:pStyle w:val="Prrafodelista"/>
        <w:numPr>
          <w:ilvl w:val="2"/>
          <w:numId w:val="23"/>
        </w:numPr>
        <w:ind w:left="851" w:hanging="851"/>
        <w:rPr>
          <w:rFonts w:ascii="Montserrat Light" w:hAnsi="Montserrat Light" w:cs="Arial"/>
          <w:szCs w:val="22"/>
        </w:rPr>
      </w:pPr>
      <w:r w:rsidRPr="00DD0D8C">
        <w:rPr>
          <w:rFonts w:ascii="Montserrat Light" w:hAnsi="Montserrat Light" w:cs="Arial"/>
          <w:szCs w:val="22"/>
        </w:rPr>
        <w:t>Para poder asistir a la visita a</w:t>
      </w:r>
      <w:r w:rsidR="004E2D41" w:rsidRPr="00DD0D8C">
        <w:rPr>
          <w:rFonts w:ascii="Montserrat Light" w:hAnsi="Montserrat Light" w:cs="Arial"/>
          <w:szCs w:val="22"/>
        </w:rPr>
        <w:t>l</w:t>
      </w:r>
      <w:r w:rsidRPr="00DD0D8C">
        <w:rPr>
          <w:rFonts w:ascii="Montserrat Light" w:hAnsi="Montserrat Light" w:cs="Arial"/>
          <w:szCs w:val="22"/>
        </w:rPr>
        <w:t xml:space="preserve"> Sitio, los Participantes interesados deberán enviar su registro para visita a Sitio al </w:t>
      </w:r>
      <w:r w:rsidR="00C85620">
        <w:rPr>
          <w:rFonts w:ascii="Montserrat Light" w:hAnsi="Montserrat Light" w:cs="Arial"/>
          <w:szCs w:val="22"/>
        </w:rPr>
        <w:t>d</w:t>
      </w:r>
      <w:r w:rsidRPr="00DD0D8C">
        <w:rPr>
          <w:rFonts w:ascii="Montserrat Light" w:hAnsi="Montserrat Light" w:cs="Arial"/>
          <w:szCs w:val="22"/>
        </w:rPr>
        <w:t xml:space="preserve">omicilio de la Convocante, en el periodo establecido en el Calendario, debidamente llenado y firmado con base en el modelo contenido en el numeral </w:t>
      </w:r>
      <w:r w:rsidR="00C85620">
        <w:rPr>
          <w:rFonts w:ascii="Montserrat Light" w:hAnsi="Montserrat Light" w:cs="Arial"/>
          <w:szCs w:val="22"/>
        </w:rPr>
        <w:t>6</w:t>
      </w:r>
      <w:r w:rsidRPr="00DD0D8C">
        <w:rPr>
          <w:rFonts w:ascii="Montserrat Light" w:hAnsi="Montserrat Light" w:cs="Arial"/>
          <w:szCs w:val="22"/>
        </w:rPr>
        <w:t xml:space="preserve">.2, del Anexo </w:t>
      </w:r>
      <w:r w:rsidR="003D3371">
        <w:rPr>
          <w:rFonts w:ascii="Montserrat Light" w:hAnsi="Montserrat Light" w:cs="Arial"/>
          <w:szCs w:val="22"/>
        </w:rPr>
        <w:t>VI</w:t>
      </w:r>
      <w:r w:rsidRPr="00DD0D8C">
        <w:rPr>
          <w:rFonts w:ascii="Montserrat Light" w:hAnsi="Montserrat Light" w:cs="Arial"/>
          <w:szCs w:val="22"/>
        </w:rPr>
        <w:t>.</w:t>
      </w:r>
    </w:p>
    <w:p w14:paraId="0380D444" w14:textId="77777777" w:rsidR="008D5102" w:rsidRPr="00DD0D8C" w:rsidRDefault="008D5102" w:rsidP="008D5102">
      <w:pPr>
        <w:pStyle w:val="Prrafodelista"/>
        <w:rPr>
          <w:rFonts w:ascii="Montserrat Light" w:hAnsi="Montserrat Light" w:cs="Arial"/>
          <w:szCs w:val="22"/>
        </w:rPr>
      </w:pPr>
    </w:p>
    <w:p w14:paraId="005BD96C" w14:textId="1A53BB6B" w:rsidR="008D5102" w:rsidRPr="00DD0D8C" w:rsidRDefault="008D5102" w:rsidP="00DE74DE">
      <w:pPr>
        <w:pStyle w:val="Prrafodelista"/>
        <w:numPr>
          <w:ilvl w:val="2"/>
          <w:numId w:val="23"/>
        </w:numPr>
        <w:ind w:left="851" w:hanging="851"/>
        <w:rPr>
          <w:rFonts w:ascii="Montserrat Light" w:hAnsi="Montserrat Light" w:cs="Arial"/>
          <w:szCs w:val="22"/>
        </w:rPr>
      </w:pPr>
      <w:r w:rsidRPr="00DD0D8C">
        <w:rPr>
          <w:rFonts w:ascii="Montserrat Light" w:hAnsi="Montserrat Light" w:cs="Arial"/>
          <w:szCs w:val="22"/>
        </w:rPr>
        <w:t>Los Participantes que asistan a la visita a</w:t>
      </w:r>
      <w:r w:rsidR="001D72D8" w:rsidRPr="00DD0D8C">
        <w:rPr>
          <w:rFonts w:ascii="Montserrat Light" w:hAnsi="Montserrat Light" w:cs="Arial"/>
          <w:szCs w:val="22"/>
        </w:rPr>
        <w:t>l</w:t>
      </w:r>
      <w:r w:rsidRPr="00DD0D8C">
        <w:rPr>
          <w:rFonts w:ascii="Montserrat Light" w:hAnsi="Montserrat Light" w:cs="Arial"/>
          <w:szCs w:val="22"/>
        </w:rPr>
        <w:t xml:space="preserve"> Sitio deberán cubrir por su propia cuenta y responsabilidad todos los gastos asociados a la transportación, hospedaje, alimentación, </w:t>
      </w:r>
      <w:r w:rsidR="001D72D8" w:rsidRPr="00DD0D8C">
        <w:rPr>
          <w:rFonts w:ascii="Montserrat Light" w:hAnsi="Montserrat Light" w:cs="Arial"/>
          <w:szCs w:val="22"/>
        </w:rPr>
        <w:t>y cualesquiera otros</w:t>
      </w:r>
      <w:r w:rsidRPr="00DD0D8C">
        <w:rPr>
          <w:rFonts w:ascii="Montserrat Light" w:hAnsi="Montserrat Light" w:cs="Arial"/>
          <w:szCs w:val="22"/>
        </w:rPr>
        <w:t xml:space="preserve">, que se deriven de la </w:t>
      </w:r>
      <w:r w:rsidR="001D72D8" w:rsidRPr="00DD0D8C">
        <w:rPr>
          <w:rFonts w:ascii="Montserrat Light" w:hAnsi="Montserrat Light" w:cs="Arial"/>
          <w:szCs w:val="22"/>
        </w:rPr>
        <w:t>visita</w:t>
      </w:r>
      <w:r w:rsidRPr="00DD0D8C">
        <w:rPr>
          <w:rFonts w:ascii="Montserrat Light" w:hAnsi="Montserrat Light" w:cs="Arial"/>
          <w:szCs w:val="22"/>
        </w:rPr>
        <w:t>.</w:t>
      </w:r>
    </w:p>
    <w:p w14:paraId="5EB0B7DC" w14:textId="77777777" w:rsidR="008D5102" w:rsidRPr="00DD0D8C" w:rsidRDefault="008D5102" w:rsidP="008D5102">
      <w:pPr>
        <w:pStyle w:val="Prrafodelista"/>
        <w:rPr>
          <w:rFonts w:ascii="Montserrat Light" w:hAnsi="Montserrat Light" w:cs="Arial"/>
          <w:szCs w:val="22"/>
        </w:rPr>
      </w:pPr>
    </w:p>
    <w:p w14:paraId="3C8A5288" w14:textId="059F1C49" w:rsidR="008D5102" w:rsidRPr="00DD0D8C" w:rsidRDefault="008D5102" w:rsidP="00DE74DE">
      <w:pPr>
        <w:pStyle w:val="Prrafodelista"/>
        <w:numPr>
          <w:ilvl w:val="2"/>
          <w:numId w:val="23"/>
        </w:numPr>
        <w:ind w:left="851" w:hanging="851"/>
        <w:rPr>
          <w:rFonts w:ascii="Montserrat Light" w:hAnsi="Montserrat Light" w:cs="Arial"/>
          <w:szCs w:val="22"/>
        </w:rPr>
      </w:pPr>
      <w:r w:rsidRPr="00DD0D8C">
        <w:rPr>
          <w:rFonts w:ascii="Montserrat Light" w:hAnsi="Montserrat Light" w:cs="Arial"/>
          <w:szCs w:val="22"/>
        </w:rPr>
        <w:t>Si como resultado de la visita</w:t>
      </w:r>
      <w:r w:rsidR="001D72D8" w:rsidRPr="00DD0D8C">
        <w:rPr>
          <w:rFonts w:ascii="Montserrat Light" w:hAnsi="Montserrat Light" w:cs="Arial"/>
          <w:szCs w:val="22"/>
        </w:rPr>
        <w:t xml:space="preserve"> al Sitio</w:t>
      </w:r>
      <w:r w:rsidRPr="00DD0D8C">
        <w:rPr>
          <w:rFonts w:ascii="Montserrat Light" w:hAnsi="Montserrat Light" w:cs="Arial"/>
          <w:szCs w:val="22"/>
        </w:rPr>
        <w:t xml:space="preserve"> los Participantes tuvieran dudas, deberán presentarlas en la fecha límite de entrega de preguntas </w:t>
      </w:r>
      <w:r w:rsidRPr="00DD0D8C">
        <w:rPr>
          <w:rFonts w:ascii="Montserrat Light" w:eastAsia="Soberana Sans,Arial" w:hAnsi="Montserrat Light"/>
        </w:rPr>
        <w:t xml:space="preserve">establecida en el Calendario </w:t>
      </w:r>
      <w:r w:rsidRPr="00DD0D8C">
        <w:rPr>
          <w:rFonts w:ascii="Montserrat Light" w:hAnsi="Montserrat Light" w:cs="Arial"/>
          <w:szCs w:val="22"/>
        </w:rPr>
        <w:t xml:space="preserve">y conforme a la Sección V de las Bases. </w:t>
      </w:r>
      <w:r w:rsidR="001D72D8" w:rsidRPr="00DD0D8C">
        <w:rPr>
          <w:rFonts w:ascii="Montserrat Light" w:hAnsi="Montserrat Light" w:cs="Arial"/>
          <w:szCs w:val="22"/>
        </w:rPr>
        <w:t xml:space="preserve">Las respuestas que en su caso proporcione el CENAGAS durante la visita al Sitio no deberán ser consideradas vinculatorias </w:t>
      </w:r>
      <w:r w:rsidR="004E2D41" w:rsidRPr="00DD0D8C">
        <w:rPr>
          <w:rFonts w:ascii="Montserrat Light" w:hAnsi="Montserrat Light" w:cs="Arial"/>
          <w:szCs w:val="22"/>
        </w:rPr>
        <w:t xml:space="preserve">al </w:t>
      </w:r>
      <w:r w:rsidR="004E2D41" w:rsidRPr="00DD0D8C">
        <w:rPr>
          <w:rFonts w:ascii="Montserrat Light" w:hAnsi="Montserrat Light" w:cs="Arial"/>
          <w:szCs w:val="22"/>
        </w:rPr>
        <w:lastRenderedPageBreak/>
        <w:t xml:space="preserve">proceso de Licitación, por lo que deberán ser formalizadas en las Rondas de </w:t>
      </w:r>
      <w:r w:rsidR="00C85620">
        <w:rPr>
          <w:rFonts w:ascii="Montserrat Light" w:hAnsi="Montserrat Light" w:cs="Arial"/>
          <w:szCs w:val="22"/>
        </w:rPr>
        <w:t>a</w:t>
      </w:r>
      <w:r w:rsidR="004E2D41" w:rsidRPr="00DD0D8C">
        <w:rPr>
          <w:rFonts w:ascii="Montserrat Light" w:hAnsi="Montserrat Light" w:cs="Arial"/>
          <w:szCs w:val="22"/>
        </w:rPr>
        <w:t>claraciones, conforme a la Sección V de las Bases.</w:t>
      </w:r>
    </w:p>
    <w:p w14:paraId="218D0AF1" w14:textId="77777777" w:rsidR="008D5102" w:rsidRPr="00DD0D8C" w:rsidRDefault="008D5102" w:rsidP="008D5102">
      <w:pPr>
        <w:pStyle w:val="Prrafodelista"/>
        <w:rPr>
          <w:rFonts w:ascii="Montserrat Light" w:hAnsi="Montserrat Light" w:cs="Arial"/>
          <w:szCs w:val="22"/>
        </w:rPr>
      </w:pPr>
    </w:p>
    <w:p w14:paraId="288629C7" w14:textId="77777777" w:rsidR="00B573AA" w:rsidRDefault="008D5102" w:rsidP="00DE74DE">
      <w:pPr>
        <w:pStyle w:val="Prrafodelista"/>
        <w:numPr>
          <w:ilvl w:val="2"/>
          <w:numId w:val="23"/>
        </w:numPr>
        <w:ind w:left="851" w:hanging="851"/>
        <w:rPr>
          <w:rFonts w:ascii="Montserrat Light" w:hAnsi="Montserrat Light" w:cs="Arial"/>
          <w:szCs w:val="22"/>
        </w:rPr>
      </w:pPr>
      <w:r w:rsidRPr="00DD0D8C">
        <w:rPr>
          <w:rFonts w:ascii="Montserrat Light" w:hAnsi="Montserrat Light" w:cs="Arial"/>
          <w:szCs w:val="22"/>
        </w:rPr>
        <w:t>La Convocante levantará la lista de asistencia y el acta de la visita al Sitio. La lista de asistencia será firmada</w:t>
      </w:r>
      <w:r w:rsidR="001D72D8" w:rsidRPr="00DD0D8C">
        <w:rPr>
          <w:rFonts w:ascii="Montserrat Light" w:hAnsi="Montserrat Light" w:cs="Arial"/>
          <w:szCs w:val="22"/>
        </w:rPr>
        <w:t xml:space="preserve"> por</w:t>
      </w:r>
      <w:r w:rsidRPr="00DD0D8C">
        <w:rPr>
          <w:rFonts w:ascii="Montserrat Light" w:hAnsi="Montserrat Light" w:cs="Arial"/>
          <w:szCs w:val="22"/>
        </w:rPr>
        <w:t xml:space="preserve"> cada uno de los asistentes. El acta de visita al Sitio será firmada por los representantes del CENAGAS y</w:t>
      </w:r>
      <w:r w:rsidR="0073799D">
        <w:rPr>
          <w:rFonts w:ascii="Montserrat Light" w:hAnsi="Montserrat Light" w:cs="Arial"/>
          <w:szCs w:val="22"/>
        </w:rPr>
        <w:t>, preferentemente, por</w:t>
      </w:r>
      <w:r w:rsidRPr="00DD0D8C">
        <w:rPr>
          <w:rFonts w:ascii="Montserrat Light" w:hAnsi="Montserrat Light" w:cs="Arial"/>
          <w:szCs w:val="22"/>
        </w:rPr>
        <w:t xml:space="preserve"> un representante de cada Participante</w:t>
      </w:r>
      <w:r w:rsidR="001D72D8" w:rsidRPr="00DD0D8C">
        <w:rPr>
          <w:rFonts w:ascii="Montserrat Light" w:hAnsi="Montserrat Light" w:cs="Arial"/>
          <w:szCs w:val="22"/>
        </w:rPr>
        <w:t>. L</w:t>
      </w:r>
      <w:r w:rsidRPr="00DD0D8C">
        <w:rPr>
          <w:rFonts w:ascii="Montserrat Light" w:hAnsi="Montserrat Light" w:cs="Arial"/>
          <w:szCs w:val="22"/>
        </w:rPr>
        <w:t>a falta de firma de alguno de ellos no invalidará el acta o sus efectos.</w:t>
      </w:r>
      <w:r w:rsidR="0073799D" w:rsidRPr="0073799D">
        <w:rPr>
          <w:rFonts w:ascii="Montserrat Light" w:hAnsi="Montserrat Light" w:cs="Arial"/>
          <w:szCs w:val="22"/>
        </w:rPr>
        <w:t xml:space="preserve"> </w:t>
      </w:r>
    </w:p>
    <w:p w14:paraId="3DFD8C6A" w14:textId="77777777" w:rsidR="00B573AA" w:rsidRPr="002A25FD" w:rsidRDefault="00B573AA" w:rsidP="002A25FD">
      <w:pPr>
        <w:pStyle w:val="Prrafodelista"/>
        <w:rPr>
          <w:rFonts w:ascii="Montserrat Light" w:hAnsi="Montserrat Light" w:cs="Arial"/>
          <w:szCs w:val="22"/>
        </w:rPr>
      </w:pPr>
    </w:p>
    <w:p w14:paraId="15C04C22" w14:textId="1DD6BDCE" w:rsidR="00B76FDE" w:rsidRDefault="0073799D" w:rsidP="00B573AA">
      <w:pPr>
        <w:pStyle w:val="Prrafodelista"/>
        <w:numPr>
          <w:ilvl w:val="2"/>
          <w:numId w:val="23"/>
        </w:numPr>
        <w:ind w:left="851" w:hanging="851"/>
        <w:rPr>
          <w:rFonts w:ascii="Montserrat Light" w:hAnsi="Montserrat Light" w:cs="Arial"/>
          <w:szCs w:val="22"/>
        </w:rPr>
      </w:pPr>
      <w:r>
        <w:rPr>
          <w:rFonts w:ascii="Montserrat Light" w:hAnsi="Montserrat Light" w:cs="Arial"/>
          <w:szCs w:val="22"/>
        </w:rPr>
        <w:t>U</w:t>
      </w:r>
      <w:r w:rsidRPr="00DD0D8C">
        <w:rPr>
          <w:rFonts w:ascii="Montserrat Light" w:hAnsi="Montserrat Light" w:cs="Arial"/>
          <w:szCs w:val="22"/>
        </w:rPr>
        <w:t>n representante de cada Participante</w:t>
      </w:r>
      <w:r w:rsidR="008D5102" w:rsidRPr="00DD0D8C">
        <w:rPr>
          <w:rFonts w:ascii="Montserrat Light" w:hAnsi="Montserrat Light" w:cs="Arial"/>
          <w:szCs w:val="22"/>
        </w:rPr>
        <w:t xml:space="preserve"> </w:t>
      </w:r>
      <w:r>
        <w:rPr>
          <w:rFonts w:ascii="Montserrat Light" w:hAnsi="Montserrat Light" w:cs="Arial"/>
          <w:szCs w:val="22"/>
        </w:rPr>
        <w:t>podrá recoger u</w:t>
      </w:r>
      <w:r w:rsidR="008D5102" w:rsidRPr="00DD0D8C">
        <w:rPr>
          <w:rFonts w:ascii="Montserrat Light" w:hAnsi="Montserrat Light" w:cs="Arial"/>
          <w:szCs w:val="22"/>
        </w:rPr>
        <w:t>na copia de la lista de asistencia y del acta de la visita al Sitio</w:t>
      </w:r>
      <w:r>
        <w:rPr>
          <w:rFonts w:ascii="Montserrat Light" w:hAnsi="Montserrat Light" w:cs="Arial"/>
          <w:szCs w:val="22"/>
        </w:rPr>
        <w:t xml:space="preserve"> en el domicilio de la Convocante previa </w:t>
      </w:r>
      <w:r w:rsidR="00B76FDE">
        <w:rPr>
          <w:rFonts w:ascii="Montserrat Light" w:hAnsi="Montserrat Light" w:cs="Arial"/>
          <w:szCs w:val="22"/>
        </w:rPr>
        <w:t>cita</w:t>
      </w:r>
      <w:r w:rsidR="008D5102" w:rsidRPr="00DD0D8C">
        <w:rPr>
          <w:rFonts w:ascii="Montserrat Light" w:hAnsi="Montserrat Light" w:cs="Arial"/>
          <w:szCs w:val="22"/>
        </w:rPr>
        <w:t xml:space="preserve">. </w:t>
      </w:r>
      <w:r w:rsidR="00B76FDE" w:rsidRPr="002A25FD">
        <w:rPr>
          <w:rFonts w:ascii="Montserrat Light" w:hAnsi="Montserrat Light" w:cs="Arial"/>
          <w:szCs w:val="22"/>
        </w:rPr>
        <w:t xml:space="preserve">La cita deberá ser solicitada a través del Correo electrónico de la Licitación con el asunto </w:t>
      </w:r>
      <w:r w:rsidR="00B76FDE" w:rsidRPr="002A25FD">
        <w:rPr>
          <w:rFonts w:ascii="Montserrat Light" w:hAnsi="Montserrat Light" w:cs="Arial"/>
          <w:i/>
          <w:iCs/>
          <w:szCs w:val="22"/>
        </w:rPr>
        <w:t>“Solicitud de lista de asistencia y acta de visita a Sitio”</w:t>
      </w:r>
      <w:r w:rsidR="00B76FDE" w:rsidRPr="002A25FD">
        <w:rPr>
          <w:rFonts w:ascii="Montserrat Light" w:hAnsi="Montserrat Light" w:cs="Arial"/>
          <w:szCs w:val="22"/>
        </w:rPr>
        <w:t xml:space="preserve">. El Interesado deberá proponer la fecha y hora en la que desea asistir a recoger la documentación dentro del plazo establecido en el numeral 2.6 </w:t>
      </w:r>
      <w:r w:rsidR="000F0368">
        <w:rPr>
          <w:rFonts w:ascii="Montserrat Light" w:hAnsi="Montserrat Light" w:cs="Arial"/>
          <w:szCs w:val="22"/>
        </w:rPr>
        <w:t xml:space="preserve">de las presentes Bases </w:t>
      </w:r>
      <w:r w:rsidR="00B76FDE" w:rsidRPr="002A25FD">
        <w:rPr>
          <w:rFonts w:ascii="Montserrat Light" w:hAnsi="Montserrat Light" w:cs="Arial"/>
          <w:szCs w:val="22"/>
        </w:rPr>
        <w:t>y dependiendo de la disponibilidad la cita le será asignada. La confirmación de la fecha y hora o, en su caso, la notificación de los horarios y/o fechas disponibles será remitida por la Convocante mediante el Correo electrónico de la Licitación.</w:t>
      </w:r>
    </w:p>
    <w:p w14:paraId="2E450ED0" w14:textId="77777777" w:rsidR="00B573AA" w:rsidRPr="002A25FD" w:rsidRDefault="00B573AA" w:rsidP="002A25FD">
      <w:pPr>
        <w:pStyle w:val="Prrafodelista"/>
        <w:rPr>
          <w:rFonts w:ascii="Montserrat Light" w:hAnsi="Montserrat Light" w:cs="Arial"/>
          <w:szCs w:val="22"/>
        </w:rPr>
      </w:pPr>
    </w:p>
    <w:p w14:paraId="62A6A642" w14:textId="62F6B80A" w:rsidR="00B573AA" w:rsidRPr="002A25FD" w:rsidRDefault="00B573AA" w:rsidP="00B573AA">
      <w:pPr>
        <w:pStyle w:val="Prrafodelista"/>
        <w:numPr>
          <w:ilvl w:val="2"/>
          <w:numId w:val="23"/>
        </w:numPr>
        <w:ind w:left="851" w:hanging="851"/>
        <w:rPr>
          <w:rFonts w:ascii="Montserrat Light" w:hAnsi="Montserrat Light" w:cs="Arial"/>
          <w:szCs w:val="22"/>
        </w:rPr>
      </w:pPr>
      <w:r>
        <w:rPr>
          <w:rFonts w:ascii="Montserrat Light" w:hAnsi="Montserrat Light" w:cs="Arial"/>
          <w:szCs w:val="22"/>
        </w:rPr>
        <w:t xml:space="preserve">El acta de la visita a Sitio será publicada en el Sitio Web </w:t>
      </w:r>
      <w:r w:rsidRPr="00DA36C6">
        <w:rPr>
          <w:rFonts w:ascii="Montserrat Light" w:hAnsi="Montserrat Light" w:cs="Arial"/>
          <w:szCs w:val="22"/>
        </w:rPr>
        <w:t>dentro del plazo establecido en el numeral 2.6</w:t>
      </w:r>
      <w:r>
        <w:rPr>
          <w:rFonts w:ascii="Montserrat Light" w:hAnsi="Montserrat Light" w:cs="Arial"/>
          <w:szCs w:val="22"/>
        </w:rPr>
        <w:t>.</w:t>
      </w:r>
      <w:r w:rsidR="000F0368">
        <w:rPr>
          <w:rFonts w:ascii="Montserrat Light" w:hAnsi="Montserrat Light" w:cs="Arial"/>
          <w:szCs w:val="22"/>
        </w:rPr>
        <w:t xml:space="preserve"> de las presentes Bases.</w:t>
      </w:r>
    </w:p>
    <w:p w14:paraId="2C559E08" w14:textId="77777777" w:rsidR="008D5102" w:rsidRPr="00DD0D8C" w:rsidRDefault="008D5102" w:rsidP="008D5102">
      <w:pPr>
        <w:rPr>
          <w:rFonts w:ascii="Montserrat Light" w:eastAsia="Soberana Sans,Arial" w:hAnsi="Montserrat Light"/>
        </w:rPr>
      </w:pPr>
    </w:p>
    <w:p w14:paraId="6B9C5D3D" w14:textId="77777777" w:rsidR="008D5102" w:rsidRPr="00DD0D8C" w:rsidRDefault="008D5102" w:rsidP="008D5102">
      <w:pPr>
        <w:rPr>
          <w:rFonts w:ascii="Montserrat Light" w:eastAsia="Soberana Sans,Arial" w:hAnsi="Montserrat Light"/>
        </w:rPr>
      </w:pPr>
    </w:p>
    <w:p w14:paraId="68B1E02C" w14:textId="6D31E1B2" w:rsidR="008D5102" w:rsidRPr="00DD0D8C" w:rsidRDefault="008D5102" w:rsidP="00DE74DE">
      <w:pPr>
        <w:pStyle w:val="Ttulo2"/>
        <w:numPr>
          <w:ilvl w:val="1"/>
          <w:numId w:val="23"/>
        </w:numPr>
        <w:ind w:left="851" w:hanging="851"/>
        <w:rPr>
          <w:rFonts w:ascii="Montserrat Light" w:hAnsi="Montserrat Light"/>
        </w:rPr>
      </w:pPr>
      <w:bookmarkStart w:id="59" w:name="_Toc166594565"/>
      <w:r w:rsidRPr="00DD0D8C">
        <w:rPr>
          <w:rFonts w:ascii="Montserrat Light" w:hAnsi="Montserrat Light"/>
        </w:rPr>
        <w:t>Itinerario de la visita a</w:t>
      </w:r>
      <w:r w:rsidR="004E2D41" w:rsidRPr="00DD0D8C">
        <w:rPr>
          <w:rFonts w:ascii="Montserrat Light" w:hAnsi="Montserrat Light"/>
        </w:rPr>
        <w:t>l</w:t>
      </w:r>
      <w:r w:rsidRPr="00DD0D8C">
        <w:rPr>
          <w:rFonts w:ascii="Montserrat Light" w:hAnsi="Montserrat Light"/>
        </w:rPr>
        <w:t xml:space="preserve"> </w:t>
      </w:r>
      <w:r w:rsidR="004E2D41" w:rsidRPr="00DD0D8C">
        <w:rPr>
          <w:rFonts w:ascii="Montserrat Light" w:hAnsi="Montserrat Light"/>
        </w:rPr>
        <w:t>S</w:t>
      </w:r>
      <w:r w:rsidRPr="00DD0D8C">
        <w:rPr>
          <w:rFonts w:ascii="Montserrat Light" w:hAnsi="Montserrat Light"/>
        </w:rPr>
        <w:t>itio</w:t>
      </w:r>
      <w:bookmarkEnd w:id="59"/>
    </w:p>
    <w:p w14:paraId="7BC857F0" w14:textId="6F50722C" w:rsidR="008D5102" w:rsidRPr="00462CE7" w:rsidRDefault="008D5102" w:rsidP="00462CE7">
      <w:pPr>
        <w:pStyle w:val="Prrafodelista"/>
        <w:numPr>
          <w:ilvl w:val="2"/>
          <w:numId w:val="23"/>
        </w:numPr>
        <w:ind w:left="851" w:hanging="851"/>
        <w:rPr>
          <w:rFonts w:ascii="Montserrat Light" w:eastAsia="Soberana Sans,Arial" w:hAnsi="Montserrat Light"/>
        </w:rPr>
      </w:pPr>
      <w:r w:rsidRPr="00DD0D8C">
        <w:rPr>
          <w:rFonts w:ascii="Montserrat Light" w:eastAsia="Soberana Sans,Arial" w:hAnsi="Montserrat Light"/>
        </w:rPr>
        <w:t xml:space="preserve">La Convocante organizará </w:t>
      </w:r>
      <w:r w:rsidR="004E2D41" w:rsidRPr="00DD0D8C">
        <w:rPr>
          <w:rFonts w:ascii="Montserrat Light" w:eastAsia="Soberana Sans,Arial" w:hAnsi="Montserrat Light"/>
        </w:rPr>
        <w:t xml:space="preserve">la </w:t>
      </w:r>
      <w:r w:rsidRPr="00DD0D8C">
        <w:rPr>
          <w:rFonts w:ascii="Montserrat Light" w:eastAsia="Soberana Sans,Arial" w:hAnsi="Montserrat Light"/>
        </w:rPr>
        <w:t xml:space="preserve">visita guiada al </w:t>
      </w:r>
      <w:r w:rsidR="004E2D41" w:rsidRPr="00DD0D8C">
        <w:rPr>
          <w:rFonts w:ascii="Montserrat Light" w:eastAsia="Soberana Sans,Arial" w:hAnsi="Montserrat Light"/>
        </w:rPr>
        <w:t>S</w:t>
      </w:r>
      <w:r w:rsidRPr="00DD0D8C">
        <w:rPr>
          <w:rFonts w:ascii="Montserrat Light" w:eastAsia="Soberana Sans,Arial" w:hAnsi="Montserrat Light"/>
        </w:rPr>
        <w:t xml:space="preserve">itio donde se ubica el </w:t>
      </w:r>
      <w:r w:rsidR="00C85620">
        <w:rPr>
          <w:rFonts w:ascii="Montserrat Light" w:eastAsia="Soberana Sans,Arial" w:hAnsi="Montserrat Light"/>
        </w:rPr>
        <w:t>C</w:t>
      </w:r>
      <w:r w:rsidR="004E2D41" w:rsidRPr="00DD0D8C">
        <w:rPr>
          <w:rFonts w:ascii="Montserrat Light" w:eastAsia="Soberana Sans,Arial" w:hAnsi="Montserrat Light"/>
        </w:rPr>
        <w:t>ampo</w:t>
      </w:r>
      <w:r w:rsidR="00C85620">
        <w:rPr>
          <w:rFonts w:ascii="Montserrat Light" w:eastAsia="Soberana Sans,Arial" w:hAnsi="Montserrat Light"/>
        </w:rPr>
        <w:t xml:space="preserve"> </w:t>
      </w:r>
      <w:proofErr w:type="spellStart"/>
      <w:r w:rsidR="00C85620">
        <w:rPr>
          <w:rFonts w:ascii="Montserrat Light" w:eastAsia="Soberana Sans,Arial" w:hAnsi="Montserrat Light"/>
        </w:rPr>
        <w:t>Jaf</w:t>
      </w:r>
      <w:proofErr w:type="spellEnd"/>
      <w:r w:rsidRPr="00DD0D8C">
        <w:rPr>
          <w:rFonts w:ascii="Montserrat Light" w:eastAsia="Soberana Sans,Arial" w:hAnsi="Montserrat Light"/>
        </w:rPr>
        <w:t xml:space="preserve">. El itinerario detallado estará disponible en el Sitio Web </w:t>
      </w:r>
      <w:r w:rsidR="00B573AA" w:rsidRPr="00DA36C6">
        <w:rPr>
          <w:rFonts w:ascii="Montserrat Light" w:hAnsi="Montserrat Light" w:cs="Arial"/>
          <w:szCs w:val="22"/>
        </w:rPr>
        <w:t>dentro del plazo establecido en el numeral 2.6</w:t>
      </w:r>
      <w:r w:rsidR="000F0368">
        <w:rPr>
          <w:rFonts w:ascii="Montserrat Light" w:hAnsi="Montserrat Light" w:cs="Arial"/>
          <w:szCs w:val="22"/>
        </w:rPr>
        <w:t xml:space="preserve"> de las presentes Bases.</w:t>
      </w:r>
      <w:r w:rsidRPr="00462CE7">
        <w:rPr>
          <w:rFonts w:ascii="Montserrat Light" w:eastAsia="Soberana Sans,Arial" w:hAnsi="Montserrat Light"/>
        </w:rPr>
        <w:br w:type="page"/>
      </w:r>
    </w:p>
    <w:p w14:paraId="4FE286ED" w14:textId="24A87233" w:rsidR="008D5102" w:rsidRPr="00DD0D8C" w:rsidRDefault="008D5102" w:rsidP="008D5102">
      <w:pPr>
        <w:pStyle w:val="Ttulo1"/>
        <w:rPr>
          <w:rFonts w:ascii="Montserrat Light" w:hAnsi="Montserrat Light"/>
        </w:rPr>
      </w:pPr>
      <w:bookmarkStart w:id="60" w:name="_Toc166594566"/>
      <w:r w:rsidRPr="00DD0D8C">
        <w:rPr>
          <w:rFonts w:ascii="Montserrat Light" w:hAnsi="Montserrat Light"/>
        </w:rPr>
        <w:lastRenderedPageBreak/>
        <w:t xml:space="preserve">Sección V. Rondas de </w:t>
      </w:r>
      <w:r w:rsidR="00A21DFF">
        <w:rPr>
          <w:rFonts w:ascii="Montserrat Light" w:hAnsi="Montserrat Light"/>
        </w:rPr>
        <w:t>a</w:t>
      </w:r>
      <w:r w:rsidRPr="00DD0D8C">
        <w:rPr>
          <w:rFonts w:ascii="Montserrat Light" w:hAnsi="Montserrat Light"/>
        </w:rPr>
        <w:t>claraciones</w:t>
      </w:r>
      <w:bookmarkEnd w:id="60"/>
    </w:p>
    <w:p w14:paraId="405F0BF0" w14:textId="77777777" w:rsidR="008D5102" w:rsidRPr="00DD0D8C" w:rsidRDefault="008D5102" w:rsidP="008D5102">
      <w:pPr>
        <w:rPr>
          <w:rFonts w:ascii="Montserrat Light" w:hAnsi="Montserrat Light"/>
        </w:rPr>
      </w:pPr>
    </w:p>
    <w:p w14:paraId="1959C7DD" w14:textId="00930EB9" w:rsidR="008D5102" w:rsidRPr="00DD0D8C" w:rsidRDefault="008D5102" w:rsidP="00DE74DE">
      <w:pPr>
        <w:pStyle w:val="Ttulo2"/>
        <w:numPr>
          <w:ilvl w:val="1"/>
          <w:numId w:val="24"/>
        </w:numPr>
        <w:rPr>
          <w:rFonts w:ascii="Montserrat Light" w:hAnsi="Montserrat Light"/>
        </w:rPr>
      </w:pPr>
      <w:bookmarkStart w:id="61" w:name="_Toc166594567"/>
      <w:r w:rsidRPr="00DD0D8C">
        <w:rPr>
          <w:rFonts w:ascii="Montserrat Light" w:hAnsi="Montserrat Light"/>
        </w:rPr>
        <w:t xml:space="preserve">Consideraciones </w:t>
      </w:r>
      <w:r w:rsidR="00C17E70">
        <w:rPr>
          <w:rFonts w:ascii="Montserrat Light" w:hAnsi="Montserrat Light"/>
        </w:rPr>
        <w:t>g</w:t>
      </w:r>
      <w:r w:rsidRPr="00DD0D8C">
        <w:rPr>
          <w:rFonts w:ascii="Montserrat Light" w:hAnsi="Montserrat Light"/>
        </w:rPr>
        <w:t>enerales</w:t>
      </w:r>
      <w:bookmarkEnd w:id="61"/>
    </w:p>
    <w:p w14:paraId="24551C50" w14:textId="506AC365" w:rsidR="008D5102" w:rsidRPr="00DD0D8C" w:rsidRDefault="008D5102" w:rsidP="00DE74DE">
      <w:pPr>
        <w:pStyle w:val="Prrafodelista"/>
        <w:numPr>
          <w:ilvl w:val="2"/>
          <w:numId w:val="24"/>
        </w:numPr>
        <w:ind w:left="851" w:hanging="851"/>
        <w:rPr>
          <w:rFonts w:ascii="Montserrat Light" w:hAnsi="Montserrat Light"/>
        </w:rPr>
      </w:pPr>
      <w:r w:rsidRPr="00DD0D8C">
        <w:rPr>
          <w:rFonts w:ascii="Montserrat Light" w:hAnsi="Montserrat Light"/>
        </w:rPr>
        <w:t xml:space="preserve">Los Participantes únicamente podrán formular preguntas y solicitar aclaraciones considerando lo previsto en </w:t>
      </w:r>
      <w:r w:rsidR="00D57FB7" w:rsidRPr="00DD0D8C">
        <w:rPr>
          <w:rFonts w:ascii="Montserrat Light" w:hAnsi="Montserrat Light"/>
        </w:rPr>
        <w:t>est</w:t>
      </w:r>
      <w:r w:rsidRPr="00DD0D8C">
        <w:rPr>
          <w:rFonts w:ascii="Montserrat Light" w:hAnsi="Montserrat Light"/>
        </w:rPr>
        <w:t>a Sección V de las Bases.</w:t>
      </w:r>
    </w:p>
    <w:p w14:paraId="702BF749" w14:textId="77777777" w:rsidR="008D5102" w:rsidRPr="00DD0D8C" w:rsidRDefault="008D5102" w:rsidP="008D5102">
      <w:pPr>
        <w:pStyle w:val="Prrafodelista"/>
        <w:ind w:left="851"/>
        <w:rPr>
          <w:rFonts w:ascii="Montserrat Light" w:hAnsi="Montserrat Light"/>
        </w:rPr>
      </w:pPr>
    </w:p>
    <w:p w14:paraId="61BA9DA2" w14:textId="77777777" w:rsidR="008D5102" w:rsidRPr="00DD0D8C" w:rsidRDefault="008D5102" w:rsidP="001D674C">
      <w:pPr>
        <w:pStyle w:val="Prrafodelista"/>
        <w:numPr>
          <w:ilvl w:val="2"/>
          <w:numId w:val="24"/>
        </w:numPr>
        <w:ind w:left="851" w:hanging="851"/>
        <w:rPr>
          <w:rFonts w:ascii="Montserrat Light" w:hAnsi="Montserrat Light"/>
        </w:rPr>
      </w:pPr>
      <w:r w:rsidRPr="00DD0D8C">
        <w:rPr>
          <w:rFonts w:ascii="Montserrat Light" w:hAnsi="Montserrat Light"/>
        </w:rPr>
        <w:t xml:space="preserve">Las aclaraciones se llevarán a cabo en dos etapas: </w:t>
      </w:r>
    </w:p>
    <w:p w14:paraId="4F3E4244" w14:textId="77777777" w:rsidR="008D5102" w:rsidRPr="00DD0D8C" w:rsidRDefault="008D5102" w:rsidP="008D5102">
      <w:pPr>
        <w:rPr>
          <w:rFonts w:ascii="Montserrat Light" w:hAnsi="Montserrat Light"/>
        </w:rPr>
      </w:pPr>
    </w:p>
    <w:p w14:paraId="1A3681B0" w14:textId="2D4F7B0E" w:rsidR="00C042A2" w:rsidRPr="00DD0D8C" w:rsidRDefault="008D5102" w:rsidP="00452EBC">
      <w:pPr>
        <w:pStyle w:val="Prrafodelista"/>
        <w:numPr>
          <w:ilvl w:val="0"/>
          <w:numId w:val="60"/>
        </w:numPr>
        <w:ind w:left="1418" w:hanging="425"/>
        <w:rPr>
          <w:rFonts w:ascii="Montserrat Light" w:hAnsi="Montserrat Light"/>
        </w:rPr>
      </w:pPr>
      <w:r w:rsidRPr="00DD0D8C">
        <w:rPr>
          <w:rFonts w:ascii="Montserrat Light" w:hAnsi="Montserrat Light"/>
          <w:u w:val="single"/>
        </w:rPr>
        <w:t>Primera etapa.</w:t>
      </w:r>
      <w:r w:rsidRPr="00DD0D8C">
        <w:rPr>
          <w:rFonts w:ascii="Montserrat Light" w:hAnsi="Montserrat Light"/>
        </w:rPr>
        <w:t xml:space="preserve"> Será únicamente para recibir y atender preguntas o aclaraciones de los </w:t>
      </w:r>
      <w:r w:rsidR="00C042A2" w:rsidRPr="00DD0D8C">
        <w:rPr>
          <w:rFonts w:ascii="Montserrat Light" w:hAnsi="Montserrat Light"/>
        </w:rPr>
        <w:t xml:space="preserve">Participantes </w:t>
      </w:r>
      <w:r w:rsidRPr="00DD0D8C">
        <w:rPr>
          <w:rFonts w:ascii="Montserrat Light" w:hAnsi="Montserrat Light"/>
        </w:rPr>
        <w:t>respecto a la Licitación</w:t>
      </w:r>
      <w:r w:rsidR="00C042A2" w:rsidRPr="00DD0D8C">
        <w:rPr>
          <w:rFonts w:ascii="Montserrat Light" w:hAnsi="Montserrat Light"/>
        </w:rPr>
        <w:t xml:space="preserve">, condiciones de participación, de la </w:t>
      </w:r>
      <w:r w:rsidRPr="00DD0D8C">
        <w:rPr>
          <w:rFonts w:ascii="Montserrat Light" w:hAnsi="Montserrat Light"/>
        </w:rPr>
        <w:t>conformación, presentación y apertura de Proposiciones y de la adjudicación y formalización del Contrato.</w:t>
      </w:r>
    </w:p>
    <w:p w14:paraId="35845B00" w14:textId="77777777" w:rsidR="00C042A2" w:rsidRPr="00DD0D8C" w:rsidRDefault="00C042A2" w:rsidP="00452EBC">
      <w:pPr>
        <w:pStyle w:val="Prrafodelista"/>
        <w:ind w:left="1418"/>
        <w:rPr>
          <w:rFonts w:ascii="Montserrat Light" w:hAnsi="Montserrat Light"/>
        </w:rPr>
      </w:pPr>
    </w:p>
    <w:p w14:paraId="798E803B" w14:textId="2AD6E49E" w:rsidR="008D5102" w:rsidRPr="00DD0D8C" w:rsidRDefault="00C042A2" w:rsidP="00452EBC">
      <w:pPr>
        <w:pStyle w:val="Prrafodelista"/>
        <w:numPr>
          <w:ilvl w:val="0"/>
          <w:numId w:val="60"/>
        </w:numPr>
        <w:ind w:left="1418" w:hanging="425"/>
        <w:rPr>
          <w:rFonts w:ascii="Montserrat Light" w:hAnsi="Montserrat Light"/>
        </w:rPr>
      </w:pPr>
      <w:r w:rsidRPr="00DD0D8C">
        <w:rPr>
          <w:rFonts w:ascii="Montserrat Light" w:hAnsi="Montserrat Light"/>
          <w:u w:val="single"/>
        </w:rPr>
        <w:t>Segunda etapa.</w:t>
      </w:r>
      <w:r w:rsidRPr="00DD0D8C">
        <w:rPr>
          <w:rFonts w:ascii="Montserrat Light" w:hAnsi="Montserrat Light"/>
        </w:rPr>
        <w:t xml:space="preserve"> Será únicamente para recibir y atender preguntas o aclaraciones de los Participantes respecto de</w:t>
      </w:r>
      <w:r w:rsidR="00F46C5D">
        <w:rPr>
          <w:rFonts w:ascii="Montserrat Light" w:hAnsi="Montserrat Light"/>
        </w:rPr>
        <w:t xml:space="preserve"> las respuestas</w:t>
      </w:r>
      <w:r w:rsidR="00EB04E9">
        <w:rPr>
          <w:rFonts w:ascii="Montserrat Light" w:hAnsi="Montserrat Light"/>
        </w:rPr>
        <w:t xml:space="preserve"> a</w:t>
      </w:r>
      <w:r w:rsidRPr="00DD0D8C">
        <w:rPr>
          <w:rFonts w:ascii="Montserrat Light" w:hAnsi="Montserrat Light"/>
        </w:rPr>
        <w:t xml:space="preserve"> los temas tratados en la Primera Etapa de las Rondas de </w:t>
      </w:r>
      <w:r w:rsidR="00711327">
        <w:rPr>
          <w:rFonts w:ascii="Montserrat Light" w:hAnsi="Montserrat Light"/>
        </w:rPr>
        <w:t>a</w:t>
      </w:r>
      <w:r w:rsidRPr="00DD0D8C">
        <w:rPr>
          <w:rFonts w:ascii="Montserrat Light" w:hAnsi="Montserrat Light"/>
        </w:rPr>
        <w:t>claraciones, que sirva para aclarar o ampliar información. No se atenderán preguntas nuevas o relacionadas con temas no tratados en la Primera Etapa. La Convocante no estará obligada a dar respuesta a temas distintos, sin que ello implique responsabilidad alguna</w:t>
      </w:r>
    </w:p>
    <w:p w14:paraId="021045E1" w14:textId="77777777" w:rsidR="00C042A2" w:rsidRPr="00DD0D8C" w:rsidRDefault="00C042A2" w:rsidP="008D5102">
      <w:pPr>
        <w:rPr>
          <w:rFonts w:ascii="Montserrat Light" w:hAnsi="Montserrat Light"/>
        </w:rPr>
      </w:pPr>
    </w:p>
    <w:p w14:paraId="6ADA432E" w14:textId="2DFD300E" w:rsidR="008D5102" w:rsidRPr="00DD0D8C" w:rsidRDefault="008D5102" w:rsidP="00DE74DE">
      <w:pPr>
        <w:pStyle w:val="Prrafodelista"/>
        <w:numPr>
          <w:ilvl w:val="2"/>
          <w:numId w:val="24"/>
        </w:numPr>
        <w:ind w:left="851" w:hanging="851"/>
        <w:rPr>
          <w:rFonts w:ascii="Montserrat Light" w:hAnsi="Montserrat Light"/>
        </w:rPr>
      </w:pPr>
      <w:r w:rsidRPr="00DD0D8C">
        <w:rPr>
          <w:rFonts w:ascii="Montserrat Light" w:hAnsi="Montserrat Light"/>
        </w:rPr>
        <w:t>La participación en este proceso es opcional</w:t>
      </w:r>
      <w:r w:rsidR="00C042A2" w:rsidRPr="00DD0D8C">
        <w:rPr>
          <w:rFonts w:ascii="Montserrat Light" w:hAnsi="Montserrat Light"/>
        </w:rPr>
        <w:t>.</w:t>
      </w:r>
      <w:r w:rsidRPr="00DD0D8C">
        <w:rPr>
          <w:rFonts w:ascii="Montserrat Light" w:hAnsi="Montserrat Light"/>
        </w:rPr>
        <w:t xml:space="preserve"> </w:t>
      </w:r>
      <w:r w:rsidR="00C042A2" w:rsidRPr="00DD0D8C">
        <w:rPr>
          <w:rFonts w:ascii="Montserrat Light" w:hAnsi="Montserrat Light"/>
        </w:rPr>
        <w:t>L</w:t>
      </w:r>
      <w:r w:rsidRPr="00DD0D8C">
        <w:rPr>
          <w:rFonts w:ascii="Montserrat Light" w:hAnsi="Montserrat Light"/>
        </w:rPr>
        <w:t>a falta de participación no podrá ser invocada por los Participantes y/o Licitantes como causal de desconocimiento o falta de información dentro de las condiciones establecidas en la presente Licitación o de modificaciones al Contrato.</w:t>
      </w:r>
    </w:p>
    <w:p w14:paraId="52501D57" w14:textId="77777777" w:rsidR="008D5102" w:rsidRPr="00DD0D8C" w:rsidRDefault="008D5102" w:rsidP="008D5102">
      <w:pPr>
        <w:pStyle w:val="Prrafodelista"/>
        <w:ind w:left="851" w:hanging="851"/>
        <w:rPr>
          <w:rFonts w:ascii="Montserrat Light" w:hAnsi="Montserrat Light"/>
        </w:rPr>
      </w:pPr>
    </w:p>
    <w:p w14:paraId="66828684" w14:textId="110D3C98" w:rsidR="008D5102" w:rsidRPr="00DD0D8C" w:rsidRDefault="008D5102" w:rsidP="00DE74DE">
      <w:pPr>
        <w:pStyle w:val="Prrafodelista"/>
        <w:numPr>
          <w:ilvl w:val="2"/>
          <w:numId w:val="24"/>
        </w:numPr>
        <w:ind w:left="851" w:hanging="851"/>
        <w:rPr>
          <w:rFonts w:ascii="Montserrat Light" w:hAnsi="Montserrat Light"/>
        </w:rPr>
      </w:pPr>
      <w:r w:rsidRPr="00DD0D8C">
        <w:rPr>
          <w:rFonts w:ascii="Montserrat Light" w:hAnsi="Montserrat Light"/>
        </w:rPr>
        <w:t xml:space="preserve">Los </w:t>
      </w:r>
      <w:r w:rsidR="003F631C">
        <w:rPr>
          <w:rFonts w:ascii="Montserrat Light" w:hAnsi="Montserrat Light"/>
        </w:rPr>
        <w:t>Participantes</w:t>
      </w:r>
      <w:r w:rsidRPr="00DD0D8C">
        <w:rPr>
          <w:rFonts w:ascii="Montserrat Light" w:hAnsi="Montserrat Light"/>
        </w:rPr>
        <w:t xml:space="preserve"> </w:t>
      </w:r>
      <w:r w:rsidR="00C042A2" w:rsidRPr="00DD0D8C">
        <w:rPr>
          <w:rFonts w:ascii="Montserrat Light" w:hAnsi="Montserrat Light"/>
        </w:rPr>
        <w:t>podrán formular</w:t>
      </w:r>
      <w:r w:rsidRPr="00DD0D8C">
        <w:rPr>
          <w:rFonts w:ascii="Montserrat Light" w:hAnsi="Montserrat Light"/>
        </w:rPr>
        <w:t xml:space="preserve"> las preguntas y solicitar las aclaraciones que consideren pertinentes, durante los periodos que para tales efectos se establecen en el Calendario.</w:t>
      </w:r>
    </w:p>
    <w:p w14:paraId="386F7615" w14:textId="77777777" w:rsidR="008D5102" w:rsidRPr="00DD0D8C" w:rsidRDefault="008D5102" w:rsidP="008D5102">
      <w:pPr>
        <w:pStyle w:val="Prrafodelista"/>
        <w:ind w:left="851" w:hanging="851"/>
        <w:rPr>
          <w:rFonts w:ascii="Montserrat Light" w:hAnsi="Montserrat Light"/>
        </w:rPr>
      </w:pPr>
    </w:p>
    <w:p w14:paraId="2711CE56" w14:textId="53DFDCA7" w:rsidR="008D5102" w:rsidRPr="00DD0D8C" w:rsidRDefault="008D5102" w:rsidP="00DE74DE">
      <w:pPr>
        <w:pStyle w:val="Prrafodelista"/>
        <w:numPr>
          <w:ilvl w:val="2"/>
          <w:numId w:val="24"/>
        </w:numPr>
        <w:ind w:left="851" w:hanging="851"/>
        <w:rPr>
          <w:rFonts w:ascii="Montserrat Light" w:hAnsi="Montserrat Light"/>
        </w:rPr>
      </w:pPr>
      <w:r w:rsidRPr="00DD0D8C">
        <w:rPr>
          <w:rFonts w:ascii="Montserrat Light" w:hAnsi="Montserrat Light"/>
        </w:rPr>
        <w:t>L</w:t>
      </w:r>
      <w:r w:rsidR="00C042A2" w:rsidRPr="00DD0D8C">
        <w:rPr>
          <w:rFonts w:ascii="Montserrat Light" w:hAnsi="Montserrat Light"/>
        </w:rPr>
        <w:t>a formulación de preguntas y l</w:t>
      </w:r>
      <w:r w:rsidRPr="00DD0D8C">
        <w:rPr>
          <w:rFonts w:ascii="Montserrat Light" w:hAnsi="Montserrat Light"/>
        </w:rPr>
        <w:t xml:space="preserve">as solicitudes de aclaración deberán realizarse usando el vínculo de la Sección “Rondas de </w:t>
      </w:r>
      <w:r w:rsidR="00A21DFF">
        <w:rPr>
          <w:rFonts w:ascii="Montserrat Light" w:hAnsi="Montserrat Light"/>
        </w:rPr>
        <w:t>a</w:t>
      </w:r>
      <w:r w:rsidRPr="00DD0D8C">
        <w:rPr>
          <w:rFonts w:ascii="Montserrat Light" w:hAnsi="Montserrat Light"/>
        </w:rPr>
        <w:t>claraciones” del Sitio Web.</w:t>
      </w:r>
    </w:p>
    <w:p w14:paraId="71257063" w14:textId="77777777" w:rsidR="008D5102" w:rsidRPr="00DD0D8C" w:rsidRDefault="008D5102" w:rsidP="008D5102">
      <w:pPr>
        <w:pStyle w:val="Prrafodelista"/>
        <w:ind w:left="851" w:hanging="851"/>
        <w:rPr>
          <w:rFonts w:ascii="Montserrat Light" w:hAnsi="Montserrat Light"/>
        </w:rPr>
      </w:pPr>
    </w:p>
    <w:p w14:paraId="44557A2E" w14:textId="2AB10B7D" w:rsidR="008D5102" w:rsidRPr="00DD0D8C" w:rsidRDefault="008D5102" w:rsidP="00DE74DE">
      <w:pPr>
        <w:pStyle w:val="Prrafodelista"/>
        <w:numPr>
          <w:ilvl w:val="2"/>
          <w:numId w:val="24"/>
        </w:numPr>
        <w:ind w:left="851" w:hanging="851"/>
        <w:rPr>
          <w:rFonts w:ascii="Montserrat Light" w:hAnsi="Montserrat Light"/>
        </w:rPr>
      </w:pPr>
      <w:r w:rsidRPr="00DD0D8C">
        <w:rPr>
          <w:rFonts w:ascii="Montserrat Light" w:hAnsi="Montserrat Light"/>
        </w:rPr>
        <w:t>Las preguntas y/o solicitudes de aclaración deberán realizarse en idioma español</w:t>
      </w:r>
      <w:r w:rsidR="0065124E">
        <w:rPr>
          <w:rFonts w:ascii="Montserrat Light" w:hAnsi="Montserrat Light"/>
        </w:rPr>
        <w:t xml:space="preserve">, plantearse de manera concisa y estar directamente vinculadas con los puntos descritos en el inciso a) del </w:t>
      </w:r>
      <w:r w:rsidR="000F0368">
        <w:rPr>
          <w:rFonts w:ascii="Montserrat Light" w:hAnsi="Montserrat Light"/>
        </w:rPr>
        <w:t xml:space="preserve">numeral </w:t>
      </w:r>
      <w:r w:rsidR="0065124E">
        <w:rPr>
          <w:rFonts w:ascii="Montserrat Light" w:hAnsi="Montserrat Light"/>
        </w:rPr>
        <w:t>5.1.2.</w:t>
      </w:r>
      <w:r w:rsidR="000F0368">
        <w:rPr>
          <w:rFonts w:ascii="Montserrat Light" w:hAnsi="Montserrat Light"/>
        </w:rPr>
        <w:t xml:space="preserve"> de las presentes Bases</w:t>
      </w:r>
      <w:r w:rsidR="0065124E">
        <w:rPr>
          <w:rFonts w:ascii="Montserrat Light" w:hAnsi="Montserrat Light"/>
        </w:rPr>
        <w:t>, indicando</w:t>
      </w:r>
      <w:r w:rsidR="00E17BB3">
        <w:rPr>
          <w:rFonts w:ascii="Montserrat Light" w:hAnsi="Montserrat Light"/>
        </w:rPr>
        <w:t xml:space="preserve"> </w:t>
      </w:r>
      <w:r w:rsidR="0065124E">
        <w:rPr>
          <w:rFonts w:ascii="Montserrat Light" w:hAnsi="Montserrat Light"/>
        </w:rPr>
        <w:t>el numeral o punto específico con el cual se relaciona</w:t>
      </w:r>
      <w:r w:rsidRPr="00DD0D8C">
        <w:rPr>
          <w:rFonts w:ascii="Montserrat Light" w:hAnsi="Montserrat Light"/>
        </w:rPr>
        <w:t>.</w:t>
      </w:r>
    </w:p>
    <w:p w14:paraId="1E3D0610" w14:textId="77777777" w:rsidR="008D5102" w:rsidRPr="00DD0D8C" w:rsidRDefault="008D5102" w:rsidP="008D5102">
      <w:pPr>
        <w:pStyle w:val="Prrafodelista"/>
        <w:ind w:left="851" w:hanging="851"/>
        <w:rPr>
          <w:rFonts w:ascii="Montserrat Light" w:hAnsi="Montserrat Light"/>
        </w:rPr>
      </w:pPr>
    </w:p>
    <w:p w14:paraId="261E5501" w14:textId="77777777" w:rsidR="008D5102" w:rsidRPr="00DD0D8C" w:rsidRDefault="008D5102" w:rsidP="00DE74DE">
      <w:pPr>
        <w:pStyle w:val="Prrafodelista"/>
        <w:numPr>
          <w:ilvl w:val="2"/>
          <w:numId w:val="24"/>
        </w:numPr>
        <w:ind w:left="851" w:hanging="851"/>
        <w:rPr>
          <w:rFonts w:ascii="Montserrat Light" w:hAnsi="Montserrat Light"/>
        </w:rPr>
      </w:pPr>
      <w:r w:rsidRPr="00DD0D8C">
        <w:rPr>
          <w:rFonts w:ascii="Montserrat Light" w:hAnsi="Montserrat Light"/>
        </w:rPr>
        <w:t>La Convocante podrá requerir aclaraciones a las preguntas y, en su caso, solicitar su replanteamiento.</w:t>
      </w:r>
    </w:p>
    <w:p w14:paraId="74AFBBE3" w14:textId="77777777" w:rsidR="008D5102" w:rsidRPr="00DD0D8C" w:rsidRDefault="008D5102" w:rsidP="008D5102">
      <w:pPr>
        <w:pStyle w:val="Prrafodelista"/>
        <w:rPr>
          <w:rFonts w:ascii="Montserrat Light" w:hAnsi="Montserrat Light"/>
        </w:rPr>
      </w:pPr>
    </w:p>
    <w:p w14:paraId="14C7D9F8" w14:textId="77777777" w:rsidR="008D5102" w:rsidRPr="00DD0D8C" w:rsidRDefault="008D5102" w:rsidP="00DE74DE">
      <w:pPr>
        <w:pStyle w:val="Prrafodelista"/>
        <w:numPr>
          <w:ilvl w:val="2"/>
          <w:numId w:val="24"/>
        </w:numPr>
        <w:ind w:left="851" w:hanging="851"/>
        <w:rPr>
          <w:rFonts w:ascii="Montserrat Light" w:hAnsi="Montserrat Light"/>
        </w:rPr>
      </w:pPr>
      <w:r w:rsidRPr="00DD0D8C">
        <w:rPr>
          <w:rFonts w:ascii="Montserrat Light" w:hAnsi="Montserrat Light"/>
        </w:rPr>
        <w:t>La Convocante responderá las preguntas y solicitudes de aclaración, en el plazo establecido en el Calendario. Dichas respuestas serán publicadas de forma continua durante el periodo establecido en el Calendario en el Sitio Web.</w:t>
      </w:r>
    </w:p>
    <w:p w14:paraId="5201C527" w14:textId="77777777" w:rsidR="008D5102" w:rsidRPr="00DD0D8C" w:rsidRDefault="008D5102" w:rsidP="008D5102">
      <w:pPr>
        <w:pStyle w:val="Prrafodelista"/>
        <w:ind w:left="851" w:hanging="851"/>
        <w:rPr>
          <w:rFonts w:ascii="Montserrat Light" w:hAnsi="Montserrat Light"/>
        </w:rPr>
      </w:pPr>
    </w:p>
    <w:p w14:paraId="28F53CA4" w14:textId="77777777" w:rsidR="008D5102" w:rsidRPr="00DD0D8C" w:rsidRDefault="008D5102" w:rsidP="00DE74DE">
      <w:pPr>
        <w:pStyle w:val="Prrafodelista"/>
        <w:numPr>
          <w:ilvl w:val="2"/>
          <w:numId w:val="24"/>
        </w:numPr>
        <w:ind w:left="851" w:hanging="851"/>
        <w:rPr>
          <w:rFonts w:ascii="Montserrat Light" w:hAnsi="Montserrat Light"/>
        </w:rPr>
      </w:pPr>
      <w:r w:rsidRPr="00DD0D8C">
        <w:rPr>
          <w:rFonts w:ascii="Montserrat Light" w:hAnsi="Montserrat Light"/>
        </w:rPr>
        <w:lastRenderedPageBreak/>
        <w:t>Una vez concluido el periodo establecido en el Calendario para realizar preguntas o aclaraciones, la Convocante se abstendrá de dar respuestas sin que ello implique responsabilidad alguna.</w:t>
      </w:r>
    </w:p>
    <w:p w14:paraId="63242064" w14:textId="77777777" w:rsidR="008D5102" w:rsidRPr="00DD0D8C" w:rsidRDefault="008D5102" w:rsidP="008D5102">
      <w:pPr>
        <w:pStyle w:val="Prrafodelista"/>
        <w:rPr>
          <w:rFonts w:ascii="Montserrat Light" w:hAnsi="Montserrat Light"/>
        </w:rPr>
      </w:pPr>
    </w:p>
    <w:p w14:paraId="7BFB7ABC" w14:textId="77777777" w:rsidR="008D5102" w:rsidRPr="00DD0D8C" w:rsidRDefault="008D5102" w:rsidP="00DE74DE">
      <w:pPr>
        <w:pStyle w:val="Prrafodelista"/>
        <w:numPr>
          <w:ilvl w:val="2"/>
          <w:numId w:val="24"/>
        </w:numPr>
        <w:ind w:left="851" w:hanging="851"/>
        <w:rPr>
          <w:rFonts w:ascii="Montserrat Light" w:hAnsi="Montserrat Light"/>
        </w:rPr>
      </w:pPr>
      <w:r w:rsidRPr="00DD0D8C">
        <w:rPr>
          <w:rFonts w:ascii="Montserrat Light" w:hAnsi="Montserrat Light"/>
        </w:rPr>
        <w:t>En caso de contradicción en las respuestas a las aclaraciones, prevalecerá lo establecido en la última versión de las Bases que se encuentre publicada en el Sitio Web.</w:t>
      </w:r>
    </w:p>
    <w:p w14:paraId="79A07967" w14:textId="77777777" w:rsidR="008D5102" w:rsidRPr="00DD0D8C" w:rsidRDefault="008D5102" w:rsidP="008D5102">
      <w:pPr>
        <w:pStyle w:val="Prrafodelista"/>
        <w:rPr>
          <w:rFonts w:ascii="Montserrat Light" w:hAnsi="Montserrat Light"/>
        </w:rPr>
      </w:pPr>
    </w:p>
    <w:p w14:paraId="1C5E4F0B" w14:textId="77777777" w:rsidR="008D5102" w:rsidRPr="00DD0D8C" w:rsidRDefault="008D5102" w:rsidP="00DE74DE">
      <w:pPr>
        <w:pStyle w:val="Prrafodelista"/>
        <w:numPr>
          <w:ilvl w:val="2"/>
          <w:numId w:val="24"/>
        </w:numPr>
        <w:ind w:left="851" w:hanging="851"/>
        <w:rPr>
          <w:rFonts w:ascii="Montserrat Light" w:hAnsi="Montserrat Light"/>
        </w:rPr>
      </w:pPr>
      <w:r w:rsidRPr="00DD0D8C">
        <w:rPr>
          <w:rFonts w:ascii="Montserrat Light" w:hAnsi="Montserrat Light"/>
        </w:rPr>
        <w:t>Toda la información que se genere como consecuencia de las respuestas dadas por las autoridades competentes en las etapas de aclaraciones de la Licitación</w:t>
      </w:r>
      <w:r w:rsidR="006D5318" w:rsidRPr="00DD0D8C">
        <w:rPr>
          <w:rFonts w:ascii="Montserrat Light" w:hAnsi="Montserrat Light"/>
        </w:rPr>
        <w:t xml:space="preserve"> </w:t>
      </w:r>
      <w:r w:rsidR="00BE3F4C" w:rsidRPr="00DD0D8C">
        <w:rPr>
          <w:rFonts w:ascii="Montserrat Light" w:hAnsi="Montserrat Light"/>
        </w:rPr>
        <w:t>formar</w:t>
      </w:r>
      <w:r w:rsidR="006D5318" w:rsidRPr="00DD0D8C">
        <w:rPr>
          <w:rFonts w:ascii="Montserrat Light" w:hAnsi="Montserrat Light"/>
        </w:rPr>
        <w:t>á</w:t>
      </w:r>
      <w:r w:rsidRPr="00DD0D8C">
        <w:rPr>
          <w:rFonts w:ascii="Montserrat Light" w:hAnsi="Montserrat Light"/>
        </w:rPr>
        <w:t xml:space="preserve"> parte de las Bases, por lo que será responsabilidad de los Interesados y Participantes revisar, conocer, analizar y considerar dicha información durante todas las etapas de la Licitación.</w:t>
      </w:r>
    </w:p>
    <w:p w14:paraId="690B1EC1" w14:textId="77777777" w:rsidR="008D5102" w:rsidRPr="00DD0D8C" w:rsidRDefault="008D5102" w:rsidP="008D5102">
      <w:pPr>
        <w:pStyle w:val="Prrafodelista"/>
        <w:rPr>
          <w:rFonts w:ascii="Montserrat Light" w:hAnsi="Montserrat Light"/>
        </w:rPr>
      </w:pPr>
    </w:p>
    <w:p w14:paraId="3617692B" w14:textId="66397C4B" w:rsidR="008D5102" w:rsidRPr="00462CE7" w:rsidRDefault="008D5102" w:rsidP="00462CE7">
      <w:pPr>
        <w:pStyle w:val="Prrafodelista"/>
        <w:numPr>
          <w:ilvl w:val="2"/>
          <w:numId w:val="24"/>
        </w:numPr>
        <w:ind w:left="851" w:hanging="851"/>
        <w:rPr>
          <w:rFonts w:ascii="Montserrat Light" w:hAnsi="Montserrat Light"/>
        </w:rPr>
      </w:pPr>
      <w:r w:rsidRPr="00DD0D8C">
        <w:rPr>
          <w:rFonts w:ascii="Montserrat Light" w:hAnsi="Montserrat Light"/>
        </w:rPr>
        <w:t xml:space="preserve">En caso de existir adecuaciones a las Bases derivadas de las </w:t>
      </w:r>
      <w:r w:rsidR="00711327">
        <w:rPr>
          <w:rFonts w:ascii="Montserrat Light" w:hAnsi="Montserrat Light"/>
        </w:rPr>
        <w:t>R</w:t>
      </w:r>
      <w:r w:rsidRPr="00DD0D8C">
        <w:rPr>
          <w:rFonts w:ascii="Montserrat Light" w:hAnsi="Montserrat Light"/>
        </w:rPr>
        <w:t xml:space="preserve">ondas de aclaraciones o por iniciativa de la Convocante, </w:t>
      </w:r>
      <w:r w:rsidR="00407D2F" w:rsidRPr="00DD0D8C">
        <w:rPr>
          <w:rFonts w:ascii="Montserrat Light" w:hAnsi="Montserrat Light"/>
        </w:rPr>
        <w:t>e</w:t>
      </w:r>
      <w:r w:rsidRPr="00DD0D8C">
        <w:rPr>
          <w:rFonts w:ascii="Montserrat Light" w:hAnsi="Montserrat Light"/>
        </w:rPr>
        <w:t xml:space="preserve">stas </w:t>
      </w:r>
      <w:r w:rsidR="00A6603B" w:rsidRPr="00DD0D8C">
        <w:rPr>
          <w:rFonts w:ascii="Montserrat Light" w:hAnsi="Montserrat Light"/>
        </w:rPr>
        <w:t xml:space="preserve">adecuaciones </w:t>
      </w:r>
      <w:r w:rsidRPr="00DD0D8C">
        <w:rPr>
          <w:rFonts w:ascii="Montserrat Light" w:hAnsi="Montserrat Light"/>
        </w:rPr>
        <w:t xml:space="preserve">serán asentadas en las versiones actualizadas de las Bases y formarán parte de </w:t>
      </w:r>
      <w:r w:rsidR="00A6603B" w:rsidRPr="00DD0D8C">
        <w:rPr>
          <w:rFonts w:ascii="Montserrat Light" w:hAnsi="Montserrat Light"/>
        </w:rPr>
        <w:t>ellas</w:t>
      </w:r>
      <w:r w:rsidRPr="00DD0D8C">
        <w:rPr>
          <w:rFonts w:ascii="Montserrat Light" w:hAnsi="Montserrat Light"/>
        </w:rPr>
        <w:t xml:space="preserve">, por lo que deberán ser tomadas en cuenta por </w:t>
      </w:r>
      <w:r w:rsidR="00D734B6" w:rsidRPr="00DD0D8C">
        <w:rPr>
          <w:rFonts w:ascii="Montserrat Light" w:hAnsi="Montserrat Light"/>
        </w:rPr>
        <w:t xml:space="preserve">los </w:t>
      </w:r>
      <w:r w:rsidRPr="00DD0D8C">
        <w:rPr>
          <w:rFonts w:ascii="Montserrat Light" w:hAnsi="Montserrat Light"/>
        </w:rPr>
        <w:t>Participantes, toda vez que la revisión y análisis de las Proposiciones se realizará considerando dichas modificaciones.</w:t>
      </w:r>
      <w:r w:rsidRPr="00462CE7">
        <w:rPr>
          <w:rFonts w:ascii="Montserrat Light" w:eastAsia="Soberana Sans,Arial" w:hAnsi="Montserrat Light"/>
        </w:rPr>
        <w:br w:type="page"/>
      </w:r>
    </w:p>
    <w:p w14:paraId="3B2A64C6" w14:textId="32A860B7" w:rsidR="008D5102" w:rsidRPr="00DD0D8C" w:rsidRDefault="008D5102" w:rsidP="00664960">
      <w:pPr>
        <w:pStyle w:val="Ttulo1"/>
        <w:ind w:left="708" w:hanging="708"/>
        <w:rPr>
          <w:rFonts w:ascii="Montserrat Light" w:hAnsi="Montserrat Light"/>
        </w:rPr>
      </w:pPr>
      <w:bookmarkStart w:id="62" w:name="_Toc166594568"/>
      <w:r w:rsidRPr="00DD0D8C">
        <w:rPr>
          <w:rFonts w:ascii="Montserrat Light" w:hAnsi="Montserrat Light"/>
        </w:rPr>
        <w:lastRenderedPageBreak/>
        <w:t>Sección VI. Elaboración y presentación de Proposiciones</w:t>
      </w:r>
      <w:bookmarkEnd w:id="62"/>
    </w:p>
    <w:p w14:paraId="6468C4B6" w14:textId="77777777" w:rsidR="008D5102" w:rsidRPr="00DD0D8C" w:rsidRDefault="008D5102" w:rsidP="008D5102">
      <w:pPr>
        <w:rPr>
          <w:rFonts w:ascii="Montserrat Light" w:hAnsi="Montserrat Light"/>
        </w:rPr>
      </w:pPr>
    </w:p>
    <w:p w14:paraId="224F7095" w14:textId="3A679413" w:rsidR="008D5102" w:rsidRPr="00DD0D8C" w:rsidRDefault="008D5102" w:rsidP="00DE74DE">
      <w:pPr>
        <w:pStyle w:val="Ttulo2"/>
        <w:numPr>
          <w:ilvl w:val="1"/>
          <w:numId w:val="27"/>
        </w:numPr>
        <w:ind w:left="851" w:hanging="851"/>
        <w:rPr>
          <w:rFonts w:ascii="Montserrat Light" w:hAnsi="Montserrat Light"/>
        </w:rPr>
      </w:pPr>
      <w:bookmarkStart w:id="63" w:name="_Toc166594569"/>
      <w:r w:rsidRPr="00DD0D8C">
        <w:rPr>
          <w:rFonts w:ascii="Montserrat Light" w:hAnsi="Montserrat Light"/>
        </w:rPr>
        <w:t>Consideraciones generales</w:t>
      </w:r>
      <w:bookmarkEnd w:id="63"/>
    </w:p>
    <w:p w14:paraId="5C9EBE46" w14:textId="77777777" w:rsidR="008D5102" w:rsidRPr="00DD0D8C" w:rsidRDefault="008D5102" w:rsidP="00DE74DE">
      <w:pPr>
        <w:pStyle w:val="Prrafodelista"/>
        <w:numPr>
          <w:ilvl w:val="2"/>
          <w:numId w:val="27"/>
        </w:numPr>
        <w:ind w:left="851" w:hanging="851"/>
        <w:rPr>
          <w:rFonts w:ascii="Montserrat Light" w:eastAsia="Soberana Sans,Arial" w:hAnsi="Montserrat Light"/>
        </w:rPr>
      </w:pPr>
      <w:r w:rsidRPr="00DD0D8C">
        <w:rPr>
          <w:rFonts w:ascii="Montserrat Light" w:hAnsi="Montserrat Light"/>
        </w:rPr>
        <w:t>Los Participantes deberán cumplir con todo lo establecido en la presente Sección VI para la elaboración y presentación de sus Proposiciones.</w:t>
      </w:r>
    </w:p>
    <w:p w14:paraId="50F65B78" w14:textId="77777777" w:rsidR="008D5102" w:rsidRPr="00DD0D8C" w:rsidRDefault="008D5102" w:rsidP="008D5102">
      <w:pPr>
        <w:rPr>
          <w:rFonts w:ascii="Montserrat Light" w:hAnsi="Montserrat Light"/>
        </w:rPr>
      </w:pPr>
    </w:p>
    <w:p w14:paraId="161FF4D8" w14:textId="77777777" w:rsidR="008D5102" w:rsidRPr="00DD0D8C" w:rsidRDefault="008D5102" w:rsidP="00DE74DE">
      <w:pPr>
        <w:pStyle w:val="Prrafodelista"/>
        <w:numPr>
          <w:ilvl w:val="2"/>
          <w:numId w:val="27"/>
        </w:numPr>
        <w:ind w:left="851" w:hanging="851"/>
        <w:rPr>
          <w:rFonts w:ascii="Montserrat Light" w:hAnsi="Montserrat Light"/>
          <w:szCs w:val="22"/>
        </w:rPr>
      </w:pPr>
      <w:r w:rsidRPr="00DD0D8C">
        <w:rPr>
          <w:rFonts w:ascii="Montserrat Light" w:hAnsi="Montserrat Light"/>
          <w:szCs w:val="22"/>
        </w:rPr>
        <w:t>Para la preparación de sus Proposiciones, todos los Participantes deberán considerar los siguientes aspectos:</w:t>
      </w:r>
    </w:p>
    <w:p w14:paraId="6300CBAC" w14:textId="77777777" w:rsidR="008D5102" w:rsidRPr="00DD0D8C" w:rsidRDefault="008D5102" w:rsidP="008D5102">
      <w:pPr>
        <w:pStyle w:val="Prrafodelista"/>
        <w:rPr>
          <w:rFonts w:ascii="Montserrat Light" w:hAnsi="Montserrat Light"/>
          <w:szCs w:val="22"/>
        </w:rPr>
      </w:pPr>
    </w:p>
    <w:p w14:paraId="30927115" w14:textId="77777777" w:rsidR="008D5102" w:rsidRPr="00DD0D8C" w:rsidRDefault="008D5102" w:rsidP="00DE74DE">
      <w:pPr>
        <w:pStyle w:val="Prrafodelista"/>
        <w:numPr>
          <w:ilvl w:val="0"/>
          <w:numId w:val="28"/>
        </w:numPr>
        <w:ind w:left="1276" w:hanging="283"/>
        <w:rPr>
          <w:rFonts w:ascii="Montserrat Light" w:hAnsi="Montserrat Light"/>
          <w:szCs w:val="22"/>
        </w:rPr>
      </w:pPr>
      <w:r w:rsidRPr="00DD0D8C">
        <w:rPr>
          <w:rFonts w:ascii="Montserrat Light" w:hAnsi="Montserrat Light"/>
          <w:szCs w:val="22"/>
        </w:rPr>
        <w:t>Llevar a cabo por su cuenta y bajo su responsabilidad, todos los análisis, estudios, visitas, pruebas, consultas o verificaciones que sean procedentes y estimen pertinentes para elaborar su Proposición.</w:t>
      </w:r>
    </w:p>
    <w:p w14:paraId="7D09062C" w14:textId="77777777" w:rsidR="008D5102" w:rsidRPr="00DD0D8C" w:rsidRDefault="008D5102" w:rsidP="008D5102">
      <w:pPr>
        <w:pStyle w:val="Prrafodelista"/>
        <w:ind w:left="1276"/>
        <w:rPr>
          <w:rFonts w:ascii="Montserrat Light" w:hAnsi="Montserrat Light"/>
          <w:szCs w:val="22"/>
        </w:rPr>
      </w:pPr>
    </w:p>
    <w:p w14:paraId="0A679A4B" w14:textId="13194095" w:rsidR="00E57277" w:rsidRPr="00DD0D8C" w:rsidRDefault="008D5102" w:rsidP="00507B91">
      <w:pPr>
        <w:pStyle w:val="Prrafodelista"/>
        <w:numPr>
          <w:ilvl w:val="0"/>
          <w:numId w:val="28"/>
        </w:numPr>
        <w:ind w:left="1276" w:hanging="283"/>
        <w:rPr>
          <w:rFonts w:ascii="Montserrat Light" w:hAnsi="Montserrat Light"/>
          <w:szCs w:val="22"/>
        </w:rPr>
      </w:pPr>
      <w:r w:rsidRPr="00507B91">
        <w:rPr>
          <w:rFonts w:ascii="Montserrat Light" w:hAnsi="Montserrat Light"/>
          <w:szCs w:val="22"/>
        </w:rPr>
        <w:t xml:space="preserve">La obtención de todos los permisos, registros y </w:t>
      </w:r>
      <w:r w:rsidRPr="00E57277">
        <w:rPr>
          <w:rFonts w:ascii="Montserrat Light" w:hAnsi="Montserrat Light"/>
          <w:szCs w:val="22"/>
        </w:rPr>
        <w:t xml:space="preserve">autorizaciones necesarias para cumplir </w:t>
      </w:r>
      <w:r w:rsidR="000D6E18" w:rsidRPr="00E57277">
        <w:rPr>
          <w:rFonts w:ascii="Montserrat Light" w:hAnsi="Montserrat Light"/>
          <w:szCs w:val="22"/>
        </w:rPr>
        <w:t xml:space="preserve">con </w:t>
      </w:r>
      <w:r w:rsidRPr="00E57277">
        <w:rPr>
          <w:rFonts w:ascii="Montserrat Light" w:hAnsi="Montserrat Light"/>
          <w:szCs w:val="22"/>
        </w:rPr>
        <w:t>las obligaciones contenidas en el Contrato.</w:t>
      </w:r>
      <w:r w:rsidR="004C5B94" w:rsidRPr="00E57277">
        <w:rPr>
          <w:rFonts w:ascii="Montserrat Light" w:hAnsi="Montserrat Light"/>
          <w:szCs w:val="22"/>
        </w:rPr>
        <w:t xml:space="preserve"> Incluyendo, sin limitar, permiso</w:t>
      </w:r>
      <w:r w:rsidR="00971018" w:rsidRPr="002A25FD">
        <w:rPr>
          <w:rFonts w:ascii="Montserrat Light" w:hAnsi="Montserrat Light"/>
          <w:szCs w:val="22"/>
        </w:rPr>
        <w:t>s</w:t>
      </w:r>
      <w:r w:rsidR="004C5B94" w:rsidRPr="00E57277">
        <w:rPr>
          <w:rFonts w:ascii="Montserrat Light" w:hAnsi="Montserrat Light"/>
          <w:szCs w:val="22"/>
        </w:rPr>
        <w:t xml:space="preserve"> de </w:t>
      </w:r>
      <w:r w:rsidR="00971018" w:rsidRPr="002A25FD">
        <w:rPr>
          <w:rFonts w:ascii="Montserrat Light" w:hAnsi="Montserrat Light"/>
          <w:szCs w:val="22"/>
        </w:rPr>
        <w:t xml:space="preserve">transporte y </w:t>
      </w:r>
      <w:r w:rsidR="004C5B94" w:rsidRPr="00E57277">
        <w:rPr>
          <w:rFonts w:ascii="Montserrat Light" w:hAnsi="Montserrat Light"/>
          <w:szCs w:val="22"/>
        </w:rPr>
        <w:t>almacenamiento de gas natural otorgado</w:t>
      </w:r>
      <w:r w:rsidR="00FF1E73" w:rsidRPr="002A25FD">
        <w:rPr>
          <w:rFonts w:ascii="Montserrat Light" w:hAnsi="Montserrat Light"/>
          <w:szCs w:val="22"/>
        </w:rPr>
        <w:t>s</w:t>
      </w:r>
      <w:r w:rsidR="004C5B94" w:rsidRPr="00E57277">
        <w:rPr>
          <w:rFonts w:ascii="Montserrat Light" w:hAnsi="Montserrat Light"/>
          <w:szCs w:val="22"/>
        </w:rPr>
        <w:t xml:space="preserve"> por la CRE, autorizaciones y permisos otorgados por la ASEA</w:t>
      </w:r>
      <w:r w:rsidR="00913BEF" w:rsidRPr="00E57277">
        <w:rPr>
          <w:rFonts w:ascii="Montserrat Light" w:hAnsi="Montserrat Light"/>
          <w:szCs w:val="22"/>
        </w:rPr>
        <w:t>, Secretaría</w:t>
      </w:r>
      <w:r w:rsidR="00913BEF">
        <w:rPr>
          <w:rFonts w:ascii="Montserrat Light" w:hAnsi="Montserrat Light"/>
          <w:szCs w:val="22"/>
        </w:rPr>
        <w:t xml:space="preserve"> de Economía, </w:t>
      </w:r>
      <w:r w:rsidR="003E08E3">
        <w:rPr>
          <w:rFonts w:ascii="Montserrat Light" w:hAnsi="Montserrat Light"/>
          <w:szCs w:val="22"/>
        </w:rPr>
        <w:t>y</w:t>
      </w:r>
      <w:r w:rsidR="001D4173">
        <w:rPr>
          <w:rFonts w:ascii="Montserrat Light" w:hAnsi="Montserrat Light"/>
          <w:szCs w:val="22"/>
        </w:rPr>
        <w:t xml:space="preserve"> cualquier autoridad competente. </w:t>
      </w:r>
    </w:p>
    <w:p w14:paraId="2691306E" w14:textId="77777777" w:rsidR="008D5102" w:rsidRPr="00507B91" w:rsidRDefault="008D5102" w:rsidP="00507B91">
      <w:pPr>
        <w:pStyle w:val="Prrafodelista"/>
        <w:ind w:left="1276"/>
        <w:rPr>
          <w:rFonts w:ascii="Montserrat Light" w:hAnsi="Montserrat Light"/>
          <w:szCs w:val="22"/>
        </w:rPr>
      </w:pPr>
    </w:p>
    <w:p w14:paraId="296B160D" w14:textId="77777777" w:rsidR="00E57277" w:rsidRDefault="008D5102">
      <w:pPr>
        <w:pStyle w:val="Prrafodelista"/>
        <w:numPr>
          <w:ilvl w:val="0"/>
          <w:numId w:val="28"/>
        </w:numPr>
        <w:ind w:left="1276" w:hanging="283"/>
        <w:rPr>
          <w:rFonts w:ascii="Montserrat Light" w:hAnsi="Montserrat Light"/>
          <w:szCs w:val="22"/>
        </w:rPr>
      </w:pPr>
      <w:r w:rsidRPr="002E74C0">
        <w:rPr>
          <w:rFonts w:ascii="Montserrat Light" w:hAnsi="Montserrat Light"/>
          <w:szCs w:val="22"/>
        </w:rPr>
        <w:t>Prever que, en caso de resultar el Licitante Adjudicado,</w:t>
      </w:r>
      <w:r w:rsidR="002E74C0" w:rsidRPr="002E74C0">
        <w:rPr>
          <w:rFonts w:ascii="Montserrat Light" w:hAnsi="Montserrat Light"/>
          <w:szCs w:val="22"/>
        </w:rPr>
        <w:t xml:space="preserve"> deberá constituir la Sociedad con Propósito Especifico quien</w:t>
      </w:r>
      <w:r w:rsidRPr="002E74C0">
        <w:rPr>
          <w:rFonts w:ascii="Montserrat Light" w:hAnsi="Montserrat Light"/>
          <w:szCs w:val="22"/>
        </w:rPr>
        <w:t xml:space="preserve"> será el único responsable frente a</w:t>
      </w:r>
      <w:r w:rsidR="00A20553" w:rsidRPr="002E74C0">
        <w:rPr>
          <w:rFonts w:ascii="Montserrat Light" w:hAnsi="Montserrat Light"/>
          <w:szCs w:val="22"/>
        </w:rPr>
        <w:t>l</w:t>
      </w:r>
      <w:r w:rsidRPr="002E74C0">
        <w:rPr>
          <w:rFonts w:ascii="Montserrat Light" w:hAnsi="Montserrat Light"/>
          <w:szCs w:val="22"/>
        </w:rPr>
        <w:t xml:space="preserve"> CENAGAS del cumplimiento del Contrato</w:t>
      </w:r>
      <w:r w:rsidR="002E74C0">
        <w:rPr>
          <w:rFonts w:ascii="Montserrat Light" w:hAnsi="Montserrat Light"/>
          <w:szCs w:val="22"/>
        </w:rPr>
        <w:t>.</w:t>
      </w:r>
    </w:p>
    <w:p w14:paraId="1381ED75" w14:textId="77777777" w:rsidR="008D5102" w:rsidRPr="002E74C0" w:rsidRDefault="008D5102" w:rsidP="002A25FD">
      <w:pPr>
        <w:pStyle w:val="Prrafodelista"/>
        <w:ind w:left="1276"/>
        <w:rPr>
          <w:rFonts w:ascii="Montserrat Light" w:hAnsi="Montserrat Light"/>
          <w:szCs w:val="22"/>
        </w:rPr>
      </w:pPr>
    </w:p>
    <w:p w14:paraId="7A7F4C5C" w14:textId="77777777" w:rsidR="008D5102" w:rsidRPr="00DD0D8C" w:rsidRDefault="008D5102" w:rsidP="00DE74DE">
      <w:pPr>
        <w:pStyle w:val="Prrafodelista"/>
        <w:numPr>
          <w:ilvl w:val="2"/>
          <w:numId w:val="27"/>
        </w:numPr>
        <w:ind w:left="851" w:hanging="851"/>
        <w:rPr>
          <w:rFonts w:ascii="Montserrat Light" w:hAnsi="Montserrat Light"/>
          <w:szCs w:val="22"/>
        </w:rPr>
      </w:pPr>
      <w:bookmarkStart w:id="64" w:name="_Ref522549474"/>
      <w:r w:rsidRPr="004F6541">
        <w:rPr>
          <w:rFonts w:ascii="Montserrat Light" w:hAnsi="Montserrat Light"/>
          <w:szCs w:val="22"/>
        </w:rPr>
        <w:t>Presentar una Proposición por</w:t>
      </w:r>
      <w:r w:rsidRPr="00DD0D8C">
        <w:rPr>
          <w:rFonts w:ascii="Montserrat Light" w:hAnsi="Montserrat Light"/>
          <w:szCs w:val="22"/>
        </w:rPr>
        <w:t xml:space="preserve"> sí misma constituirá una manifestación unilateral y la aceptación expresa e incondicional por parte del Licitante, de que:</w:t>
      </w:r>
      <w:bookmarkEnd w:id="64"/>
      <w:r w:rsidRPr="00DD0D8C">
        <w:rPr>
          <w:rFonts w:ascii="Montserrat Light" w:hAnsi="Montserrat Light"/>
          <w:szCs w:val="22"/>
        </w:rPr>
        <w:t xml:space="preserve"> </w:t>
      </w:r>
    </w:p>
    <w:p w14:paraId="00A161BB" w14:textId="77777777" w:rsidR="008D5102" w:rsidRPr="00DD0D8C" w:rsidRDefault="008D5102" w:rsidP="008D5102">
      <w:pPr>
        <w:rPr>
          <w:rFonts w:ascii="Montserrat Light" w:hAnsi="Montserrat Light"/>
          <w:szCs w:val="22"/>
        </w:rPr>
      </w:pPr>
    </w:p>
    <w:p w14:paraId="4A2F0399" w14:textId="48B2F156" w:rsidR="008D5102" w:rsidRPr="00DD0D8C" w:rsidRDefault="008D5102" w:rsidP="00DE74DE">
      <w:pPr>
        <w:pStyle w:val="Prrafodelista"/>
        <w:numPr>
          <w:ilvl w:val="0"/>
          <w:numId w:val="26"/>
        </w:numPr>
        <w:ind w:left="1276" w:hanging="283"/>
        <w:rPr>
          <w:rFonts w:ascii="Montserrat Light" w:hAnsi="Montserrat Light"/>
          <w:szCs w:val="22"/>
        </w:rPr>
      </w:pPr>
      <w:r w:rsidRPr="00DD0D8C">
        <w:rPr>
          <w:rFonts w:ascii="Montserrat Light" w:hAnsi="Montserrat Light"/>
          <w:szCs w:val="22"/>
        </w:rPr>
        <w:t xml:space="preserve">Su Proposición incluye todos y cada uno de los elementos humanos, materiales, económicos y financieros; así como los estudios, análisis, pruebas, especificaciones, construcciones, servicios, instalaciones y equipamiento necesarios para prestar el Servicio, según los términos previstos en el Anexo </w:t>
      </w:r>
      <w:r w:rsidR="003D3371">
        <w:rPr>
          <w:rFonts w:ascii="Montserrat Light" w:hAnsi="Montserrat Light"/>
          <w:szCs w:val="22"/>
        </w:rPr>
        <w:t>I</w:t>
      </w:r>
      <w:r w:rsidRPr="00DD0D8C">
        <w:rPr>
          <w:rFonts w:ascii="Montserrat Light" w:hAnsi="Montserrat Light"/>
          <w:szCs w:val="22"/>
        </w:rPr>
        <w:t xml:space="preserve"> y Anexo </w:t>
      </w:r>
      <w:r w:rsidR="003D3371">
        <w:rPr>
          <w:rFonts w:ascii="Montserrat Light" w:hAnsi="Montserrat Light"/>
          <w:szCs w:val="22"/>
        </w:rPr>
        <w:t>V</w:t>
      </w:r>
      <w:r w:rsidRPr="00DD0D8C">
        <w:rPr>
          <w:rFonts w:ascii="Montserrat Light" w:hAnsi="Montserrat Light"/>
          <w:szCs w:val="22"/>
        </w:rPr>
        <w:t xml:space="preserve"> que forma parte integrante de estas Bases de Licitación.</w:t>
      </w:r>
    </w:p>
    <w:p w14:paraId="08A9D50F" w14:textId="77777777" w:rsidR="008D5102" w:rsidRPr="00DD0D8C" w:rsidRDefault="008D5102" w:rsidP="008D5102">
      <w:pPr>
        <w:ind w:left="1276" w:hanging="283"/>
        <w:rPr>
          <w:rFonts w:ascii="Montserrat Light" w:hAnsi="Montserrat Light"/>
          <w:szCs w:val="22"/>
        </w:rPr>
      </w:pPr>
    </w:p>
    <w:p w14:paraId="765F6288" w14:textId="77777777" w:rsidR="008D5102" w:rsidRPr="00DD0D8C" w:rsidRDefault="008D5102" w:rsidP="00DE74DE">
      <w:pPr>
        <w:pStyle w:val="Prrafodelista"/>
        <w:numPr>
          <w:ilvl w:val="0"/>
          <w:numId w:val="26"/>
        </w:numPr>
        <w:ind w:left="1276" w:hanging="283"/>
        <w:rPr>
          <w:rFonts w:ascii="Montserrat Light" w:hAnsi="Montserrat Light"/>
          <w:szCs w:val="22"/>
        </w:rPr>
      </w:pPr>
      <w:r w:rsidRPr="00DD0D8C">
        <w:rPr>
          <w:rFonts w:ascii="Montserrat Light" w:hAnsi="Montserrat Light"/>
          <w:szCs w:val="22"/>
        </w:rPr>
        <w:t xml:space="preserve">Cualquier deficiencia, omisión o error que contenga su Proposición, será de su exclusiva responsabilidad. </w:t>
      </w:r>
    </w:p>
    <w:p w14:paraId="4454038D" w14:textId="77777777" w:rsidR="008D5102" w:rsidRPr="00DD0D8C" w:rsidRDefault="008D5102" w:rsidP="008D5102">
      <w:pPr>
        <w:ind w:left="1276" w:hanging="283"/>
        <w:rPr>
          <w:rFonts w:ascii="Montserrat Light" w:hAnsi="Montserrat Light"/>
          <w:szCs w:val="22"/>
        </w:rPr>
      </w:pPr>
    </w:p>
    <w:p w14:paraId="661913B5" w14:textId="77777777" w:rsidR="008D5102" w:rsidRPr="00DD0D8C" w:rsidRDefault="008D5102" w:rsidP="00DE74DE">
      <w:pPr>
        <w:pStyle w:val="Prrafodelista"/>
        <w:numPr>
          <w:ilvl w:val="0"/>
          <w:numId w:val="26"/>
        </w:numPr>
        <w:ind w:left="1276" w:hanging="283"/>
        <w:rPr>
          <w:rFonts w:ascii="Montserrat Light" w:hAnsi="Montserrat Light"/>
          <w:szCs w:val="22"/>
        </w:rPr>
      </w:pPr>
      <w:r w:rsidRPr="00DD0D8C">
        <w:rPr>
          <w:rFonts w:ascii="Montserrat Light" w:hAnsi="Montserrat Light"/>
          <w:szCs w:val="22"/>
        </w:rPr>
        <w:t>Acepta incondicionalmente los términos y condiciones establecidos en las Bases de Licitación.</w:t>
      </w:r>
    </w:p>
    <w:p w14:paraId="6B15FEA3" w14:textId="77777777" w:rsidR="008D5102" w:rsidRPr="00DD0D8C" w:rsidRDefault="008D5102" w:rsidP="008D5102">
      <w:pPr>
        <w:pStyle w:val="Prrafodelista"/>
        <w:ind w:left="1276" w:hanging="283"/>
        <w:rPr>
          <w:rFonts w:ascii="Montserrat Light" w:hAnsi="Montserrat Light"/>
          <w:szCs w:val="22"/>
        </w:rPr>
      </w:pPr>
    </w:p>
    <w:p w14:paraId="45D6A508" w14:textId="13E1534D" w:rsidR="008D5102" w:rsidRPr="00DD0D8C" w:rsidRDefault="008D5102" w:rsidP="00DE74DE">
      <w:pPr>
        <w:pStyle w:val="Prrafodelista"/>
        <w:numPr>
          <w:ilvl w:val="0"/>
          <w:numId w:val="26"/>
        </w:numPr>
        <w:ind w:left="1276" w:hanging="283"/>
        <w:rPr>
          <w:rFonts w:ascii="Montserrat Light" w:hAnsi="Montserrat Light"/>
          <w:szCs w:val="22"/>
        </w:rPr>
      </w:pPr>
      <w:r w:rsidRPr="00DD0D8C">
        <w:rPr>
          <w:rFonts w:ascii="Montserrat Light" w:hAnsi="Montserrat Light"/>
          <w:szCs w:val="22"/>
        </w:rPr>
        <w:t>Su Proposición incluirá el porcentaje de contenido nacional que establece</w:t>
      </w:r>
      <w:r w:rsidR="000D6E18" w:rsidRPr="00DD0D8C">
        <w:rPr>
          <w:rFonts w:ascii="Montserrat Light" w:hAnsi="Montserrat Light"/>
          <w:szCs w:val="22"/>
        </w:rPr>
        <w:t xml:space="preserve"> el Anexo </w:t>
      </w:r>
      <w:r w:rsidR="003D3371">
        <w:rPr>
          <w:rFonts w:ascii="Montserrat Light" w:hAnsi="Montserrat Light"/>
          <w:szCs w:val="22"/>
        </w:rPr>
        <w:t>V</w:t>
      </w:r>
      <w:r w:rsidRPr="00DD0D8C">
        <w:rPr>
          <w:rFonts w:ascii="Montserrat Light" w:hAnsi="Montserrat Light"/>
          <w:szCs w:val="22"/>
        </w:rPr>
        <w:t>.</w:t>
      </w:r>
    </w:p>
    <w:p w14:paraId="5685FA73" w14:textId="77777777" w:rsidR="008D5102" w:rsidRPr="00DD0D8C" w:rsidRDefault="008D5102" w:rsidP="008D5102">
      <w:pPr>
        <w:pStyle w:val="Prrafodelista"/>
        <w:ind w:left="1276" w:hanging="283"/>
        <w:rPr>
          <w:rFonts w:ascii="Montserrat Light" w:hAnsi="Montserrat Light"/>
          <w:szCs w:val="22"/>
        </w:rPr>
      </w:pPr>
    </w:p>
    <w:p w14:paraId="6CE5DFBF" w14:textId="5351A601" w:rsidR="008D5102" w:rsidRPr="00DD0D8C" w:rsidRDefault="008D5102" w:rsidP="00DE74DE">
      <w:pPr>
        <w:pStyle w:val="Prrafodelista"/>
        <w:numPr>
          <w:ilvl w:val="0"/>
          <w:numId w:val="26"/>
        </w:numPr>
        <w:ind w:left="1276" w:hanging="283"/>
        <w:rPr>
          <w:rFonts w:ascii="Montserrat Light" w:hAnsi="Montserrat Light"/>
          <w:szCs w:val="22"/>
        </w:rPr>
      </w:pPr>
      <w:r w:rsidRPr="00DD0D8C">
        <w:rPr>
          <w:rFonts w:ascii="Montserrat Light" w:hAnsi="Montserrat Light"/>
          <w:szCs w:val="22"/>
        </w:rPr>
        <w:t>Guardará la confidencialidad de la información que se le proporcione en relación con la Licitación y para el correct</w:t>
      </w:r>
      <w:r w:rsidR="000D6E18" w:rsidRPr="00DD0D8C">
        <w:rPr>
          <w:rFonts w:ascii="Montserrat Light" w:hAnsi="Montserrat Light"/>
          <w:szCs w:val="22"/>
        </w:rPr>
        <w:t>o</w:t>
      </w:r>
      <w:r w:rsidRPr="00DD0D8C">
        <w:rPr>
          <w:rFonts w:ascii="Montserrat Light" w:hAnsi="Montserrat Light"/>
          <w:szCs w:val="22"/>
        </w:rPr>
        <w:t xml:space="preserve"> desarrollo y prestación del Servicio en los términos de la </w:t>
      </w:r>
      <w:r w:rsidR="00D8532E">
        <w:rPr>
          <w:rFonts w:ascii="Montserrat Light" w:hAnsi="Montserrat Light"/>
          <w:szCs w:val="22"/>
        </w:rPr>
        <w:t xml:space="preserve">Normatividad </w:t>
      </w:r>
      <w:r w:rsidRPr="00DD0D8C">
        <w:rPr>
          <w:rFonts w:ascii="Montserrat Light" w:hAnsi="Montserrat Light"/>
          <w:szCs w:val="22"/>
        </w:rPr>
        <w:t>Aplicable y el Contrato.</w:t>
      </w:r>
    </w:p>
    <w:p w14:paraId="49C597A6" w14:textId="77777777" w:rsidR="008D5102" w:rsidRPr="00DD0D8C" w:rsidRDefault="008D5102" w:rsidP="008D5102">
      <w:pPr>
        <w:pStyle w:val="Prrafodelista"/>
        <w:ind w:left="1276" w:hanging="283"/>
        <w:rPr>
          <w:rFonts w:ascii="Montserrat Light" w:hAnsi="Montserrat Light"/>
          <w:szCs w:val="22"/>
        </w:rPr>
      </w:pPr>
    </w:p>
    <w:p w14:paraId="3C579F7C" w14:textId="6FE918E9" w:rsidR="008D5102" w:rsidRPr="00DD0D8C" w:rsidRDefault="008D5102" w:rsidP="00DE74DE">
      <w:pPr>
        <w:pStyle w:val="Prrafodelista"/>
        <w:numPr>
          <w:ilvl w:val="0"/>
          <w:numId w:val="26"/>
        </w:numPr>
        <w:ind w:left="1276" w:hanging="283"/>
        <w:rPr>
          <w:rFonts w:ascii="Montserrat Light" w:hAnsi="Montserrat Light"/>
          <w:szCs w:val="22"/>
        </w:rPr>
      </w:pPr>
      <w:bookmarkStart w:id="65" w:name="_Ref522549501"/>
      <w:r w:rsidRPr="00DD0D8C">
        <w:rPr>
          <w:rFonts w:ascii="Montserrat Light" w:hAnsi="Montserrat Light"/>
          <w:szCs w:val="22"/>
        </w:rPr>
        <w:lastRenderedPageBreak/>
        <w:t xml:space="preserve">Su Proposición permanecerá en firme </w:t>
      </w:r>
      <w:r w:rsidR="00DF0DDE" w:rsidRPr="00DD0D8C">
        <w:rPr>
          <w:rFonts w:ascii="Montserrat Light" w:hAnsi="Montserrat Light"/>
          <w:szCs w:val="22"/>
        </w:rPr>
        <w:t>y vigente desde su presentación hasta la firma del Contrato</w:t>
      </w:r>
      <w:r w:rsidRPr="00DD0D8C">
        <w:rPr>
          <w:rFonts w:ascii="Montserrat Light" w:hAnsi="Montserrat Light"/>
          <w:szCs w:val="22"/>
        </w:rPr>
        <w:t>, lo cual quedará garantizado a través de la Garantía de Seriedad de la Proposición</w:t>
      </w:r>
      <w:r w:rsidR="007643E1" w:rsidRPr="00DD0D8C">
        <w:rPr>
          <w:rFonts w:ascii="Montserrat Light" w:hAnsi="Montserrat Light"/>
          <w:szCs w:val="22"/>
        </w:rPr>
        <w:t xml:space="preserve"> en los términos establecidos en el Anexo </w:t>
      </w:r>
      <w:r w:rsidR="003D3371">
        <w:rPr>
          <w:rFonts w:ascii="Montserrat Light" w:hAnsi="Montserrat Light"/>
          <w:szCs w:val="22"/>
        </w:rPr>
        <w:t>II</w:t>
      </w:r>
      <w:r w:rsidR="008C4204" w:rsidRPr="008C4204">
        <w:rPr>
          <w:rFonts w:ascii="Montserrat Light" w:hAnsi="Montserrat Light"/>
          <w:szCs w:val="22"/>
        </w:rPr>
        <w:t xml:space="preserve"> </w:t>
      </w:r>
      <w:r w:rsidR="008C4204">
        <w:rPr>
          <w:rFonts w:ascii="Montserrat Light" w:hAnsi="Montserrat Light"/>
          <w:szCs w:val="22"/>
        </w:rPr>
        <w:t>y con base en el modelo 6.</w:t>
      </w:r>
      <w:r w:rsidR="000E21AE">
        <w:rPr>
          <w:rFonts w:ascii="Montserrat Light" w:hAnsi="Montserrat Light"/>
          <w:szCs w:val="22"/>
        </w:rPr>
        <w:t>5</w:t>
      </w:r>
      <w:r w:rsidR="008C4204">
        <w:rPr>
          <w:rFonts w:ascii="Montserrat Light" w:hAnsi="Montserrat Light"/>
          <w:szCs w:val="22"/>
        </w:rPr>
        <w:t xml:space="preserve">, del Anexo </w:t>
      </w:r>
      <w:r w:rsidR="003D3371">
        <w:rPr>
          <w:rFonts w:ascii="Montserrat Light" w:hAnsi="Montserrat Light"/>
          <w:szCs w:val="22"/>
        </w:rPr>
        <w:t>VI</w:t>
      </w:r>
      <w:r w:rsidRPr="00DD0D8C">
        <w:rPr>
          <w:rFonts w:ascii="Montserrat Light" w:hAnsi="Montserrat Light"/>
          <w:szCs w:val="22"/>
        </w:rPr>
        <w:t>.</w:t>
      </w:r>
      <w:bookmarkEnd w:id="65"/>
    </w:p>
    <w:p w14:paraId="3CC0BAC6" w14:textId="77777777" w:rsidR="004915C2" w:rsidRPr="00DD0D8C" w:rsidRDefault="004915C2" w:rsidP="00452EBC">
      <w:pPr>
        <w:pStyle w:val="Prrafodelista"/>
        <w:rPr>
          <w:rFonts w:ascii="Montserrat Light" w:hAnsi="Montserrat Light"/>
          <w:szCs w:val="22"/>
        </w:rPr>
      </w:pPr>
    </w:p>
    <w:p w14:paraId="33C35CF3" w14:textId="7C9C7310" w:rsidR="004915C2" w:rsidRPr="00DD0D8C" w:rsidRDefault="004915C2" w:rsidP="00DE74DE">
      <w:pPr>
        <w:pStyle w:val="Prrafodelista"/>
        <w:numPr>
          <w:ilvl w:val="0"/>
          <w:numId w:val="26"/>
        </w:numPr>
        <w:ind w:left="1276" w:hanging="283"/>
        <w:rPr>
          <w:rFonts w:ascii="Montserrat Light" w:hAnsi="Montserrat Light"/>
          <w:szCs w:val="22"/>
        </w:rPr>
      </w:pPr>
      <w:r w:rsidRPr="00DD0D8C">
        <w:rPr>
          <w:rFonts w:ascii="Montserrat Light" w:hAnsi="Montserrat Light"/>
          <w:szCs w:val="22"/>
        </w:rPr>
        <w:t>En caso de resultar ser el Licitante Adjudicado, la Proposición pa</w:t>
      </w:r>
      <w:r w:rsidR="00C3082C" w:rsidRPr="00DD0D8C">
        <w:rPr>
          <w:rFonts w:ascii="Montserrat Light" w:hAnsi="Montserrat Light"/>
          <w:szCs w:val="22"/>
        </w:rPr>
        <w:t>s</w:t>
      </w:r>
      <w:r w:rsidRPr="00DD0D8C">
        <w:rPr>
          <w:rFonts w:ascii="Montserrat Light" w:hAnsi="Montserrat Light"/>
          <w:szCs w:val="22"/>
        </w:rPr>
        <w:t>ará a formar parte del Contrato y, por ende, de las obligaciones a cumplir.</w:t>
      </w:r>
    </w:p>
    <w:p w14:paraId="088E2C45" w14:textId="77777777" w:rsidR="008D5102" w:rsidRPr="00DD0D8C" w:rsidRDefault="008D5102" w:rsidP="008D5102">
      <w:pPr>
        <w:pStyle w:val="Prrafodelista"/>
        <w:ind w:left="1276" w:hanging="283"/>
        <w:rPr>
          <w:rFonts w:ascii="Montserrat Light" w:hAnsi="Montserrat Light"/>
          <w:szCs w:val="22"/>
        </w:rPr>
      </w:pPr>
    </w:p>
    <w:p w14:paraId="51450CD6" w14:textId="77777777" w:rsidR="008D5102" w:rsidRPr="00DD0D8C" w:rsidRDefault="008D5102" w:rsidP="00DE74DE">
      <w:pPr>
        <w:pStyle w:val="Prrafodelista"/>
        <w:numPr>
          <w:ilvl w:val="0"/>
          <w:numId w:val="26"/>
        </w:numPr>
        <w:ind w:left="1276" w:hanging="283"/>
        <w:rPr>
          <w:rFonts w:ascii="Montserrat Light" w:hAnsi="Montserrat Light"/>
          <w:szCs w:val="22"/>
        </w:rPr>
      </w:pPr>
      <w:r w:rsidRPr="00DD0D8C">
        <w:rPr>
          <w:rFonts w:ascii="Montserrat Light" w:hAnsi="Montserrat Light"/>
          <w:szCs w:val="22"/>
        </w:rPr>
        <w:t>CENAGAS en ningún caso tendrá mayores obligaciones derivadas de la Licitación y del Contrato.</w:t>
      </w:r>
    </w:p>
    <w:p w14:paraId="610A494E" w14:textId="77777777" w:rsidR="008D5102" w:rsidRPr="00DD0D8C" w:rsidRDefault="008D5102" w:rsidP="008D5102">
      <w:pPr>
        <w:pStyle w:val="Prrafodelista"/>
        <w:ind w:left="1276" w:hanging="283"/>
        <w:rPr>
          <w:rFonts w:ascii="Montserrat Light" w:hAnsi="Montserrat Light"/>
          <w:szCs w:val="22"/>
        </w:rPr>
      </w:pPr>
    </w:p>
    <w:p w14:paraId="62AB0DD3" w14:textId="5C6D9EF3" w:rsidR="008D5102" w:rsidRPr="00DD0D8C" w:rsidRDefault="008D5102" w:rsidP="00DE74DE">
      <w:pPr>
        <w:pStyle w:val="Prrafodelista"/>
        <w:numPr>
          <w:ilvl w:val="2"/>
          <w:numId w:val="27"/>
        </w:numPr>
        <w:ind w:left="851" w:hanging="851"/>
        <w:rPr>
          <w:rFonts w:ascii="Montserrat Light" w:hAnsi="Montserrat Light"/>
          <w:szCs w:val="22"/>
        </w:rPr>
      </w:pPr>
      <w:r w:rsidRPr="00DD0D8C">
        <w:rPr>
          <w:rFonts w:ascii="Montserrat Light" w:hAnsi="Montserrat Light"/>
        </w:rPr>
        <w:t>La moneda que deberá utilizar el Licitante para la presentación de su Proposición será el Peso.</w:t>
      </w:r>
    </w:p>
    <w:p w14:paraId="573E4559" w14:textId="77777777" w:rsidR="008D5102" w:rsidRPr="00DD0D8C" w:rsidRDefault="008D5102" w:rsidP="008D5102">
      <w:pPr>
        <w:pStyle w:val="Prrafodelista"/>
        <w:rPr>
          <w:rFonts w:ascii="Montserrat Light" w:hAnsi="Montserrat Light"/>
          <w:szCs w:val="22"/>
        </w:rPr>
      </w:pPr>
    </w:p>
    <w:p w14:paraId="0AF73E2D" w14:textId="77777777" w:rsidR="008D5102" w:rsidRPr="00DD0D8C" w:rsidRDefault="008D5102" w:rsidP="00DE74DE">
      <w:pPr>
        <w:pStyle w:val="Prrafodelista"/>
        <w:numPr>
          <w:ilvl w:val="2"/>
          <w:numId w:val="27"/>
        </w:numPr>
        <w:ind w:left="851" w:hanging="851"/>
        <w:rPr>
          <w:rFonts w:ascii="Montserrat Light" w:hAnsi="Montserrat Light"/>
        </w:rPr>
      </w:pPr>
      <w:r w:rsidRPr="00DD0D8C">
        <w:rPr>
          <w:rFonts w:ascii="Montserrat Light" w:hAnsi="Montserrat Light"/>
        </w:rPr>
        <w:t xml:space="preserve">Los Participantes podrán presentar su Proposición de manera individual o a través de Consorcio. </w:t>
      </w:r>
    </w:p>
    <w:p w14:paraId="4A190BD4" w14:textId="77777777" w:rsidR="008D5102" w:rsidRPr="00DD0D8C" w:rsidRDefault="008D5102" w:rsidP="008D5102">
      <w:pPr>
        <w:pStyle w:val="Prrafodelista"/>
        <w:ind w:left="851" w:hanging="851"/>
        <w:rPr>
          <w:rFonts w:ascii="Montserrat Light" w:hAnsi="Montserrat Light"/>
        </w:rPr>
      </w:pPr>
    </w:p>
    <w:p w14:paraId="3DE7A8CB" w14:textId="77777777" w:rsidR="008D5102" w:rsidRPr="00DD0D8C" w:rsidRDefault="008D5102" w:rsidP="00DE74DE">
      <w:pPr>
        <w:pStyle w:val="Prrafodelista"/>
        <w:numPr>
          <w:ilvl w:val="2"/>
          <w:numId w:val="27"/>
        </w:numPr>
        <w:ind w:left="851" w:hanging="851"/>
        <w:rPr>
          <w:rFonts w:ascii="Montserrat Light" w:hAnsi="Montserrat Light"/>
        </w:rPr>
      </w:pPr>
      <w:r w:rsidRPr="00DD0D8C">
        <w:rPr>
          <w:rFonts w:ascii="Montserrat Light" w:hAnsi="Montserrat Light"/>
        </w:rPr>
        <w:t>Los costos y gastos que se generen con motivo de la preparación de su Proposición y, en su caso, del cumplimiento de las obligaciones del Contrato serán a cargo de los Participantes, Licitantes y Licitante Adjudicado.</w:t>
      </w:r>
    </w:p>
    <w:p w14:paraId="7B435958" w14:textId="77777777" w:rsidR="008D5102" w:rsidRPr="00DD0D8C" w:rsidRDefault="008D5102" w:rsidP="008D5102">
      <w:pPr>
        <w:pStyle w:val="Prrafodelista"/>
        <w:ind w:left="851" w:hanging="851"/>
        <w:rPr>
          <w:rFonts w:ascii="Montserrat Light" w:hAnsi="Montserrat Light"/>
        </w:rPr>
      </w:pPr>
    </w:p>
    <w:p w14:paraId="61C790DC" w14:textId="2FBFFBCF" w:rsidR="008D5102" w:rsidRPr="00DD0D8C" w:rsidRDefault="00844751" w:rsidP="00DE74DE">
      <w:pPr>
        <w:pStyle w:val="Prrafodelista"/>
        <w:numPr>
          <w:ilvl w:val="2"/>
          <w:numId w:val="27"/>
        </w:numPr>
        <w:ind w:left="851" w:hanging="851"/>
        <w:rPr>
          <w:rFonts w:ascii="Montserrat Light" w:hAnsi="Montserrat Light"/>
        </w:rPr>
      </w:pPr>
      <w:r>
        <w:rPr>
          <w:rFonts w:ascii="Montserrat Light" w:hAnsi="Montserrat Light"/>
        </w:rPr>
        <w:t>L</w:t>
      </w:r>
      <w:r w:rsidR="004F6541">
        <w:rPr>
          <w:rFonts w:ascii="Montserrat Light" w:hAnsi="Montserrat Light"/>
        </w:rPr>
        <w:t>a Convocante</w:t>
      </w:r>
      <w:r w:rsidR="008D5102" w:rsidRPr="00DD0D8C">
        <w:rPr>
          <w:rFonts w:ascii="Montserrat Light" w:hAnsi="Montserrat Light"/>
        </w:rPr>
        <w:t xml:space="preserve"> no otorgará garantía alguna al Licitante Adjudicado, a la Sociedad </w:t>
      </w:r>
      <w:r w:rsidR="004F6541">
        <w:rPr>
          <w:rFonts w:ascii="Montserrat Light" w:hAnsi="Montserrat Light"/>
        </w:rPr>
        <w:t>con</w:t>
      </w:r>
      <w:r w:rsidR="004F6541" w:rsidRPr="00DD0D8C">
        <w:rPr>
          <w:rFonts w:ascii="Montserrat Light" w:hAnsi="Montserrat Light"/>
        </w:rPr>
        <w:t xml:space="preserve"> </w:t>
      </w:r>
      <w:r w:rsidR="008D5102" w:rsidRPr="00DD0D8C">
        <w:rPr>
          <w:rFonts w:ascii="Montserrat Light" w:hAnsi="Montserrat Light"/>
        </w:rPr>
        <w:t xml:space="preserve">Propósito Específico o a los acreedores, respecto del cumplimiento del Contrato; </w:t>
      </w:r>
      <w:r w:rsidR="00E85B56" w:rsidRPr="00DD0D8C">
        <w:rPr>
          <w:rFonts w:ascii="Montserrat Light" w:hAnsi="Montserrat Light"/>
        </w:rPr>
        <w:t>toda vez</w:t>
      </w:r>
      <w:r w:rsidR="008D5102" w:rsidRPr="00DD0D8C">
        <w:rPr>
          <w:rFonts w:ascii="Montserrat Light" w:hAnsi="Montserrat Light"/>
        </w:rPr>
        <w:t xml:space="preserve"> que el desarrollo y prestación del Servicio, incluidas la obtención y aportación del capital de riesgo y del </w:t>
      </w:r>
      <w:r w:rsidR="00D8532E">
        <w:rPr>
          <w:rFonts w:ascii="Montserrat Light" w:hAnsi="Montserrat Light"/>
        </w:rPr>
        <w:t>f</w:t>
      </w:r>
      <w:r w:rsidR="008D5102" w:rsidRPr="00DD0D8C">
        <w:rPr>
          <w:rFonts w:ascii="Montserrat Light" w:hAnsi="Montserrat Light"/>
        </w:rPr>
        <w:t xml:space="preserve">inanciamiento, son su responsabilidad exclusiva. Por lo tanto, ni el Gobierno Federal, ni </w:t>
      </w:r>
      <w:r w:rsidR="00DD44DD">
        <w:rPr>
          <w:rFonts w:ascii="Montserrat Light" w:hAnsi="Montserrat Light"/>
        </w:rPr>
        <w:t xml:space="preserve">el </w:t>
      </w:r>
      <w:r w:rsidR="008D5102" w:rsidRPr="00DD0D8C">
        <w:rPr>
          <w:rFonts w:ascii="Montserrat Light" w:hAnsi="Montserrat Light"/>
        </w:rPr>
        <w:t>CENAGAS asumirán ninguna obligación adicional a las expresamente señaladas en las Bases de Licitación, en el Contrato y en las Leyes Aplicables.</w:t>
      </w:r>
    </w:p>
    <w:p w14:paraId="400D268E" w14:textId="77777777" w:rsidR="008D5102" w:rsidRPr="00DD0D8C" w:rsidRDefault="008D5102" w:rsidP="008D5102">
      <w:pPr>
        <w:pStyle w:val="Prrafodelista"/>
        <w:ind w:left="720"/>
        <w:rPr>
          <w:rFonts w:ascii="Montserrat Light" w:hAnsi="Montserrat Light"/>
        </w:rPr>
      </w:pPr>
    </w:p>
    <w:p w14:paraId="239C4963" w14:textId="732C1155" w:rsidR="008D5102" w:rsidRPr="00DD0D8C" w:rsidRDefault="008D5102" w:rsidP="00DE74DE">
      <w:pPr>
        <w:pStyle w:val="Prrafodelista"/>
        <w:numPr>
          <w:ilvl w:val="2"/>
          <w:numId w:val="27"/>
        </w:numPr>
        <w:ind w:left="851" w:hanging="851"/>
        <w:rPr>
          <w:rFonts w:ascii="Montserrat Light" w:hAnsi="Montserrat Light"/>
        </w:rPr>
      </w:pPr>
      <w:r w:rsidRPr="00DD0D8C">
        <w:rPr>
          <w:rFonts w:ascii="Montserrat Light" w:hAnsi="Montserrat Light"/>
        </w:rPr>
        <w:t xml:space="preserve">Los documentos solicitados de la Proposición deberán ser presentados en sobres cerrados, debidamente etiquetados, </w:t>
      </w:r>
      <w:r w:rsidRPr="00DD0D8C">
        <w:rPr>
          <w:rFonts w:ascii="Montserrat Light" w:hAnsi="Montserrat Light" w:cs="Arial"/>
        </w:rPr>
        <w:t>en original, legibles, sin tachaduras ni enmendaduras, foliados y debidamente</w:t>
      </w:r>
      <w:r w:rsidRPr="00DD0D8C">
        <w:rPr>
          <w:rFonts w:ascii="Montserrat Light" w:hAnsi="Montserrat Light"/>
        </w:rPr>
        <w:t xml:space="preserve"> firmados </w:t>
      </w:r>
      <w:r w:rsidRPr="00DD0D8C">
        <w:rPr>
          <w:rFonts w:ascii="Montserrat Light" w:hAnsi="Montserrat Light" w:cs="Arial"/>
        </w:rPr>
        <w:t xml:space="preserve">autógrafamente por el apoderado o representante legal </w:t>
      </w:r>
      <w:r w:rsidR="00D8532E">
        <w:rPr>
          <w:rFonts w:ascii="Montserrat Light" w:hAnsi="Montserrat Light" w:cs="Arial"/>
        </w:rPr>
        <w:t xml:space="preserve">del </w:t>
      </w:r>
      <w:r w:rsidRPr="00DD0D8C">
        <w:rPr>
          <w:rFonts w:ascii="Montserrat Light" w:hAnsi="Montserrat Light" w:cs="Arial"/>
        </w:rPr>
        <w:t>Licitante.</w:t>
      </w:r>
      <w:r w:rsidR="006B1C37" w:rsidRPr="00DD0D8C">
        <w:rPr>
          <w:rFonts w:ascii="Montserrat Light" w:hAnsi="Montserrat Light" w:cs="Arial"/>
        </w:rPr>
        <w:t xml:space="preserve">  Respecto al foliado de los documentos,</w:t>
      </w:r>
      <w:r w:rsidR="00662B9B">
        <w:rPr>
          <w:rFonts w:ascii="Montserrat Light" w:hAnsi="Montserrat Light" w:cs="Arial"/>
        </w:rPr>
        <w:t xml:space="preserve"> éste debe ser progresivo</w:t>
      </w:r>
      <w:r w:rsidR="00B335F3" w:rsidRPr="00B335F3">
        <w:rPr>
          <w:rFonts w:ascii="Montserrat Light" w:hAnsi="Montserrat Light" w:cs="Arial"/>
        </w:rPr>
        <w:t>, por la parte de enfrente en la esquina inferior derecha</w:t>
      </w:r>
      <w:r w:rsidR="00B335F3">
        <w:rPr>
          <w:rFonts w:ascii="Montserrat Light" w:hAnsi="Montserrat Light" w:cs="Arial"/>
        </w:rPr>
        <w:t xml:space="preserve"> </w:t>
      </w:r>
      <w:r w:rsidR="00662B9B">
        <w:rPr>
          <w:rFonts w:ascii="Montserrat Light" w:hAnsi="Montserrat Light" w:cs="Arial"/>
        </w:rPr>
        <w:t>y</w:t>
      </w:r>
      <w:r w:rsidR="006B1C37" w:rsidRPr="00DD0D8C">
        <w:rPr>
          <w:rFonts w:ascii="Montserrat Light" w:hAnsi="Montserrat Light" w:cs="Arial"/>
        </w:rPr>
        <w:t xml:space="preserve"> no deberá </w:t>
      </w:r>
      <w:r w:rsidR="00FA068E" w:rsidRPr="00DD0D8C">
        <w:rPr>
          <w:rFonts w:ascii="Montserrat Light" w:hAnsi="Montserrat Light" w:cs="Arial"/>
        </w:rPr>
        <w:t xml:space="preserve">excluirse hoja alguna; no obstante, si alguna hoja no fuese foliada, ésta y la información contenida en ella no será considerada para efectos de la participación en la </w:t>
      </w:r>
      <w:r w:rsidR="00D8532E">
        <w:rPr>
          <w:rFonts w:ascii="Montserrat Light" w:hAnsi="Montserrat Light" w:cs="Arial"/>
        </w:rPr>
        <w:t>L</w:t>
      </w:r>
      <w:r w:rsidR="00FA068E" w:rsidRPr="00DD0D8C">
        <w:rPr>
          <w:rFonts w:ascii="Montserrat Light" w:hAnsi="Montserrat Light" w:cs="Arial"/>
        </w:rPr>
        <w:t>icitación. El resto de las hojas foliadas sí participarán.</w:t>
      </w:r>
      <w:r w:rsidR="00A6655E">
        <w:rPr>
          <w:rFonts w:ascii="Montserrat Light" w:hAnsi="Montserrat Light" w:cs="Arial"/>
        </w:rPr>
        <w:t xml:space="preserve"> </w:t>
      </w:r>
      <w:r w:rsidR="00774F33" w:rsidRPr="00774F33">
        <w:rPr>
          <w:rFonts w:ascii="Montserrat Light" w:hAnsi="Montserrat Light" w:cs="Arial"/>
        </w:rPr>
        <w:t>La documentación electrónica presentada mediante dispositivo de almacenamiento USB deberá tener los mismos folios que contiene la documentación presentada de forma física</w:t>
      </w:r>
      <w:r w:rsidR="00774F33">
        <w:rPr>
          <w:rFonts w:ascii="Montserrat Light" w:hAnsi="Montserrat Light" w:cs="Arial"/>
        </w:rPr>
        <w:t>.</w:t>
      </w:r>
    </w:p>
    <w:p w14:paraId="25F9FD56" w14:textId="77777777" w:rsidR="00D8532E" w:rsidRDefault="00D8532E" w:rsidP="00FA068E">
      <w:pPr>
        <w:pStyle w:val="Prrafodelista"/>
        <w:ind w:left="851"/>
        <w:rPr>
          <w:rFonts w:ascii="Montserrat Light" w:hAnsi="Montserrat Light"/>
        </w:rPr>
      </w:pPr>
    </w:p>
    <w:p w14:paraId="67924085" w14:textId="4192E9CD" w:rsidR="00FA068E" w:rsidRPr="00DD0D8C" w:rsidRDefault="00FA068E" w:rsidP="00FA068E">
      <w:pPr>
        <w:pStyle w:val="Prrafodelista"/>
        <w:ind w:left="851"/>
        <w:rPr>
          <w:rFonts w:ascii="Montserrat Light" w:hAnsi="Montserrat Light"/>
        </w:rPr>
      </w:pPr>
      <w:r w:rsidRPr="00DD0D8C">
        <w:rPr>
          <w:rFonts w:ascii="Montserrat Light" w:hAnsi="Montserrat Light"/>
        </w:rPr>
        <w:t>Respecto a la firma autógrafa por parte del apoderado</w:t>
      </w:r>
      <w:r w:rsidR="000F0368">
        <w:rPr>
          <w:rFonts w:ascii="Montserrat Light" w:hAnsi="Montserrat Light"/>
        </w:rPr>
        <w:t xml:space="preserve">, </w:t>
      </w:r>
      <w:r w:rsidRPr="00DD0D8C">
        <w:rPr>
          <w:rFonts w:ascii="Montserrat Light" w:hAnsi="Montserrat Light"/>
        </w:rPr>
        <w:t>representante legal,</w:t>
      </w:r>
      <w:r w:rsidR="000F0368">
        <w:rPr>
          <w:rFonts w:ascii="Montserrat Light" w:hAnsi="Montserrat Light"/>
        </w:rPr>
        <w:t xml:space="preserve"> o representante común tratándose de un Consorcio,</w:t>
      </w:r>
      <w:r w:rsidRPr="00DD0D8C">
        <w:rPr>
          <w:rFonts w:ascii="Montserrat Light" w:hAnsi="Montserrat Light"/>
        </w:rPr>
        <w:t xml:space="preserve"> será exigida</w:t>
      </w:r>
      <w:r w:rsidR="000F0368">
        <w:rPr>
          <w:rFonts w:ascii="Montserrat Light" w:hAnsi="Montserrat Light"/>
        </w:rPr>
        <w:t xml:space="preserve"> al final o en la última hoja de cada documento correspondiente, y deberán rubricar todas las hojas de todos los documentos. </w:t>
      </w:r>
      <w:r w:rsidRPr="00DD0D8C">
        <w:rPr>
          <w:rFonts w:ascii="Montserrat Light" w:hAnsi="Montserrat Light"/>
        </w:rPr>
        <w:t xml:space="preserve"> </w:t>
      </w:r>
    </w:p>
    <w:p w14:paraId="3DB82B83" w14:textId="77777777" w:rsidR="008D5102" w:rsidRPr="00DD0D8C" w:rsidRDefault="008D5102" w:rsidP="008D5102">
      <w:pPr>
        <w:pStyle w:val="Prrafodelista"/>
        <w:rPr>
          <w:rFonts w:ascii="Montserrat Light" w:hAnsi="Montserrat Light"/>
        </w:rPr>
      </w:pPr>
    </w:p>
    <w:p w14:paraId="5D6A248B" w14:textId="2FE2DBAE" w:rsidR="008D5102" w:rsidRPr="00DD0D8C" w:rsidRDefault="008D5102" w:rsidP="00DE74DE">
      <w:pPr>
        <w:pStyle w:val="Prrafodelista"/>
        <w:numPr>
          <w:ilvl w:val="2"/>
          <w:numId w:val="27"/>
        </w:numPr>
        <w:ind w:left="851" w:hanging="851"/>
        <w:rPr>
          <w:rFonts w:ascii="Montserrat Light" w:hAnsi="Montserrat Light" w:cs="Arial"/>
          <w:szCs w:val="22"/>
        </w:rPr>
      </w:pPr>
      <w:r w:rsidRPr="00DD0D8C">
        <w:rPr>
          <w:rFonts w:ascii="Montserrat Light" w:eastAsia="Soberana Sans,Arial" w:hAnsi="Montserrat Light"/>
        </w:rPr>
        <w:lastRenderedPageBreak/>
        <w:t>El Participante tendrá derecho a entregar únicamente una Proposición.</w:t>
      </w:r>
      <w:r w:rsidR="00CD4BD4" w:rsidRPr="00DD0D8C">
        <w:rPr>
          <w:rFonts w:ascii="Montserrat Light" w:eastAsia="Soberana Sans,Arial" w:hAnsi="Montserrat Light"/>
        </w:rPr>
        <w:t xml:space="preserve"> Presentar más de una Proposición será causal de </w:t>
      </w:r>
      <w:proofErr w:type="spellStart"/>
      <w:r w:rsidR="00CD4BD4" w:rsidRPr="00DD0D8C">
        <w:rPr>
          <w:rFonts w:ascii="Montserrat Light" w:eastAsia="Soberana Sans,Arial" w:hAnsi="Montserrat Light"/>
        </w:rPr>
        <w:t>desechamiento</w:t>
      </w:r>
      <w:proofErr w:type="spellEnd"/>
      <w:r w:rsidR="00CD4BD4" w:rsidRPr="00DD0D8C">
        <w:rPr>
          <w:rFonts w:ascii="Montserrat Light" w:eastAsia="Soberana Sans,Arial" w:hAnsi="Montserrat Light"/>
        </w:rPr>
        <w:t>.</w:t>
      </w:r>
    </w:p>
    <w:p w14:paraId="4C08CE2C" w14:textId="77777777" w:rsidR="008D5102" w:rsidRPr="00DD0D8C" w:rsidRDefault="008D5102" w:rsidP="008D5102">
      <w:pPr>
        <w:pStyle w:val="Prrafodelista"/>
        <w:rPr>
          <w:rFonts w:ascii="Montserrat Light" w:hAnsi="Montserrat Light" w:cs="Arial"/>
        </w:rPr>
      </w:pPr>
    </w:p>
    <w:p w14:paraId="08DA5A7C" w14:textId="77777777" w:rsidR="008D5102" w:rsidRPr="00DD0D8C" w:rsidRDefault="008D5102" w:rsidP="00DE74DE">
      <w:pPr>
        <w:pStyle w:val="Prrafodelista"/>
        <w:numPr>
          <w:ilvl w:val="2"/>
          <w:numId w:val="27"/>
        </w:numPr>
        <w:ind w:left="851" w:hanging="851"/>
        <w:rPr>
          <w:rFonts w:ascii="Montserrat Light" w:hAnsi="Montserrat Light" w:cs="Arial"/>
        </w:rPr>
      </w:pPr>
      <w:r w:rsidRPr="00DD0D8C">
        <w:rPr>
          <w:rFonts w:ascii="Montserrat Light" w:hAnsi="Montserrat Light" w:cs="Arial"/>
        </w:rPr>
        <w:t>No se aceptará el envío de Proposiciones por servicio postal, mensajería o correo electrónico.</w:t>
      </w:r>
    </w:p>
    <w:p w14:paraId="3BCDFB1F" w14:textId="77777777" w:rsidR="008D5102" w:rsidRPr="00DD0D8C" w:rsidRDefault="008D5102" w:rsidP="008D5102">
      <w:pPr>
        <w:rPr>
          <w:rFonts w:ascii="Montserrat Light" w:eastAsia="Soberana Sans,Arial" w:hAnsi="Montserrat Light"/>
        </w:rPr>
      </w:pPr>
    </w:p>
    <w:p w14:paraId="6827B751" w14:textId="77777777" w:rsidR="008D5102" w:rsidRPr="00DD0D8C" w:rsidRDefault="008D5102" w:rsidP="008D5102">
      <w:pPr>
        <w:rPr>
          <w:rFonts w:ascii="Montserrat Light" w:hAnsi="Montserrat Light"/>
        </w:rPr>
      </w:pPr>
    </w:p>
    <w:p w14:paraId="56B07D36" w14:textId="6ADCF9C9" w:rsidR="008D5102" w:rsidRPr="00DD0D8C" w:rsidRDefault="008D5102" w:rsidP="00DE74DE">
      <w:pPr>
        <w:pStyle w:val="Ttulo2"/>
        <w:numPr>
          <w:ilvl w:val="1"/>
          <w:numId w:val="27"/>
        </w:numPr>
        <w:ind w:left="851" w:hanging="851"/>
        <w:rPr>
          <w:rFonts w:ascii="Montserrat Light" w:hAnsi="Montserrat Light"/>
        </w:rPr>
      </w:pPr>
      <w:bookmarkStart w:id="66" w:name="_Ref522549523"/>
      <w:bookmarkStart w:id="67" w:name="_Toc166594570"/>
      <w:r w:rsidRPr="00DD0D8C">
        <w:rPr>
          <w:rFonts w:ascii="Montserrat Light" w:hAnsi="Montserrat Light"/>
        </w:rPr>
        <w:t>Requisitos y contenido de la Prop</w:t>
      </w:r>
      <w:r w:rsidR="000F0368">
        <w:rPr>
          <w:rFonts w:ascii="Montserrat Light" w:hAnsi="Montserrat Light"/>
        </w:rPr>
        <w:t>uesta</w:t>
      </w:r>
      <w:r w:rsidRPr="00DD0D8C">
        <w:rPr>
          <w:rFonts w:ascii="Montserrat Light" w:hAnsi="Montserrat Light"/>
        </w:rPr>
        <w:t xml:space="preserve"> </w:t>
      </w:r>
      <w:r w:rsidR="00D8532E">
        <w:rPr>
          <w:rFonts w:ascii="Montserrat Light" w:hAnsi="Montserrat Light"/>
        </w:rPr>
        <w:t>T</w:t>
      </w:r>
      <w:r w:rsidR="00CD4BD4" w:rsidRPr="00DD0D8C">
        <w:rPr>
          <w:rFonts w:ascii="Montserrat Light" w:hAnsi="Montserrat Light"/>
        </w:rPr>
        <w:t>écnica</w:t>
      </w:r>
      <w:bookmarkEnd w:id="66"/>
      <w:bookmarkEnd w:id="67"/>
    </w:p>
    <w:p w14:paraId="4BC051D7" w14:textId="3BE27F21" w:rsidR="008D5102" w:rsidRPr="00DD0D8C" w:rsidRDefault="008D5102" w:rsidP="008D5102">
      <w:pPr>
        <w:rPr>
          <w:rFonts w:ascii="Montserrat Light" w:hAnsi="Montserrat Light"/>
        </w:rPr>
      </w:pPr>
      <w:r w:rsidRPr="00DD0D8C">
        <w:rPr>
          <w:rFonts w:ascii="Montserrat Light" w:hAnsi="Montserrat Light"/>
        </w:rPr>
        <w:t>Los requisitos que debe cumplir la Prop</w:t>
      </w:r>
      <w:r w:rsidR="000F0368">
        <w:rPr>
          <w:rFonts w:ascii="Montserrat Light" w:hAnsi="Montserrat Light"/>
        </w:rPr>
        <w:t>uesta</w:t>
      </w:r>
      <w:r w:rsidRPr="00DD0D8C">
        <w:rPr>
          <w:rFonts w:ascii="Montserrat Light" w:hAnsi="Montserrat Light"/>
        </w:rPr>
        <w:t xml:space="preserve"> </w:t>
      </w:r>
      <w:r w:rsidR="00D8532E">
        <w:rPr>
          <w:rFonts w:ascii="Montserrat Light" w:hAnsi="Montserrat Light"/>
        </w:rPr>
        <w:t>T</w:t>
      </w:r>
      <w:r w:rsidR="00CD4BD4" w:rsidRPr="00DD0D8C">
        <w:rPr>
          <w:rFonts w:ascii="Montserrat Light" w:hAnsi="Montserrat Light"/>
        </w:rPr>
        <w:t>écnica</w:t>
      </w:r>
      <w:r w:rsidRPr="00DD0D8C">
        <w:rPr>
          <w:rFonts w:ascii="Montserrat Light" w:hAnsi="Montserrat Light"/>
        </w:rPr>
        <w:t xml:space="preserve"> son los siguientes:</w:t>
      </w:r>
    </w:p>
    <w:p w14:paraId="2C107B0D" w14:textId="77777777" w:rsidR="008D5102" w:rsidRPr="00DD0D8C" w:rsidRDefault="008D5102" w:rsidP="008D5102">
      <w:pPr>
        <w:rPr>
          <w:rFonts w:ascii="Montserrat Light" w:hAnsi="Montserrat Light"/>
        </w:rPr>
      </w:pPr>
    </w:p>
    <w:p w14:paraId="0F4D6250" w14:textId="136680CB" w:rsidR="008D5102" w:rsidRPr="00DD0D8C" w:rsidRDefault="0066591C" w:rsidP="00DE74DE">
      <w:pPr>
        <w:pStyle w:val="Prrafodelista"/>
        <w:numPr>
          <w:ilvl w:val="2"/>
          <w:numId w:val="27"/>
        </w:numPr>
        <w:ind w:left="851" w:hanging="851"/>
        <w:rPr>
          <w:rFonts w:ascii="Montserrat Light" w:hAnsi="Montserrat Light"/>
        </w:rPr>
      </w:pPr>
      <w:r w:rsidRPr="00DD0D8C">
        <w:rPr>
          <w:rFonts w:ascii="Montserrat Light" w:hAnsi="Montserrat Light"/>
        </w:rPr>
        <w:t>La información debe</w:t>
      </w:r>
      <w:r w:rsidR="008D5102" w:rsidRPr="00DD0D8C">
        <w:rPr>
          <w:rFonts w:ascii="Montserrat Light" w:hAnsi="Montserrat Light"/>
        </w:rPr>
        <w:t xml:space="preserve"> ser ingresada conforme a lo establecido en el</w:t>
      </w:r>
      <w:r w:rsidR="005C2468" w:rsidRPr="00DD0D8C">
        <w:rPr>
          <w:rFonts w:ascii="Montserrat Light" w:hAnsi="Montserrat Light"/>
        </w:rPr>
        <w:t xml:space="preserve"> Anexo </w:t>
      </w:r>
      <w:r w:rsidR="003D3371">
        <w:rPr>
          <w:rFonts w:ascii="Montserrat Light" w:hAnsi="Montserrat Light"/>
        </w:rPr>
        <w:t>II</w:t>
      </w:r>
      <w:r w:rsidR="005C2468" w:rsidRPr="00DD0D8C">
        <w:rPr>
          <w:rFonts w:ascii="Montserrat Light" w:hAnsi="Montserrat Light"/>
        </w:rPr>
        <w:t xml:space="preserve"> “</w:t>
      </w:r>
      <w:r w:rsidR="006C7440" w:rsidRPr="00DD0D8C">
        <w:rPr>
          <w:rFonts w:ascii="Montserrat Light" w:hAnsi="Montserrat Light"/>
        </w:rPr>
        <w:t>Integración de la Prop</w:t>
      </w:r>
      <w:r w:rsidR="000F0368">
        <w:rPr>
          <w:rFonts w:ascii="Montserrat Light" w:hAnsi="Montserrat Light"/>
        </w:rPr>
        <w:t>uesta</w:t>
      </w:r>
      <w:r w:rsidR="006C7440" w:rsidRPr="00DD0D8C">
        <w:rPr>
          <w:rFonts w:ascii="Montserrat Light" w:hAnsi="Montserrat Light"/>
        </w:rPr>
        <w:t xml:space="preserve"> Técnica”</w:t>
      </w:r>
      <w:r w:rsidR="008D5102" w:rsidRPr="00DD0D8C">
        <w:rPr>
          <w:rFonts w:ascii="Montserrat Light" w:hAnsi="Montserrat Light"/>
        </w:rPr>
        <w:t>, de lo contrario la Proposición será desechada.</w:t>
      </w:r>
    </w:p>
    <w:p w14:paraId="26C16092" w14:textId="77777777" w:rsidR="008D5102" w:rsidRPr="00DD0D8C" w:rsidRDefault="008D5102" w:rsidP="008D5102">
      <w:pPr>
        <w:pStyle w:val="Prrafodelista"/>
        <w:ind w:left="851"/>
        <w:rPr>
          <w:rFonts w:ascii="Montserrat Light" w:hAnsi="Montserrat Light"/>
        </w:rPr>
      </w:pPr>
    </w:p>
    <w:p w14:paraId="79595C80" w14:textId="488DBF05" w:rsidR="0027059C" w:rsidRDefault="008D5102" w:rsidP="00DE74DE">
      <w:pPr>
        <w:pStyle w:val="Prrafodelista"/>
        <w:numPr>
          <w:ilvl w:val="2"/>
          <w:numId w:val="27"/>
        </w:numPr>
        <w:ind w:left="851" w:hanging="851"/>
        <w:rPr>
          <w:rFonts w:ascii="Montserrat Light" w:hAnsi="Montserrat Light"/>
        </w:rPr>
      </w:pPr>
      <w:r w:rsidRPr="00DD0D8C">
        <w:rPr>
          <w:rFonts w:ascii="Montserrat Light" w:hAnsi="Montserrat Light"/>
        </w:rPr>
        <w:t>La información contenida deberá ser entregada por escrito en sobre cerrado y digitalizada</w:t>
      </w:r>
      <w:r w:rsidR="004E0860" w:rsidRPr="00DD0D8C">
        <w:rPr>
          <w:rFonts w:ascii="Montserrat Light" w:hAnsi="Montserrat Light"/>
        </w:rPr>
        <w:t xml:space="preserve"> (en formato PDF)</w:t>
      </w:r>
      <w:r w:rsidRPr="00DD0D8C">
        <w:rPr>
          <w:rFonts w:ascii="Montserrat Light" w:hAnsi="Montserrat Light"/>
        </w:rPr>
        <w:t xml:space="preserve"> en medio electrónico</w:t>
      </w:r>
      <w:r w:rsidR="004E0860" w:rsidRPr="00DD0D8C">
        <w:rPr>
          <w:rFonts w:ascii="Montserrat Light" w:hAnsi="Montserrat Light"/>
        </w:rPr>
        <w:t xml:space="preserve"> USB</w:t>
      </w:r>
      <w:r w:rsidRPr="00DD0D8C">
        <w:rPr>
          <w:rFonts w:ascii="Montserrat Light" w:hAnsi="Montserrat Light"/>
        </w:rPr>
        <w:t>. En caso de discrepancia, la información que será considerada</w:t>
      </w:r>
      <w:r w:rsidR="00D8532E">
        <w:rPr>
          <w:rFonts w:ascii="Montserrat Light" w:hAnsi="Montserrat Light"/>
        </w:rPr>
        <w:t xml:space="preserve"> será la entregada por escrito.</w:t>
      </w:r>
      <w:r w:rsidR="00E1434A" w:rsidRPr="00DD0D8C">
        <w:rPr>
          <w:rFonts w:ascii="Montserrat Light" w:hAnsi="Montserrat Light"/>
        </w:rPr>
        <w:t xml:space="preserve"> </w:t>
      </w:r>
      <w:r w:rsidR="0027059C" w:rsidRPr="00DD0D8C">
        <w:rPr>
          <w:rFonts w:ascii="Montserrat Light" w:hAnsi="Montserrat Light"/>
        </w:rPr>
        <w:t>El medio electrónico será integrado al sobre donde se entrega la Propuesta Técnica por escrito.</w:t>
      </w:r>
    </w:p>
    <w:p w14:paraId="13C6D770" w14:textId="77777777" w:rsidR="009B5AD3" w:rsidRPr="00BC7556" w:rsidRDefault="009B5AD3" w:rsidP="00BC7556">
      <w:pPr>
        <w:pStyle w:val="Prrafodelista"/>
        <w:rPr>
          <w:rFonts w:ascii="Montserrat Light" w:hAnsi="Montserrat Light"/>
        </w:rPr>
      </w:pPr>
    </w:p>
    <w:p w14:paraId="4B919BE9" w14:textId="5E67A36B" w:rsidR="001A4BFA" w:rsidRPr="00DD0D8C" w:rsidRDefault="00146EF2" w:rsidP="00DE74DE">
      <w:pPr>
        <w:pStyle w:val="Prrafodelista"/>
        <w:numPr>
          <w:ilvl w:val="2"/>
          <w:numId w:val="27"/>
        </w:numPr>
        <w:ind w:left="851" w:hanging="851"/>
        <w:rPr>
          <w:rFonts w:ascii="Montserrat Light" w:hAnsi="Montserrat Light"/>
        </w:rPr>
      </w:pPr>
      <w:r w:rsidRPr="00DD0D8C">
        <w:rPr>
          <w:rFonts w:ascii="Montserrat Light" w:hAnsi="Montserrat Light"/>
        </w:rPr>
        <w:t>No debe inclui</w:t>
      </w:r>
      <w:r w:rsidR="001A4BFA" w:rsidRPr="00DD0D8C">
        <w:rPr>
          <w:rFonts w:ascii="Montserrat Light" w:hAnsi="Montserrat Light"/>
        </w:rPr>
        <w:t xml:space="preserve">r información que revele </w:t>
      </w:r>
      <w:r w:rsidRPr="00DD0D8C">
        <w:rPr>
          <w:rFonts w:ascii="Montserrat Light" w:hAnsi="Montserrat Light"/>
        </w:rPr>
        <w:t>la Prop</w:t>
      </w:r>
      <w:r w:rsidR="000F0368">
        <w:rPr>
          <w:rFonts w:ascii="Montserrat Light" w:hAnsi="Montserrat Light"/>
        </w:rPr>
        <w:t>uesta</w:t>
      </w:r>
      <w:r w:rsidRPr="00DD0D8C">
        <w:rPr>
          <w:rFonts w:ascii="Montserrat Light" w:hAnsi="Montserrat Light"/>
        </w:rPr>
        <w:t xml:space="preserve"> </w:t>
      </w:r>
      <w:r w:rsidR="00D8532E">
        <w:rPr>
          <w:rFonts w:ascii="Montserrat Light" w:hAnsi="Montserrat Light"/>
        </w:rPr>
        <w:t>E</w:t>
      </w:r>
      <w:r w:rsidRPr="00DD0D8C">
        <w:rPr>
          <w:rFonts w:ascii="Montserrat Light" w:hAnsi="Montserrat Light"/>
        </w:rPr>
        <w:t>conómica.</w:t>
      </w:r>
      <w:r w:rsidR="00CD4BD4" w:rsidRPr="00DD0D8C">
        <w:rPr>
          <w:rFonts w:ascii="Montserrat Light" w:hAnsi="Montserrat Light"/>
        </w:rPr>
        <w:t xml:space="preserve"> En caso de ocurrir, será causal de </w:t>
      </w:r>
      <w:proofErr w:type="spellStart"/>
      <w:r w:rsidR="00CD4BD4" w:rsidRPr="00DD0D8C">
        <w:rPr>
          <w:rFonts w:ascii="Montserrat Light" w:hAnsi="Montserrat Light"/>
        </w:rPr>
        <w:t>desechamiento</w:t>
      </w:r>
      <w:proofErr w:type="spellEnd"/>
      <w:r w:rsidR="00CD4BD4" w:rsidRPr="00DD0D8C">
        <w:rPr>
          <w:rFonts w:ascii="Montserrat Light" w:hAnsi="Montserrat Light"/>
        </w:rPr>
        <w:t>.</w:t>
      </w:r>
    </w:p>
    <w:p w14:paraId="6956F0E9" w14:textId="77777777" w:rsidR="008D5102" w:rsidRPr="00DD0D8C" w:rsidRDefault="008D5102" w:rsidP="008D5102">
      <w:pPr>
        <w:rPr>
          <w:rFonts w:ascii="Montserrat Light" w:hAnsi="Montserrat Light"/>
        </w:rPr>
      </w:pPr>
    </w:p>
    <w:p w14:paraId="47651886" w14:textId="7DABCF80" w:rsidR="008D5102" w:rsidRPr="00DD0D8C" w:rsidRDefault="008D5102" w:rsidP="008D5102">
      <w:pPr>
        <w:rPr>
          <w:rFonts w:ascii="Montserrat Light" w:hAnsi="Montserrat Light"/>
        </w:rPr>
      </w:pPr>
      <w:r w:rsidRPr="00DD0D8C">
        <w:rPr>
          <w:rFonts w:ascii="Montserrat Light" w:hAnsi="Montserrat Light"/>
        </w:rPr>
        <w:t>La Prop</w:t>
      </w:r>
      <w:r w:rsidR="000F0368">
        <w:rPr>
          <w:rFonts w:ascii="Montserrat Light" w:hAnsi="Montserrat Light"/>
        </w:rPr>
        <w:t>uesta</w:t>
      </w:r>
      <w:r w:rsidRPr="00DD0D8C">
        <w:rPr>
          <w:rFonts w:ascii="Montserrat Light" w:hAnsi="Montserrat Light"/>
        </w:rPr>
        <w:t xml:space="preserve"> </w:t>
      </w:r>
      <w:r w:rsidR="00D8532E">
        <w:rPr>
          <w:rFonts w:ascii="Montserrat Light" w:hAnsi="Montserrat Light"/>
        </w:rPr>
        <w:t>T</w:t>
      </w:r>
      <w:r w:rsidR="004E0860" w:rsidRPr="00DD0D8C">
        <w:rPr>
          <w:rFonts w:ascii="Montserrat Light" w:hAnsi="Montserrat Light"/>
        </w:rPr>
        <w:t>écnica</w:t>
      </w:r>
      <w:r w:rsidRPr="00DD0D8C">
        <w:rPr>
          <w:rFonts w:ascii="Montserrat Light" w:hAnsi="Montserrat Light"/>
        </w:rPr>
        <w:t xml:space="preserve"> deberá cumplir con lo señalado en el Anexo </w:t>
      </w:r>
      <w:r w:rsidR="003D3371">
        <w:rPr>
          <w:rFonts w:ascii="Montserrat Light" w:hAnsi="Montserrat Light"/>
        </w:rPr>
        <w:t>II</w:t>
      </w:r>
      <w:r w:rsidRPr="00DD0D8C">
        <w:rPr>
          <w:rFonts w:ascii="Montserrat Light" w:hAnsi="Montserrat Light"/>
        </w:rPr>
        <w:t>, para incluir los siguientes elementos:</w:t>
      </w:r>
    </w:p>
    <w:p w14:paraId="0C6AAC84" w14:textId="77777777" w:rsidR="008D5102" w:rsidRPr="00DD0D8C" w:rsidRDefault="008D5102" w:rsidP="008D5102">
      <w:pPr>
        <w:ind w:left="851" w:hanging="851"/>
        <w:rPr>
          <w:rFonts w:ascii="Montserrat Light" w:hAnsi="Montserrat Light"/>
        </w:rPr>
      </w:pPr>
    </w:p>
    <w:p w14:paraId="736903A4" w14:textId="7426EECB" w:rsidR="001A4BFA" w:rsidRPr="00DD0D8C" w:rsidRDefault="00110A7C" w:rsidP="00DE74DE">
      <w:pPr>
        <w:pStyle w:val="Prrafodelista"/>
        <w:numPr>
          <w:ilvl w:val="2"/>
          <w:numId w:val="27"/>
        </w:numPr>
        <w:ind w:left="851" w:hanging="851"/>
        <w:rPr>
          <w:rFonts w:ascii="Montserrat Light" w:hAnsi="Montserrat Light"/>
        </w:rPr>
      </w:pPr>
      <w:r w:rsidRPr="00DD0D8C">
        <w:rPr>
          <w:rFonts w:ascii="Montserrat Light" w:hAnsi="Montserrat Light"/>
        </w:rPr>
        <w:t>Documentos para a</w:t>
      </w:r>
      <w:r w:rsidR="001A4BFA" w:rsidRPr="00DD0D8C">
        <w:rPr>
          <w:rFonts w:ascii="Montserrat Light" w:hAnsi="Montserrat Light"/>
        </w:rPr>
        <w:t>creditación legal.</w:t>
      </w:r>
    </w:p>
    <w:p w14:paraId="1EBD938E" w14:textId="77777777" w:rsidR="007E59CB" w:rsidRPr="00DD0D8C" w:rsidRDefault="007E59CB" w:rsidP="007E59CB">
      <w:pPr>
        <w:pStyle w:val="Prrafodelista"/>
        <w:ind w:left="851" w:hanging="851"/>
        <w:rPr>
          <w:rFonts w:ascii="Montserrat Light" w:hAnsi="Montserrat Light"/>
        </w:rPr>
      </w:pPr>
    </w:p>
    <w:p w14:paraId="69D2747E" w14:textId="14A3CD45" w:rsidR="001A4BFA" w:rsidRPr="00DD0D8C" w:rsidRDefault="00110A7C" w:rsidP="00DE74DE">
      <w:pPr>
        <w:pStyle w:val="Prrafodelista"/>
        <w:numPr>
          <w:ilvl w:val="2"/>
          <w:numId w:val="27"/>
        </w:numPr>
        <w:ind w:left="851" w:hanging="851"/>
        <w:rPr>
          <w:rFonts w:ascii="Montserrat Light" w:hAnsi="Montserrat Light"/>
        </w:rPr>
      </w:pPr>
      <w:r w:rsidRPr="00DD0D8C">
        <w:rPr>
          <w:rFonts w:ascii="Montserrat Light" w:hAnsi="Montserrat Light"/>
        </w:rPr>
        <w:t>Documentos para a</w:t>
      </w:r>
      <w:r w:rsidR="001A4BFA" w:rsidRPr="00DD0D8C">
        <w:rPr>
          <w:rFonts w:ascii="Montserrat Light" w:hAnsi="Montserrat Light"/>
        </w:rPr>
        <w:t>creditación financiera.</w:t>
      </w:r>
    </w:p>
    <w:p w14:paraId="49CBF1AB" w14:textId="77777777" w:rsidR="007E59CB" w:rsidRPr="00DD0D8C" w:rsidRDefault="007E59CB" w:rsidP="007E59CB">
      <w:pPr>
        <w:ind w:left="851" w:hanging="851"/>
        <w:rPr>
          <w:rFonts w:ascii="Montserrat Light" w:hAnsi="Montserrat Light"/>
        </w:rPr>
      </w:pPr>
    </w:p>
    <w:p w14:paraId="30031C8A" w14:textId="6B069CB7" w:rsidR="001A4BFA" w:rsidRPr="00DD0D8C" w:rsidRDefault="00110A7C" w:rsidP="00DE74DE">
      <w:pPr>
        <w:pStyle w:val="Prrafodelista"/>
        <w:numPr>
          <w:ilvl w:val="2"/>
          <w:numId w:val="27"/>
        </w:numPr>
        <w:ind w:left="851" w:hanging="851"/>
        <w:rPr>
          <w:rFonts w:ascii="Montserrat Light" w:hAnsi="Montserrat Light"/>
        </w:rPr>
      </w:pPr>
      <w:r w:rsidRPr="00DD0D8C">
        <w:rPr>
          <w:rFonts w:ascii="Montserrat Light" w:hAnsi="Montserrat Light"/>
        </w:rPr>
        <w:t>Documentos para a</w:t>
      </w:r>
      <w:r w:rsidR="001A4BFA" w:rsidRPr="00DD0D8C">
        <w:rPr>
          <w:rFonts w:ascii="Montserrat Light" w:hAnsi="Montserrat Light"/>
        </w:rPr>
        <w:t xml:space="preserve">creditación de experiencia y </w:t>
      </w:r>
      <w:r w:rsidRPr="00DD0D8C">
        <w:rPr>
          <w:rFonts w:ascii="Montserrat Light" w:hAnsi="Montserrat Light"/>
        </w:rPr>
        <w:t xml:space="preserve">de </w:t>
      </w:r>
      <w:r w:rsidR="001A4BFA" w:rsidRPr="00DD0D8C">
        <w:rPr>
          <w:rFonts w:ascii="Montserrat Light" w:hAnsi="Montserrat Light"/>
        </w:rPr>
        <w:t>capacidades técnicas y de ejecución.</w:t>
      </w:r>
    </w:p>
    <w:p w14:paraId="602A8A44" w14:textId="77777777" w:rsidR="00693B52" w:rsidRPr="00DD0D8C" w:rsidRDefault="00693B52" w:rsidP="00452EBC">
      <w:pPr>
        <w:pStyle w:val="Prrafodelista"/>
        <w:rPr>
          <w:rFonts w:ascii="Montserrat Light" w:hAnsi="Montserrat Light"/>
        </w:rPr>
      </w:pPr>
    </w:p>
    <w:p w14:paraId="48066944" w14:textId="05ED1B5D" w:rsidR="00693B52" w:rsidRPr="00DD0D8C" w:rsidRDefault="00693B52" w:rsidP="00DE74DE">
      <w:pPr>
        <w:pStyle w:val="Prrafodelista"/>
        <w:numPr>
          <w:ilvl w:val="2"/>
          <w:numId w:val="27"/>
        </w:numPr>
        <w:ind w:left="851" w:hanging="851"/>
        <w:rPr>
          <w:rFonts w:ascii="Montserrat Light" w:hAnsi="Montserrat Light"/>
        </w:rPr>
      </w:pPr>
      <w:r w:rsidRPr="00DD0D8C">
        <w:rPr>
          <w:rFonts w:ascii="Montserrat Light" w:hAnsi="Montserrat Light"/>
        </w:rPr>
        <w:t>Plan de trabajo.</w:t>
      </w:r>
    </w:p>
    <w:p w14:paraId="026AB7CC" w14:textId="77777777" w:rsidR="008D5102" w:rsidRPr="00DD0D8C" w:rsidRDefault="008D5102" w:rsidP="008D5102">
      <w:pPr>
        <w:ind w:left="851" w:hanging="851"/>
        <w:rPr>
          <w:rFonts w:ascii="Montserrat Light" w:hAnsi="Montserrat Light"/>
        </w:rPr>
      </w:pPr>
    </w:p>
    <w:p w14:paraId="1352D623" w14:textId="77777777" w:rsidR="007F530C" w:rsidRPr="00DD0D8C" w:rsidRDefault="007F530C" w:rsidP="00ED71F1">
      <w:pPr>
        <w:pStyle w:val="Prrafodelista"/>
        <w:ind w:left="720"/>
        <w:rPr>
          <w:rFonts w:ascii="Montserrat Light" w:hAnsi="Montserrat Light"/>
        </w:rPr>
      </w:pPr>
    </w:p>
    <w:p w14:paraId="6BEDB309" w14:textId="1DDE0E72" w:rsidR="008D5102" w:rsidRPr="00DD0D8C" w:rsidRDefault="008D5102" w:rsidP="00DE74DE">
      <w:pPr>
        <w:pStyle w:val="Ttulo2"/>
        <w:numPr>
          <w:ilvl w:val="1"/>
          <w:numId w:val="27"/>
        </w:numPr>
        <w:ind w:left="851" w:hanging="851"/>
        <w:rPr>
          <w:rFonts w:ascii="Montserrat Light" w:hAnsi="Montserrat Light"/>
        </w:rPr>
      </w:pPr>
      <w:bookmarkStart w:id="68" w:name="_Ref522485528"/>
      <w:bookmarkStart w:id="69" w:name="_Ref522487376"/>
      <w:bookmarkStart w:id="70" w:name="_Toc166594571"/>
      <w:r w:rsidRPr="00DD0D8C">
        <w:rPr>
          <w:rFonts w:ascii="Montserrat Light" w:hAnsi="Montserrat Light"/>
        </w:rPr>
        <w:t>Requisitos y contenido de la Prop</w:t>
      </w:r>
      <w:r w:rsidR="000F0368">
        <w:rPr>
          <w:rFonts w:ascii="Montserrat Light" w:hAnsi="Montserrat Light"/>
        </w:rPr>
        <w:t>uesta</w:t>
      </w:r>
      <w:r w:rsidRPr="00DD0D8C">
        <w:rPr>
          <w:rFonts w:ascii="Montserrat Light" w:hAnsi="Montserrat Light"/>
        </w:rPr>
        <w:t xml:space="preserve"> </w:t>
      </w:r>
      <w:r w:rsidR="00856BE4">
        <w:rPr>
          <w:rFonts w:ascii="Montserrat Light" w:hAnsi="Montserrat Light"/>
        </w:rPr>
        <w:t>E</w:t>
      </w:r>
      <w:r w:rsidRPr="00DD0D8C">
        <w:rPr>
          <w:rFonts w:ascii="Montserrat Light" w:hAnsi="Montserrat Light"/>
        </w:rPr>
        <w:t>conómica</w:t>
      </w:r>
      <w:bookmarkEnd w:id="68"/>
      <w:bookmarkEnd w:id="69"/>
      <w:bookmarkEnd w:id="70"/>
    </w:p>
    <w:p w14:paraId="18FA5490" w14:textId="32CC57E6" w:rsidR="008D5102" w:rsidRPr="00DD0D8C" w:rsidRDefault="008D5102" w:rsidP="008D5102">
      <w:pPr>
        <w:rPr>
          <w:rFonts w:ascii="Montserrat Light" w:hAnsi="Montserrat Light"/>
        </w:rPr>
      </w:pPr>
      <w:r w:rsidRPr="00DD0D8C">
        <w:rPr>
          <w:rFonts w:ascii="Montserrat Light" w:hAnsi="Montserrat Light"/>
        </w:rPr>
        <w:t>Los requisitos que debe cumplir la Prop</w:t>
      </w:r>
      <w:r w:rsidR="000F0368">
        <w:rPr>
          <w:rFonts w:ascii="Montserrat Light" w:hAnsi="Montserrat Light"/>
        </w:rPr>
        <w:t>uesta</w:t>
      </w:r>
      <w:r w:rsidRPr="00DD0D8C">
        <w:rPr>
          <w:rFonts w:ascii="Montserrat Light" w:hAnsi="Montserrat Light"/>
        </w:rPr>
        <w:t xml:space="preserve"> </w:t>
      </w:r>
      <w:r w:rsidR="00856BE4">
        <w:rPr>
          <w:rFonts w:ascii="Montserrat Light" w:hAnsi="Montserrat Light"/>
        </w:rPr>
        <w:t>E</w:t>
      </w:r>
      <w:r w:rsidRPr="00DD0D8C">
        <w:rPr>
          <w:rFonts w:ascii="Montserrat Light" w:hAnsi="Montserrat Light"/>
        </w:rPr>
        <w:t>conómica son los siguientes:</w:t>
      </w:r>
    </w:p>
    <w:p w14:paraId="568AC831" w14:textId="77777777" w:rsidR="008D5102" w:rsidRPr="00DD0D8C" w:rsidRDefault="008D5102" w:rsidP="008D5102">
      <w:pPr>
        <w:ind w:left="426"/>
        <w:jc w:val="left"/>
        <w:rPr>
          <w:rFonts w:ascii="Montserrat Light" w:hAnsi="Montserrat Light"/>
        </w:rPr>
      </w:pPr>
    </w:p>
    <w:p w14:paraId="252EDC44" w14:textId="6454DB88" w:rsidR="008D5102" w:rsidRPr="00DD0D8C" w:rsidRDefault="001A4BFA" w:rsidP="00DE74DE">
      <w:pPr>
        <w:pStyle w:val="Prrafodelista"/>
        <w:numPr>
          <w:ilvl w:val="2"/>
          <w:numId w:val="27"/>
        </w:numPr>
        <w:ind w:left="851" w:hanging="851"/>
        <w:rPr>
          <w:rFonts w:ascii="Montserrat Light" w:hAnsi="Montserrat Light"/>
        </w:rPr>
      </w:pPr>
      <w:bookmarkStart w:id="71" w:name="_Ref519370553"/>
      <w:r w:rsidRPr="00DD0D8C">
        <w:rPr>
          <w:rFonts w:ascii="Montserrat Light" w:hAnsi="Montserrat Light"/>
        </w:rPr>
        <w:t>La información debe</w:t>
      </w:r>
      <w:r w:rsidR="008D5102" w:rsidRPr="00DD0D8C">
        <w:rPr>
          <w:rFonts w:ascii="Montserrat Light" w:hAnsi="Montserrat Light"/>
        </w:rPr>
        <w:t xml:space="preserve"> ser ingresada conforme a lo establecido en el </w:t>
      </w:r>
      <w:r w:rsidR="00971CCB" w:rsidRPr="00DD0D8C">
        <w:rPr>
          <w:rFonts w:ascii="Montserrat Light" w:hAnsi="Montserrat Light"/>
        </w:rPr>
        <w:t xml:space="preserve">Anexo </w:t>
      </w:r>
      <w:r w:rsidR="003D3371">
        <w:rPr>
          <w:rFonts w:ascii="Montserrat Light" w:hAnsi="Montserrat Light"/>
        </w:rPr>
        <w:t>III</w:t>
      </w:r>
      <w:r w:rsidR="008D5102" w:rsidRPr="00DD0D8C">
        <w:rPr>
          <w:rFonts w:ascii="Montserrat Light" w:hAnsi="Montserrat Light"/>
        </w:rPr>
        <w:t>, de lo contrario la Proposición será desechada.</w:t>
      </w:r>
      <w:bookmarkEnd w:id="71"/>
    </w:p>
    <w:p w14:paraId="11C4D5BA" w14:textId="77777777" w:rsidR="008D5102" w:rsidRPr="00DD0D8C" w:rsidRDefault="008D5102" w:rsidP="008D5102">
      <w:pPr>
        <w:pStyle w:val="Prrafodelista"/>
        <w:ind w:left="851"/>
        <w:rPr>
          <w:rFonts w:ascii="Montserrat Light" w:hAnsi="Montserrat Light"/>
        </w:rPr>
      </w:pPr>
    </w:p>
    <w:p w14:paraId="07CEDF41" w14:textId="2676ED77" w:rsidR="00F05214" w:rsidRDefault="00F05214" w:rsidP="00F05214">
      <w:pPr>
        <w:pStyle w:val="Prrafodelista"/>
        <w:numPr>
          <w:ilvl w:val="2"/>
          <w:numId w:val="27"/>
        </w:numPr>
        <w:ind w:left="851" w:hanging="851"/>
        <w:rPr>
          <w:rFonts w:ascii="Montserrat Light" w:hAnsi="Montserrat Light"/>
        </w:rPr>
      </w:pPr>
      <w:r>
        <w:rPr>
          <w:rFonts w:ascii="Montserrat Light" w:hAnsi="Montserrat Light"/>
        </w:rPr>
        <w:t xml:space="preserve">Los montos deberán estar expresados en Pesos </w:t>
      </w:r>
      <w:r w:rsidR="00E00090">
        <w:rPr>
          <w:rFonts w:ascii="Montserrat Light" w:hAnsi="Montserrat Light"/>
        </w:rPr>
        <w:t>C</w:t>
      </w:r>
      <w:r>
        <w:rPr>
          <w:rFonts w:ascii="Montserrat Light" w:hAnsi="Montserrat Light"/>
        </w:rPr>
        <w:t>onstantes. Es decir, no se deberá incluir efectos inflacionarios.</w:t>
      </w:r>
    </w:p>
    <w:p w14:paraId="39A463D9" w14:textId="77777777" w:rsidR="00F05214" w:rsidRPr="00BC7556" w:rsidRDefault="00F05214" w:rsidP="00BC7556">
      <w:pPr>
        <w:pStyle w:val="Prrafodelista"/>
        <w:rPr>
          <w:rFonts w:ascii="Montserrat Light" w:hAnsi="Montserrat Light"/>
        </w:rPr>
      </w:pPr>
    </w:p>
    <w:p w14:paraId="26DB1F1F" w14:textId="3B80A7C7" w:rsidR="00F05214" w:rsidRDefault="00F05214" w:rsidP="00DE74DE">
      <w:pPr>
        <w:pStyle w:val="Prrafodelista"/>
        <w:numPr>
          <w:ilvl w:val="2"/>
          <w:numId w:val="27"/>
        </w:numPr>
        <w:ind w:left="851" w:hanging="851"/>
        <w:rPr>
          <w:rFonts w:ascii="Montserrat Light" w:hAnsi="Montserrat Light"/>
        </w:rPr>
      </w:pPr>
      <w:r>
        <w:rPr>
          <w:rFonts w:ascii="Montserrat Light" w:hAnsi="Montserrat Light"/>
        </w:rPr>
        <w:t>En caso de ser necesario, los montos contenidos en la Prop</w:t>
      </w:r>
      <w:r w:rsidR="000F0368">
        <w:rPr>
          <w:rFonts w:ascii="Montserrat Light" w:hAnsi="Montserrat Light"/>
        </w:rPr>
        <w:t>uesta</w:t>
      </w:r>
      <w:r>
        <w:rPr>
          <w:rFonts w:ascii="Montserrat Light" w:hAnsi="Montserrat Light"/>
        </w:rPr>
        <w:t xml:space="preserve"> Económica deberán considerar el tipo de cambio para solventar obligaciones denominadas en dólares de </w:t>
      </w:r>
      <w:r>
        <w:rPr>
          <w:rFonts w:ascii="Montserrat Light" w:hAnsi="Montserrat Light"/>
        </w:rPr>
        <w:lastRenderedPageBreak/>
        <w:t xml:space="preserve">los EE.UU., pagaderas en la República Mexicana, publicado por el Banco de México el </w:t>
      </w:r>
      <w:r w:rsidR="00B754C8">
        <w:rPr>
          <w:rFonts w:ascii="Montserrat Light" w:hAnsi="Montserrat Light"/>
        </w:rPr>
        <w:t xml:space="preserve">___ de _______ </w:t>
      </w:r>
      <w:proofErr w:type="spellStart"/>
      <w:r w:rsidR="00B754C8">
        <w:rPr>
          <w:rFonts w:ascii="Montserrat Light" w:hAnsi="Montserrat Light"/>
        </w:rPr>
        <w:t>de</w:t>
      </w:r>
      <w:proofErr w:type="spellEnd"/>
      <w:r w:rsidR="00B754C8">
        <w:rPr>
          <w:rFonts w:ascii="Montserrat Light" w:hAnsi="Montserrat Light"/>
        </w:rPr>
        <w:t xml:space="preserve"> </w:t>
      </w:r>
      <w:r w:rsidR="00A47E6A">
        <w:rPr>
          <w:rFonts w:ascii="Montserrat Light" w:hAnsi="Montserrat Light"/>
        </w:rPr>
        <w:t>2024</w:t>
      </w:r>
      <w:r w:rsidR="00B754C8">
        <w:rPr>
          <w:rFonts w:ascii="Montserrat Light" w:hAnsi="Montserrat Light"/>
        </w:rPr>
        <w:t>.</w:t>
      </w:r>
    </w:p>
    <w:p w14:paraId="3F45B07E" w14:textId="77777777" w:rsidR="00F05214" w:rsidRPr="00BC7556" w:rsidRDefault="00F05214" w:rsidP="00BC7556">
      <w:pPr>
        <w:pStyle w:val="Prrafodelista"/>
        <w:rPr>
          <w:rFonts w:ascii="Montserrat Light" w:hAnsi="Montserrat Light"/>
        </w:rPr>
      </w:pPr>
    </w:p>
    <w:p w14:paraId="4747FCD0" w14:textId="51B143F3" w:rsidR="008D5102" w:rsidRPr="00DD0D8C" w:rsidRDefault="001A4BFA" w:rsidP="00DE74DE">
      <w:pPr>
        <w:pStyle w:val="Prrafodelista"/>
        <w:numPr>
          <w:ilvl w:val="2"/>
          <w:numId w:val="27"/>
        </w:numPr>
        <w:ind w:left="851" w:hanging="851"/>
        <w:rPr>
          <w:rFonts w:ascii="Montserrat Light" w:hAnsi="Montserrat Light"/>
        </w:rPr>
      </w:pPr>
      <w:r w:rsidRPr="00DD0D8C">
        <w:rPr>
          <w:rFonts w:ascii="Montserrat Light" w:hAnsi="Montserrat Light"/>
        </w:rPr>
        <w:t>Ser realizada</w:t>
      </w:r>
      <w:r w:rsidR="008D5102" w:rsidRPr="00DD0D8C">
        <w:rPr>
          <w:rFonts w:ascii="Montserrat Light" w:hAnsi="Montserrat Light"/>
        </w:rPr>
        <w:t xml:space="preserve"> en congruencia con la </w:t>
      </w:r>
      <w:r w:rsidR="00856BE4">
        <w:rPr>
          <w:rFonts w:ascii="Montserrat Light" w:hAnsi="Montserrat Light"/>
        </w:rPr>
        <w:t>Prop</w:t>
      </w:r>
      <w:r w:rsidR="000F0368">
        <w:rPr>
          <w:rFonts w:ascii="Montserrat Light" w:hAnsi="Montserrat Light"/>
        </w:rPr>
        <w:t>uesta</w:t>
      </w:r>
      <w:r w:rsidR="008D5102" w:rsidRPr="00DD0D8C">
        <w:rPr>
          <w:rFonts w:ascii="Montserrat Light" w:hAnsi="Montserrat Light"/>
        </w:rPr>
        <w:t xml:space="preserve"> </w:t>
      </w:r>
      <w:r w:rsidR="00856BE4">
        <w:rPr>
          <w:rFonts w:ascii="Montserrat Light" w:hAnsi="Montserrat Light"/>
        </w:rPr>
        <w:t>T</w:t>
      </w:r>
      <w:r w:rsidR="008D5102" w:rsidRPr="00DD0D8C">
        <w:rPr>
          <w:rFonts w:ascii="Montserrat Light" w:hAnsi="Montserrat Light"/>
        </w:rPr>
        <w:t xml:space="preserve">écnica y representará la mejor estimación posible de costos de los </w:t>
      </w:r>
      <w:r w:rsidR="00856BE4">
        <w:rPr>
          <w:rFonts w:ascii="Montserrat Light" w:hAnsi="Montserrat Light"/>
        </w:rPr>
        <w:t>P</w:t>
      </w:r>
      <w:r w:rsidR="008D5102" w:rsidRPr="00DD0D8C">
        <w:rPr>
          <w:rFonts w:ascii="Montserrat Light" w:hAnsi="Montserrat Light"/>
        </w:rPr>
        <w:t>articipantes dada la información disponible.</w:t>
      </w:r>
    </w:p>
    <w:p w14:paraId="2FBA92E7" w14:textId="77777777" w:rsidR="008D5102" w:rsidRPr="00DD0D8C" w:rsidRDefault="008D5102" w:rsidP="008D5102">
      <w:pPr>
        <w:pStyle w:val="Prrafodelista"/>
        <w:ind w:left="851"/>
        <w:rPr>
          <w:rFonts w:ascii="Montserrat Light" w:hAnsi="Montserrat Light"/>
        </w:rPr>
      </w:pPr>
    </w:p>
    <w:p w14:paraId="23A26B81" w14:textId="2F5FAF6F" w:rsidR="008D5102" w:rsidRPr="00DD0D8C" w:rsidRDefault="008D5102" w:rsidP="00DE74DE">
      <w:pPr>
        <w:pStyle w:val="Prrafodelista"/>
        <w:numPr>
          <w:ilvl w:val="2"/>
          <w:numId w:val="27"/>
        </w:numPr>
        <w:ind w:left="851" w:hanging="851"/>
        <w:rPr>
          <w:rFonts w:ascii="Montserrat Light" w:hAnsi="Montserrat Light"/>
        </w:rPr>
      </w:pPr>
      <w:r w:rsidRPr="00DD0D8C">
        <w:rPr>
          <w:rFonts w:ascii="Montserrat Light" w:hAnsi="Montserrat Light"/>
        </w:rPr>
        <w:t xml:space="preserve">La información contenida </w:t>
      </w:r>
      <w:r w:rsidR="0066591C" w:rsidRPr="00DD0D8C">
        <w:rPr>
          <w:rFonts w:ascii="Montserrat Light" w:hAnsi="Montserrat Light"/>
        </w:rPr>
        <w:t>debe</w:t>
      </w:r>
      <w:r w:rsidRPr="00DD0D8C">
        <w:rPr>
          <w:rFonts w:ascii="Montserrat Light" w:hAnsi="Montserrat Light"/>
        </w:rPr>
        <w:t xml:space="preserve"> ser entregada por escrito en sobre cerrado y digitalizada</w:t>
      </w:r>
      <w:r w:rsidR="00971CCB" w:rsidRPr="00DD0D8C">
        <w:rPr>
          <w:rFonts w:ascii="Montserrat Light" w:hAnsi="Montserrat Light"/>
        </w:rPr>
        <w:t xml:space="preserve"> (en formato </w:t>
      </w:r>
      <w:r w:rsidR="00C961E0" w:rsidRPr="00DD0D8C">
        <w:rPr>
          <w:rFonts w:ascii="Montserrat Light" w:hAnsi="Montserrat Light"/>
        </w:rPr>
        <w:t>“.</w:t>
      </w:r>
      <w:r w:rsidR="00971CCB" w:rsidRPr="00DD0D8C">
        <w:rPr>
          <w:rFonts w:ascii="Montserrat Light" w:hAnsi="Montserrat Light"/>
        </w:rPr>
        <w:t>PDF</w:t>
      </w:r>
      <w:r w:rsidR="00C961E0" w:rsidRPr="00DD0D8C">
        <w:rPr>
          <w:rFonts w:ascii="Montserrat Light" w:hAnsi="Montserrat Light"/>
        </w:rPr>
        <w:t>”</w:t>
      </w:r>
      <w:r w:rsidR="00971CCB" w:rsidRPr="00DD0D8C">
        <w:rPr>
          <w:rFonts w:ascii="Montserrat Light" w:hAnsi="Montserrat Light"/>
        </w:rPr>
        <w:t>)</w:t>
      </w:r>
      <w:r w:rsidR="00C961E0" w:rsidRPr="00DD0D8C">
        <w:rPr>
          <w:rFonts w:ascii="Montserrat Light" w:hAnsi="Montserrat Light"/>
        </w:rPr>
        <w:t>,</w:t>
      </w:r>
      <w:r w:rsidRPr="00DD0D8C">
        <w:rPr>
          <w:rFonts w:ascii="Montserrat Light" w:hAnsi="Montserrat Light"/>
        </w:rPr>
        <w:t xml:space="preserve"> en medio electrónico</w:t>
      </w:r>
      <w:r w:rsidR="00971CCB" w:rsidRPr="00DD0D8C">
        <w:rPr>
          <w:rFonts w:ascii="Montserrat Light" w:hAnsi="Montserrat Light"/>
        </w:rPr>
        <w:t xml:space="preserve"> </w:t>
      </w:r>
      <w:r w:rsidR="00C961E0" w:rsidRPr="00DD0D8C">
        <w:rPr>
          <w:rFonts w:ascii="Montserrat Light" w:hAnsi="Montserrat Light"/>
        </w:rPr>
        <w:t xml:space="preserve">portátil </w:t>
      </w:r>
      <w:r w:rsidR="003D306F">
        <w:rPr>
          <w:rFonts w:ascii="Montserrat Light" w:hAnsi="Montserrat Light"/>
        </w:rPr>
        <w:t>USB</w:t>
      </w:r>
      <w:r w:rsidRPr="00DD0D8C">
        <w:rPr>
          <w:rFonts w:ascii="Montserrat Light" w:hAnsi="Montserrat Light"/>
        </w:rPr>
        <w:t>. En caso de discrepancia, la información que será considerada será la entregada por escrito.</w:t>
      </w:r>
    </w:p>
    <w:p w14:paraId="2903078F" w14:textId="77777777" w:rsidR="008D5102" w:rsidRPr="00DD0D8C" w:rsidRDefault="008D5102" w:rsidP="008D5102">
      <w:pPr>
        <w:pStyle w:val="Prrafodelista"/>
        <w:rPr>
          <w:rFonts w:ascii="Montserrat Light" w:hAnsi="Montserrat Light"/>
        </w:rPr>
      </w:pPr>
    </w:p>
    <w:p w14:paraId="2D514871" w14:textId="04DA0307" w:rsidR="00141617" w:rsidRPr="002A25FD" w:rsidRDefault="001A4BFA" w:rsidP="002A25FD">
      <w:pPr>
        <w:pStyle w:val="Prrafodelista"/>
        <w:numPr>
          <w:ilvl w:val="2"/>
          <w:numId w:val="27"/>
        </w:numPr>
        <w:ind w:left="851" w:hanging="851"/>
        <w:rPr>
          <w:rFonts w:ascii="Montserrat Light" w:hAnsi="Montserrat Light"/>
        </w:rPr>
      </w:pPr>
      <w:r w:rsidRPr="00DD0D8C">
        <w:rPr>
          <w:rFonts w:ascii="Montserrat Light" w:hAnsi="Montserrat Light"/>
        </w:rPr>
        <w:t>Presentarse</w:t>
      </w:r>
      <w:r w:rsidR="008D5102" w:rsidRPr="00DD0D8C">
        <w:rPr>
          <w:rFonts w:ascii="Montserrat Light" w:hAnsi="Montserrat Light"/>
        </w:rPr>
        <w:t xml:space="preserve"> considerando que es la mejor estimación del Licitante dada la información disponible.</w:t>
      </w:r>
    </w:p>
    <w:p w14:paraId="2753CE44" w14:textId="77777777" w:rsidR="008D5102" w:rsidRPr="00DD0D8C" w:rsidRDefault="008D5102" w:rsidP="008D5102">
      <w:pPr>
        <w:pStyle w:val="Prrafodelista"/>
        <w:rPr>
          <w:rFonts w:ascii="Montserrat Light" w:hAnsi="Montserrat Light"/>
        </w:rPr>
      </w:pPr>
    </w:p>
    <w:p w14:paraId="551CD035" w14:textId="3AB2E4E2" w:rsidR="008D5102" w:rsidRPr="00DD0D8C" w:rsidRDefault="008D5102" w:rsidP="008D5102">
      <w:pPr>
        <w:rPr>
          <w:rFonts w:ascii="Montserrat Light" w:hAnsi="Montserrat Light"/>
        </w:rPr>
      </w:pPr>
      <w:r w:rsidRPr="00DD0D8C">
        <w:rPr>
          <w:rFonts w:ascii="Montserrat Light" w:hAnsi="Montserrat Light"/>
        </w:rPr>
        <w:t>La Prop</w:t>
      </w:r>
      <w:r w:rsidR="000F0368">
        <w:rPr>
          <w:rFonts w:ascii="Montserrat Light" w:hAnsi="Montserrat Light"/>
        </w:rPr>
        <w:t>uesta</w:t>
      </w:r>
      <w:r w:rsidRPr="00DD0D8C">
        <w:rPr>
          <w:rFonts w:ascii="Montserrat Light" w:hAnsi="Montserrat Light"/>
        </w:rPr>
        <w:t xml:space="preserve"> </w:t>
      </w:r>
      <w:r w:rsidR="00596517">
        <w:rPr>
          <w:rFonts w:ascii="Montserrat Light" w:hAnsi="Montserrat Light"/>
        </w:rPr>
        <w:t>E</w:t>
      </w:r>
      <w:r w:rsidRPr="00DD0D8C">
        <w:rPr>
          <w:rFonts w:ascii="Montserrat Light" w:hAnsi="Montserrat Light"/>
        </w:rPr>
        <w:t>conómica</w:t>
      </w:r>
      <w:r w:rsidR="00BE0DCB" w:rsidRPr="00DD0D8C">
        <w:rPr>
          <w:rFonts w:ascii="Montserrat Light" w:hAnsi="Montserrat Light"/>
        </w:rPr>
        <w:t xml:space="preserve"> deberá</w:t>
      </w:r>
      <w:r w:rsidRPr="00DD0D8C">
        <w:rPr>
          <w:rFonts w:ascii="Montserrat Light" w:hAnsi="Montserrat Light"/>
        </w:rPr>
        <w:t xml:space="preserve"> cumplir con lo señalado para incluir los siguientes elementos</w:t>
      </w:r>
      <w:r w:rsidR="00C73D87" w:rsidRPr="00DD0D8C">
        <w:rPr>
          <w:rFonts w:ascii="Montserrat Light" w:hAnsi="Montserrat Light"/>
        </w:rPr>
        <w:t xml:space="preserve"> en </w:t>
      </w:r>
      <w:r w:rsidR="00927160">
        <w:rPr>
          <w:rFonts w:ascii="Montserrat Light" w:hAnsi="Montserrat Light"/>
        </w:rPr>
        <w:t>cuatro (4)</w:t>
      </w:r>
      <w:r w:rsidR="00C73D87" w:rsidRPr="00DD0D8C">
        <w:rPr>
          <w:rFonts w:ascii="Montserrat Light" w:hAnsi="Montserrat Light"/>
        </w:rPr>
        <w:t xml:space="preserve"> sobres separados debidamente etiquetados</w:t>
      </w:r>
      <w:r w:rsidRPr="00DD0D8C">
        <w:rPr>
          <w:rFonts w:ascii="Montserrat Light" w:hAnsi="Montserrat Light"/>
        </w:rPr>
        <w:t>:</w:t>
      </w:r>
    </w:p>
    <w:p w14:paraId="4D6C625C" w14:textId="77777777" w:rsidR="008D5102" w:rsidRPr="00DD0D8C" w:rsidRDefault="008D5102" w:rsidP="008D5102">
      <w:pPr>
        <w:rPr>
          <w:rFonts w:ascii="Montserrat Light" w:hAnsi="Montserrat Light"/>
        </w:rPr>
      </w:pPr>
    </w:p>
    <w:p w14:paraId="72F8D019" w14:textId="263A3FCA" w:rsidR="00D41015" w:rsidRPr="00DD0D8C" w:rsidRDefault="00036E04" w:rsidP="00DE74DE">
      <w:pPr>
        <w:pStyle w:val="Prrafodelista"/>
        <w:numPr>
          <w:ilvl w:val="2"/>
          <w:numId w:val="27"/>
        </w:numPr>
        <w:ind w:left="851" w:hanging="851"/>
        <w:rPr>
          <w:rFonts w:ascii="Montserrat Light" w:hAnsi="Montserrat Light"/>
        </w:rPr>
      </w:pPr>
      <w:r w:rsidRPr="00DD0D8C">
        <w:rPr>
          <w:rFonts w:ascii="Montserrat Light" w:hAnsi="Montserrat Light"/>
          <w:b/>
        </w:rPr>
        <w:t>Sobre número 1:</w:t>
      </w:r>
      <w:r w:rsidRPr="00DD0D8C">
        <w:rPr>
          <w:rFonts w:ascii="Montserrat Light" w:hAnsi="Montserrat Light"/>
        </w:rPr>
        <w:t xml:space="preserve"> </w:t>
      </w:r>
      <w:r w:rsidR="00290F5B">
        <w:rPr>
          <w:rFonts w:ascii="Montserrat Light" w:hAnsi="Montserrat Light"/>
        </w:rPr>
        <w:t xml:space="preserve">De acuerdo con el Anexo </w:t>
      </w:r>
      <w:r w:rsidR="003D3371">
        <w:rPr>
          <w:rFonts w:ascii="Montserrat Light" w:hAnsi="Montserrat Light"/>
        </w:rPr>
        <w:t>III</w:t>
      </w:r>
      <w:r w:rsidR="00290F5B">
        <w:rPr>
          <w:rFonts w:ascii="Montserrat Light" w:hAnsi="Montserrat Light"/>
        </w:rPr>
        <w:t xml:space="preserve"> y el modelo 6.</w:t>
      </w:r>
      <w:r w:rsidR="000E21AE">
        <w:rPr>
          <w:rFonts w:ascii="Montserrat Light" w:hAnsi="Montserrat Light"/>
        </w:rPr>
        <w:t>6</w:t>
      </w:r>
      <w:r w:rsidR="00290F5B">
        <w:rPr>
          <w:rFonts w:ascii="Montserrat Light" w:hAnsi="Montserrat Light"/>
        </w:rPr>
        <w:t xml:space="preserve"> del Anexo </w:t>
      </w:r>
      <w:r w:rsidR="003D3371">
        <w:rPr>
          <w:rFonts w:ascii="Montserrat Light" w:hAnsi="Montserrat Light"/>
        </w:rPr>
        <w:t>VI</w:t>
      </w:r>
      <w:r w:rsidR="00290F5B">
        <w:rPr>
          <w:rFonts w:ascii="Montserrat Light" w:hAnsi="Montserrat Light"/>
        </w:rPr>
        <w:t>, l</w:t>
      </w:r>
      <w:r w:rsidR="003B3485" w:rsidRPr="00DD0D8C">
        <w:rPr>
          <w:rFonts w:ascii="Montserrat Light" w:hAnsi="Montserrat Light"/>
        </w:rPr>
        <w:t xml:space="preserve">os </w:t>
      </w:r>
      <w:r w:rsidR="00D41015" w:rsidRPr="00DD0D8C">
        <w:rPr>
          <w:rFonts w:ascii="Montserrat Light" w:hAnsi="Montserrat Light"/>
        </w:rPr>
        <w:t>conceptos de:</w:t>
      </w:r>
    </w:p>
    <w:p w14:paraId="4DA1980E" w14:textId="23ADDE1C" w:rsidR="00036E04" w:rsidRPr="00DD0D8C" w:rsidRDefault="00335E70" w:rsidP="00036E04">
      <w:pPr>
        <w:pStyle w:val="Prrafodelista"/>
        <w:numPr>
          <w:ilvl w:val="0"/>
          <w:numId w:val="70"/>
        </w:numPr>
        <w:rPr>
          <w:rFonts w:ascii="Montserrat Light" w:hAnsi="Montserrat Light"/>
        </w:rPr>
      </w:pPr>
      <w:r>
        <w:rPr>
          <w:rFonts w:ascii="Montserrat Light" w:hAnsi="Montserrat Light"/>
        </w:rPr>
        <w:t xml:space="preserve">Tiempo en meses para realizar etapa de desarrollo, considerando el inicio de operaciones </w:t>
      </w:r>
      <w:r w:rsidR="00C84344">
        <w:rPr>
          <w:rFonts w:ascii="Montserrat Light" w:hAnsi="Montserrat Light"/>
        </w:rPr>
        <w:t xml:space="preserve">indicado en el numeral 1.3 del Anexo </w:t>
      </w:r>
      <w:r w:rsidR="003D3371">
        <w:rPr>
          <w:rFonts w:ascii="Montserrat Light" w:hAnsi="Montserrat Light"/>
        </w:rPr>
        <w:t>I</w:t>
      </w:r>
      <w:r>
        <w:rPr>
          <w:rFonts w:ascii="Montserrat Light" w:hAnsi="Montserrat Light"/>
        </w:rPr>
        <w:t>.</w:t>
      </w:r>
    </w:p>
    <w:p w14:paraId="4B53266E" w14:textId="20D8F759" w:rsidR="00036E04" w:rsidRPr="00DD0D8C" w:rsidRDefault="00036E04" w:rsidP="00036E04">
      <w:pPr>
        <w:pStyle w:val="Prrafodelista"/>
        <w:numPr>
          <w:ilvl w:val="0"/>
          <w:numId w:val="70"/>
        </w:numPr>
        <w:rPr>
          <w:rFonts w:ascii="Montserrat Light" w:hAnsi="Montserrat Light"/>
        </w:rPr>
      </w:pPr>
      <w:r w:rsidRPr="00DD0D8C">
        <w:rPr>
          <w:rFonts w:ascii="Montserrat Light" w:hAnsi="Montserrat Light"/>
        </w:rPr>
        <w:t xml:space="preserve">Porcentaje </w:t>
      </w:r>
      <w:r w:rsidR="00596517">
        <w:rPr>
          <w:rFonts w:ascii="Montserrat Light" w:hAnsi="Montserrat Light"/>
        </w:rPr>
        <w:t>a</w:t>
      </w:r>
      <w:r w:rsidRPr="00DD0D8C">
        <w:rPr>
          <w:rFonts w:ascii="Montserrat Light" w:hAnsi="Montserrat Light"/>
        </w:rPr>
        <w:t xml:space="preserve">nual de </w:t>
      </w:r>
      <w:r w:rsidR="00596517">
        <w:rPr>
          <w:rFonts w:ascii="Montserrat Light" w:hAnsi="Montserrat Light"/>
        </w:rPr>
        <w:t>c</w:t>
      </w:r>
      <w:r w:rsidRPr="00DD0D8C">
        <w:rPr>
          <w:rFonts w:ascii="Montserrat Light" w:hAnsi="Montserrat Light"/>
        </w:rPr>
        <w:t xml:space="preserve">ontenido </w:t>
      </w:r>
      <w:r w:rsidR="00596517">
        <w:rPr>
          <w:rFonts w:ascii="Montserrat Light" w:hAnsi="Montserrat Light"/>
        </w:rPr>
        <w:t>n</w:t>
      </w:r>
      <w:r w:rsidRPr="00DD0D8C">
        <w:rPr>
          <w:rFonts w:ascii="Montserrat Light" w:hAnsi="Montserrat Light"/>
        </w:rPr>
        <w:t xml:space="preserve">acional durante la </w:t>
      </w:r>
      <w:r w:rsidR="00596517">
        <w:rPr>
          <w:rFonts w:ascii="Montserrat Light" w:hAnsi="Montserrat Light"/>
        </w:rPr>
        <w:t>c</w:t>
      </w:r>
      <w:r w:rsidRPr="00DD0D8C">
        <w:rPr>
          <w:rFonts w:ascii="Montserrat Light" w:hAnsi="Montserrat Light"/>
        </w:rPr>
        <w:t>onstrucción de Obras</w:t>
      </w:r>
      <w:r w:rsidR="00596517">
        <w:rPr>
          <w:rFonts w:ascii="Montserrat Light" w:hAnsi="Montserrat Light"/>
        </w:rPr>
        <w:t>.</w:t>
      </w:r>
    </w:p>
    <w:p w14:paraId="4FF61F87" w14:textId="7C19038C" w:rsidR="00036E04" w:rsidRPr="00DD0D8C" w:rsidRDefault="00036E04" w:rsidP="00036E04">
      <w:pPr>
        <w:pStyle w:val="Prrafodelista"/>
        <w:numPr>
          <w:ilvl w:val="0"/>
          <w:numId w:val="70"/>
        </w:numPr>
        <w:rPr>
          <w:rFonts w:ascii="Montserrat Light" w:hAnsi="Montserrat Light"/>
        </w:rPr>
      </w:pPr>
      <w:r w:rsidRPr="00DD0D8C">
        <w:rPr>
          <w:rFonts w:ascii="Montserrat Light" w:hAnsi="Montserrat Light"/>
        </w:rPr>
        <w:t xml:space="preserve">Porcentaje </w:t>
      </w:r>
      <w:r w:rsidR="00596517">
        <w:rPr>
          <w:rFonts w:ascii="Montserrat Light" w:hAnsi="Montserrat Light"/>
        </w:rPr>
        <w:t>a</w:t>
      </w:r>
      <w:r w:rsidRPr="00DD0D8C">
        <w:rPr>
          <w:rFonts w:ascii="Montserrat Light" w:hAnsi="Montserrat Light"/>
        </w:rPr>
        <w:t xml:space="preserve">nual de </w:t>
      </w:r>
      <w:r w:rsidR="00596517">
        <w:rPr>
          <w:rFonts w:ascii="Montserrat Light" w:hAnsi="Montserrat Light"/>
        </w:rPr>
        <w:t>c</w:t>
      </w:r>
      <w:r w:rsidRPr="00DD0D8C">
        <w:rPr>
          <w:rFonts w:ascii="Montserrat Light" w:hAnsi="Montserrat Light"/>
        </w:rPr>
        <w:t xml:space="preserve">ontenido </w:t>
      </w:r>
      <w:r w:rsidR="00596517">
        <w:rPr>
          <w:rFonts w:ascii="Montserrat Light" w:hAnsi="Montserrat Light"/>
        </w:rPr>
        <w:t>n</w:t>
      </w:r>
      <w:r w:rsidRPr="00DD0D8C">
        <w:rPr>
          <w:rFonts w:ascii="Montserrat Light" w:hAnsi="Montserrat Light"/>
        </w:rPr>
        <w:t>acional durante la ejecución de los Servicios</w:t>
      </w:r>
      <w:r w:rsidR="00596517">
        <w:rPr>
          <w:rFonts w:ascii="Montserrat Light" w:hAnsi="Montserrat Light"/>
        </w:rPr>
        <w:t>.</w:t>
      </w:r>
    </w:p>
    <w:p w14:paraId="30246884" w14:textId="6C157639" w:rsidR="00036E04" w:rsidRPr="00DD0D8C" w:rsidRDefault="00036E04" w:rsidP="00036E04">
      <w:pPr>
        <w:pStyle w:val="Prrafodelista"/>
        <w:numPr>
          <w:ilvl w:val="0"/>
          <w:numId w:val="70"/>
        </w:numPr>
        <w:rPr>
          <w:rFonts w:ascii="Montserrat Light" w:hAnsi="Montserrat Light"/>
        </w:rPr>
      </w:pPr>
      <w:r w:rsidRPr="00DD0D8C">
        <w:rPr>
          <w:rFonts w:ascii="Montserrat Light" w:hAnsi="Montserrat Light"/>
        </w:rPr>
        <w:t xml:space="preserve">Porcentaje </w:t>
      </w:r>
      <w:r w:rsidR="00596517">
        <w:rPr>
          <w:rFonts w:ascii="Montserrat Light" w:hAnsi="Montserrat Light"/>
        </w:rPr>
        <w:t>a</w:t>
      </w:r>
      <w:r w:rsidRPr="00DD0D8C">
        <w:rPr>
          <w:rFonts w:ascii="Montserrat Light" w:hAnsi="Montserrat Light"/>
        </w:rPr>
        <w:t xml:space="preserve">nual de </w:t>
      </w:r>
      <w:r w:rsidR="00596517">
        <w:rPr>
          <w:rFonts w:ascii="Montserrat Light" w:hAnsi="Montserrat Light"/>
        </w:rPr>
        <w:t>a</w:t>
      </w:r>
      <w:r w:rsidRPr="00DD0D8C">
        <w:rPr>
          <w:rFonts w:ascii="Montserrat Light" w:hAnsi="Montserrat Light"/>
        </w:rPr>
        <w:t>porte al Fondo de Abandono</w:t>
      </w:r>
      <w:r w:rsidR="00596517">
        <w:rPr>
          <w:rFonts w:ascii="Montserrat Light" w:hAnsi="Montserrat Light"/>
        </w:rPr>
        <w:t>.</w:t>
      </w:r>
    </w:p>
    <w:p w14:paraId="48EFAEB3" w14:textId="77777777" w:rsidR="00A61852" w:rsidRPr="00DD0D8C" w:rsidRDefault="00A61852" w:rsidP="00A61852">
      <w:pPr>
        <w:pStyle w:val="Prrafodelista"/>
        <w:ind w:left="851"/>
        <w:rPr>
          <w:rFonts w:ascii="Montserrat Light" w:hAnsi="Montserrat Light"/>
        </w:rPr>
      </w:pPr>
    </w:p>
    <w:p w14:paraId="572CB804" w14:textId="760C0153" w:rsidR="008C4204" w:rsidRPr="00BC7556" w:rsidRDefault="008C4204" w:rsidP="001A612C">
      <w:pPr>
        <w:pStyle w:val="Prrafodelista"/>
        <w:numPr>
          <w:ilvl w:val="2"/>
          <w:numId w:val="27"/>
        </w:numPr>
        <w:ind w:left="851" w:hanging="851"/>
        <w:rPr>
          <w:rFonts w:ascii="Montserrat Light" w:hAnsi="Montserrat Light"/>
        </w:rPr>
      </w:pPr>
      <w:r w:rsidRPr="00DD0D8C">
        <w:rPr>
          <w:rFonts w:ascii="Montserrat Light" w:hAnsi="Montserrat Light"/>
          <w:b/>
        </w:rPr>
        <w:t>Sobre número</w:t>
      </w:r>
      <w:r>
        <w:rPr>
          <w:rFonts w:ascii="Montserrat Light" w:hAnsi="Montserrat Light"/>
          <w:b/>
        </w:rPr>
        <w:t xml:space="preserve"> 2: </w:t>
      </w:r>
      <w:r w:rsidR="00C50F18" w:rsidRPr="00DD0D8C">
        <w:rPr>
          <w:rFonts w:ascii="Montserrat Light" w:hAnsi="Montserrat Light"/>
        </w:rPr>
        <w:t xml:space="preserve">Requerimiento de </w:t>
      </w:r>
      <w:r w:rsidR="00C50F18">
        <w:rPr>
          <w:rFonts w:ascii="Montserrat Light" w:hAnsi="Montserrat Light"/>
        </w:rPr>
        <w:t>I</w:t>
      </w:r>
      <w:r w:rsidR="00C50F18" w:rsidRPr="00DD0D8C">
        <w:rPr>
          <w:rFonts w:ascii="Montserrat Light" w:hAnsi="Montserrat Light"/>
        </w:rPr>
        <w:t>ngresos</w:t>
      </w:r>
      <w:r w:rsidR="00C50F18">
        <w:rPr>
          <w:rFonts w:ascii="Montserrat Light" w:hAnsi="Montserrat Light"/>
        </w:rPr>
        <w:t xml:space="preserve"> Nivelado Unitario, de acuerdo con el Anexo </w:t>
      </w:r>
      <w:r w:rsidR="003D3371">
        <w:rPr>
          <w:rFonts w:ascii="Montserrat Light" w:hAnsi="Montserrat Light"/>
        </w:rPr>
        <w:t>III</w:t>
      </w:r>
      <w:r w:rsidR="00C50F18">
        <w:rPr>
          <w:rFonts w:ascii="Montserrat Light" w:hAnsi="Montserrat Light"/>
        </w:rPr>
        <w:t xml:space="preserve"> y el </w:t>
      </w:r>
      <w:r w:rsidR="00782A44">
        <w:rPr>
          <w:rFonts w:ascii="Montserrat Light" w:hAnsi="Montserrat Light"/>
        </w:rPr>
        <w:t>m</w:t>
      </w:r>
      <w:r w:rsidR="00C50F18">
        <w:rPr>
          <w:rFonts w:ascii="Montserrat Light" w:hAnsi="Montserrat Light"/>
        </w:rPr>
        <w:t>odelo 6.</w:t>
      </w:r>
      <w:r w:rsidR="000E21AE">
        <w:rPr>
          <w:rFonts w:ascii="Montserrat Light" w:hAnsi="Montserrat Light"/>
        </w:rPr>
        <w:t>7</w:t>
      </w:r>
      <w:r w:rsidR="00C50F18">
        <w:rPr>
          <w:rFonts w:ascii="Montserrat Light" w:hAnsi="Montserrat Light"/>
        </w:rPr>
        <w:t xml:space="preserve"> del Anexo </w:t>
      </w:r>
      <w:r w:rsidR="003D3371">
        <w:rPr>
          <w:rFonts w:ascii="Montserrat Light" w:hAnsi="Montserrat Light"/>
        </w:rPr>
        <w:t>VI</w:t>
      </w:r>
      <w:r w:rsidR="00C50F18">
        <w:rPr>
          <w:rFonts w:ascii="Montserrat Light" w:hAnsi="Montserrat Light"/>
        </w:rPr>
        <w:t>,</w:t>
      </w:r>
      <w:r w:rsidR="00C50F18" w:rsidRPr="00DD0D8C">
        <w:rPr>
          <w:rFonts w:ascii="Montserrat Light" w:hAnsi="Montserrat Light"/>
        </w:rPr>
        <w:t xml:space="preserve"> que incluye la mejor estimación de costos por el </w:t>
      </w:r>
      <w:r w:rsidR="00C50F18">
        <w:rPr>
          <w:rFonts w:ascii="Montserrat Light" w:hAnsi="Montserrat Light"/>
        </w:rPr>
        <w:t>S</w:t>
      </w:r>
      <w:r w:rsidR="00C50F18" w:rsidRPr="00DD0D8C">
        <w:rPr>
          <w:rFonts w:ascii="Montserrat Light" w:hAnsi="Montserrat Light"/>
        </w:rPr>
        <w:t>ervicio que prestará el Licitante Adjudicado.</w:t>
      </w:r>
      <w:r w:rsidR="00927160">
        <w:rPr>
          <w:rFonts w:ascii="Montserrat Light" w:hAnsi="Montserrat Light"/>
        </w:rPr>
        <w:t xml:space="preserve"> </w:t>
      </w:r>
    </w:p>
    <w:p w14:paraId="4845D068" w14:textId="77777777" w:rsidR="008C4204" w:rsidRPr="00BC7556" w:rsidRDefault="008C4204" w:rsidP="00BC7556">
      <w:pPr>
        <w:pStyle w:val="Prrafodelista"/>
        <w:ind w:left="851"/>
        <w:rPr>
          <w:rFonts w:ascii="Montserrat Light" w:hAnsi="Montserrat Light"/>
        </w:rPr>
      </w:pPr>
    </w:p>
    <w:p w14:paraId="11412947" w14:textId="6C8FCB2C" w:rsidR="008D5102" w:rsidRPr="00DD0D8C" w:rsidRDefault="00036E04" w:rsidP="001A612C">
      <w:pPr>
        <w:pStyle w:val="Prrafodelista"/>
        <w:numPr>
          <w:ilvl w:val="2"/>
          <w:numId w:val="27"/>
        </w:numPr>
        <w:ind w:left="851" w:hanging="851"/>
        <w:rPr>
          <w:rFonts w:ascii="Montserrat Light" w:hAnsi="Montserrat Light"/>
        </w:rPr>
      </w:pPr>
      <w:r w:rsidRPr="00DD0D8C">
        <w:rPr>
          <w:rFonts w:ascii="Montserrat Light" w:hAnsi="Montserrat Light"/>
          <w:b/>
        </w:rPr>
        <w:t xml:space="preserve">Sobre número </w:t>
      </w:r>
      <w:r w:rsidR="008C4204">
        <w:rPr>
          <w:rFonts w:ascii="Montserrat Light" w:hAnsi="Montserrat Light"/>
          <w:b/>
        </w:rPr>
        <w:t>3</w:t>
      </w:r>
      <w:r w:rsidRPr="00DD0D8C">
        <w:rPr>
          <w:rFonts w:ascii="Montserrat Light" w:hAnsi="Montserrat Light"/>
          <w:b/>
        </w:rPr>
        <w:t>:</w:t>
      </w:r>
      <w:r w:rsidRPr="00DD0D8C">
        <w:rPr>
          <w:rFonts w:ascii="Montserrat Light" w:hAnsi="Montserrat Light"/>
        </w:rPr>
        <w:t xml:space="preserve"> </w:t>
      </w:r>
      <w:r w:rsidR="00D41015" w:rsidRPr="00DD0D8C">
        <w:rPr>
          <w:rFonts w:ascii="Montserrat Light" w:hAnsi="Montserrat Light"/>
        </w:rPr>
        <w:t>Monto del</w:t>
      </w:r>
      <w:r w:rsidR="00991B76">
        <w:rPr>
          <w:rFonts w:ascii="Montserrat Light" w:hAnsi="Montserrat Light"/>
        </w:rPr>
        <w:t xml:space="preserve"> descuento al</w:t>
      </w:r>
      <w:r w:rsidR="00C41DC1" w:rsidRPr="00DD0D8C">
        <w:rPr>
          <w:rFonts w:ascii="Montserrat Light" w:hAnsi="Montserrat Light"/>
        </w:rPr>
        <w:t xml:space="preserve"> Requerimiento de </w:t>
      </w:r>
      <w:r w:rsidR="00991B76">
        <w:rPr>
          <w:rFonts w:ascii="Montserrat Light" w:hAnsi="Montserrat Light"/>
        </w:rPr>
        <w:t>I</w:t>
      </w:r>
      <w:r w:rsidR="00C41DC1" w:rsidRPr="00DD0D8C">
        <w:rPr>
          <w:rFonts w:ascii="Montserrat Light" w:hAnsi="Montserrat Light"/>
        </w:rPr>
        <w:t>ngresos</w:t>
      </w:r>
      <w:r w:rsidR="00991B76">
        <w:rPr>
          <w:rFonts w:ascii="Montserrat Light" w:hAnsi="Montserrat Light"/>
        </w:rPr>
        <w:t xml:space="preserve"> Nivelado Unitario</w:t>
      </w:r>
      <w:r w:rsidR="00D41015" w:rsidRPr="00DD0D8C">
        <w:rPr>
          <w:rFonts w:ascii="Montserrat Light" w:hAnsi="Montserrat Light"/>
        </w:rPr>
        <w:t xml:space="preserve"> presentado por el Licitante participante en l</w:t>
      </w:r>
      <w:r w:rsidR="00F6138D">
        <w:rPr>
          <w:rFonts w:ascii="Montserrat Light" w:hAnsi="Montserrat Light"/>
        </w:rPr>
        <w:t>a</w:t>
      </w:r>
      <w:r w:rsidR="00D41015" w:rsidRPr="00DD0D8C">
        <w:rPr>
          <w:rFonts w:ascii="Montserrat Light" w:hAnsi="Montserrat Light"/>
        </w:rPr>
        <w:t xml:space="preserve"> Prop</w:t>
      </w:r>
      <w:r w:rsidR="000F0368">
        <w:rPr>
          <w:rFonts w:ascii="Montserrat Light" w:hAnsi="Montserrat Light"/>
        </w:rPr>
        <w:t>uesta</w:t>
      </w:r>
      <w:r w:rsidR="00D41015" w:rsidRPr="00DD0D8C">
        <w:rPr>
          <w:rFonts w:ascii="Montserrat Light" w:hAnsi="Montserrat Light"/>
        </w:rPr>
        <w:t xml:space="preserve"> Económica. E</w:t>
      </w:r>
      <w:r w:rsidR="00991B76">
        <w:rPr>
          <w:rFonts w:ascii="Montserrat Light" w:hAnsi="Montserrat Light"/>
        </w:rPr>
        <w:t xml:space="preserve">l </w:t>
      </w:r>
      <w:r w:rsidR="00991B76" w:rsidRPr="00DD0D8C">
        <w:rPr>
          <w:rFonts w:ascii="Montserrat Light" w:hAnsi="Montserrat Light"/>
        </w:rPr>
        <w:t xml:space="preserve">Requerimiento de </w:t>
      </w:r>
      <w:r w:rsidR="00991B76">
        <w:rPr>
          <w:rFonts w:ascii="Montserrat Light" w:hAnsi="Montserrat Light"/>
        </w:rPr>
        <w:t>I</w:t>
      </w:r>
      <w:r w:rsidR="00991B76" w:rsidRPr="00DD0D8C">
        <w:rPr>
          <w:rFonts w:ascii="Montserrat Light" w:hAnsi="Montserrat Light"/>
        </w:rPr>
        <w:t>ngresos</w:t>
      </w:r>
      <w:r w:rsidR="00991B76">
        <w:rPr>
          <w:rFonts w:ascii="Montserrat Light" w:hAnsi="Montserrat Light"/>
        </w:rPr>
        <w:t xml:space="preserve"> Nivelado Unitario menos el descuento</w:t>
      </w:r>
      <w:r w:rsidR="00D41015" w:rsidRPr="00DD0D8C">
        <w:rPr>
          <w:rFonts w:ascii="Montserrat Light" w:hAnsi="Montserrat Light"/>
        </w:rPr>
        <w:t xml:space="preserve"> será la nueva </w:t>
      </w:r>
      <w:r w:rsidR="000F0368">
        <w:rPr>
          <w:rFonts w:ascii="Montserrat Light" w:hAnsi="Montserrat Light"/>
        </w:rPr>
        <w:t>P</w:t>
      </w:r>
      <w:r w:rsidR="00D41015" w:rsidRPr="00DD0D8C">
        <w:rPr>
          <w:rFonts w:ascii="Montserrat Light" w:hAnsi="Montserrat Light"/>
        </w:rPr>
        <w:t>rop</w:t>
      </w:r>
      <w:r w:rsidR="000F0368">
        <w:rPr>
          <w:rFonts w:ascii="Montserrat Light" w:hAnsi="Montserrat Light"/>
        </w:rPr>
        <w:t>uesta</w:t>
      </w:r>
      <w:r w:rsidR="00D41015" w:rsidRPr="00DD0D8C">
        <w:rPr>
          <w:rFonts w:ascii="Montserrat Light" w:hAnsi="Montserrat Light"/>
        </w:rPr>
        <w:t xml:space="preserve"> </w:t>
      </w:r>
      <w:r w:rsidR="000F0368">
        <w:rPr>
          <w:rFonts w:ascii="Montserrat Light" w:hAnsi="Montserrat Light"/>
        </w:rPr>
        <w:t>E</w:t>
      </w:r>
      <w:r w:rsidR="00D41015" w:rsidRPr="00DD0D8C">
        <w:rPr>
          <w:rFonts w:ascii="Montserrat Light" w:hAnsi="Montserrat Light"/>
        </w:rPr>
        <w:t>conómica que propone el Licitante para el caso en que resulte empatada su Prop</w:t>
      </w:r>
      <w:r w:rsidR="000F0368">
        <w:rPr>
          <w:rFonts w:ascii="Montserrat Light" w:hAnsi="Montserrat Light"/>
        </w:rPr>
        <w:t>uesta</w:t>
      </w:r>
      <w:r w:rsidR="00D41015" w:rsidRPr="00DD0D8C">
        <w:rPr>
          <w:rFonts w:ascii="Montserrat Light" w:hAnsi="Montserrat Light"/>
        </w:rPr>
        <w:t xml:space="preserve"> Económica con la de otro u otros Licitantes. Este </w:t>
      </w:r>
      <w:r w:rsidR="00F6138D">
        <w:rPr>
          <w:rFonts w:ascii="Montserrat Light" w:hAnsi="Montserrat Light"/>
        </w:rPr>
        <w:t>m</w:t>
      </w:r>
      <w:r w:rsidR="00D41015" w:rsidRPr="00DD0D8C">
        <w:rPr>
          <w:rFonts w:ascii="Montserrat Light" w:hAnsi="Montserrat Light"/>
        </w:rPr>
        <w:t xml:space="preserve">onto se entregará en sobre aparte, de acuerdo con </w:t>
      </w:r>
      <w:r w:rsidR="00E72155">
        <w:rPr>
          <w:rFonts w:ascii="Montserrat Light" w:hAnsi="Montserrat Light"/>
        </w:rPr>
        <w:t xml:space="preserve">el Anexo </w:t>
      </w:r>
      <w:r w:rsidR="003D3371">
        <w:rPr>
          <w:rFonts w:ascii="Montserrat Light" w:hAnsi="Montserrat Light"/>
        </w:rPr>
        <w:t>III</w:t>
      </w:r>
      <w:r w:rsidR="00F6138D">
        <w:rPr>
          <w:rFonts w:ascii="Montserrat Light" w:hAnsi="Montserrat Light"/>
        </w:rPr>
        <w:t xml:space="preserve"> y el </w:t>
      </w:r>
      <w:r w:rsidR="00782A44">
        <w:rPr>
          <w:rFonts w:ascii="Montserrat Light" w:hAnsi="Montserrat Light"/>
        </w:rPr>
        <w:t>m</w:t>
      </w:r>
      <w:r w:rsidR="00F6138D">
        <w:rPr>
          <w:rFonts w:ascii="Montserrat Light" w:hAnsi="Montserrat Light"/>
        </w:rPr>
        <w:t>odelo 6.</w:t>
      </w:r>
      <w:r w:rsidR="000E21AE">
        <w:rPr>
          <w:rFonts w:ascii="Montserrat Light" w:hAnsi="Montserrat Light"/>
        </w:rPr>
        <w:t>8</w:t>
      </w:r>
      <w:r w:rsidR="00F6138D">
        <w:rPr>
          <w:rFonts w:ascii="Montserrat Light" w:hAnsi="Montserrat Light"/>
        </w:rPr>
        <w:t xml:space="preserve"> del Anexo </w:t>
      </w:r>
      <w:r w:rsidR="003D3371">
        <w:rPr>
          <w:rFonts w:ascii="Montserrat Light" w:hAnsi="Montserrat Light"/>
        </w:rPr>
        <w:t>VI</w:t>
      </w:r>
      <w:r w:rsidR="00D41015" w:rsidRPr="00DD0D8C">
        <w:rPr>
          <w:rFonts w:ascii="Montserrat Light" w:hAnsi="Montserrat Light"/>
        </w:rPr>
        <w:t>.</w:t>
      </w:r>
    </w:p>
    <w:p w14:paraId="05CB9FA1" w14:textId="77777777" w:rsidR="00036E04" w:rsidRPr="00DD0D8C" w:rsidRDefault="00036E04" w:rsidP="00036E04">
      <w:pPr>
        <w:pStyle w:val="Prrafodelista"/>
        <w:ind w:left="851"/>
        <w:rPr>
          <w:rFonts w:ascii="Montserrat Light" w:hAnsi="Montserrat Light"/>
        </w:rPr>
      </w:pPr>
    </w:p>
    <w:p w14:paraId="40C0F352" w14:textId="7F1FB20E" w:rsidR="004A446F" w:rsidRPr="00D80961" w:rsidRDefault="00036E04" w:rsidP="00D80961">
      <w:pPr>
        <w:pStyle w:val="Prrafodelista"/>
        <w:numPr>
          <w:ilvl w:val="2"/>
          <w:numId w:val="27"/>
        </w:numPr>
        <w:ind w:left="851" w:hanging="851"/>
        <w:rPr>
          <w:rFonts w:ascii="Montserrat Light" w:hAnsi="Montserrat Light"/>
        </w:rPr>
      </w:pPr>
      <w:r w:rsidRPr="00DD0D8C">
        <w:rPr>
          <w:rFonts w:ascii="Montserrat Light" w:hAnsi="Montserrat Light"/>
          <w:b/>
        </w:rPr>
        <w:t xml:space="preserve">Sobre número </w:t>
      </w:r>
      <w:r w:rsidR="008C4204">
        <w:rPr>
          <w:rFonts w:ascii="Montserrat Light" w:hAnsi="Montserrat Light"/>
          <w:b/>
        </w:rPr>
        <w:t>4</w:t>
      </w:r>
      <w:r w:rsidRPr="00DD0D8C">
        <w:rPr>
          <w:rFonts w:ascii="Montserrat Light" w:hAnsi="Montserrat Light"/>
          <w:b/>
        </w:rPr>
        <w:t>:</w:t>
      </w:r>
      <w:r w:rsidRPr="00DD0D8C">
        <w:rPr>
          <w:rFonts w:ascii="Montserrat Light" w:hAnsi="Montserrat Light"/>
        </w:rPr>
        <w:t xml:space="preserve">  </w:t>
      </w:r>
      <w:r w:rsidR="00247C5A" w:rsidRPr="00DD0D8C">
        <w:rPr>
          <w:rFonts w:ascii="Montserrat Light" w:hAnsi="Montserrat Light"/>
        </w:rPr>
        <w:t xml:space="preserve">Volumen de gas acumulado estimado a entregar en el periodo entre el día </w:t>
      </w:r>
      <w:r w:rsidR="00F6138D">
        <w:rPr>
          <w:rFonts w:ascii="Montserrat Light" w:hAnsi="Montserrat Light"/>
        </w:rPr>
        <w:t>seis</w:t>
      </w:r>
      <w:r w:rsidR="00247C5A" w:rsidRPr="00DD0D8C">
        <w:rPr>
          <w:rFonts w:ascii="Montserrat Light" w:hAnsi="Montserrat Light"/>
        </w:rPr>
        <w:t xml:space="preserve"> (</w:t>
      </w:r>
      <w:r w:rsidR="00F6138D">
        <w:rPr>
          <w:rFonts w:ascii="Montserrat Light" w:hAnsi="Montserrat Light"/>
        </w:rPr>
        <w:t>6</w:t>
      </w:r>
      <w:r w:rsidR="00247C5A" w:rsidRPr="00DD0D8C">
        <w:rPr>
          <w:rFonts w:ascii="Montserrat Light" w:hAnsi="Montserrat Light"/>
        </w:rPr>
        <w:t xml:space="preserve">) y el día diez (10) siguiente al período </w:t>
      </w:r>
      <w:r w:rsidR="00F6138D">
        <w:rPr>
          <w:rFonts w:ascii="Montserrat Light" w:hAnsi="Montserrat Light"/>
        </w:rPr>
        <w:t xml:space="preserve">mínimo </w:t>
      </w:r>
      <w:r w:rsidR="00247C5A" w:rsidRPr="00DD0D8C">
        <w:rPr>
          <w:rFonts w:ascii="Montserrat Light" w:hAnsi="Montserrat Light"/>
        </w:rPr>
        <w:t xml:space="preserve">de garantía de </w:t>
      </w:r>
      <w:r w:rsidR="00F6138D">
        <w:rPr>
          <w:rFonts w:ascii="Montserrat Light" w:hAnsi="Montserrat Light"/>
        </w:rPr>
        <w:t>cinco</w:t>
      </w:r>
      <w:r w:rsidR="00247C5A" w:rsidRPr="00DD0D8C">
        <w:rPr>
          <w:rFonts w:ascii="Montserrat Light" w:hAnsi="Montserrat Light"/>
        </w:rPr>
        <w:t xml:space="preserve"> (</w:t>
      </w:r>
      <w:r w:rsidR="00F6138D">
        <w:rPr>
          <w:rFonts w:ascii="Montserrat Light" w:hAnsi="Montserrat Light"/>
        </w:rPr>
        <w:t>5</w:t>
      </w:r>
      <w:r w:rsidR="00247C5A" w:rsidRPr="00DD0D8C">
        <w:rPr>
          <w:rFonts w:ascii="Montserrat Light" w:hAnsi="Montserrat Light"/>
        </w:rPr>
        <w:t>) días consecutivo</w:t>
      </w:r>
      <w:r w:rsidR="00F6138D">
        <w:rPr>
          <w:rFonts w:ascii="Montserrat Light" w:hAnsi="Montserrat Light"/>
        </w:rPr>
        <w:t>s</w:t>
      </w:r>
      <w:r w:rsidR="00247C5A" w:rsidRPr="00DD0D8C">
        <w:rPr>
          <w:rFonts w:ascii="Montserrat Light" w:hAnsi="Montserrat Light"/>
        </w:rPr>
        <w:t xml:space="preserve"> de Ca</w:t>
      </w:r>
      <w:r w:rsidR="00D8652F">
        <w:rPr>
          <w:rFonts w:ascii="Montserrat Light" w:hAnsi="Montserrat Light"/>
        </w:rPr>
        <w:t>ntidad Máxima Diaria</w:t>
      </w:r>
      <w:r w:rsidR="00247C5A" w:rsidRPr="00DD0D8C">
        <w:rPr>
          <w:rFonts w:ascii="Montserrat Light" w:hAnsi="Montserrat Light"/>
        </w:rPr>
        <w:t xml:space="preserve"> de Entrega, disponibles en el Punto de Entrega, si el empate aún persiste.</w:t>
      </w:r>
      <w:r w:rsidR="00E94C88">
        <w:rPr>
          <w:rFonts w:ascii="Montserrat Light" w:hAnsi="Montserrat Light"/>
        </w:rPr>
        <w:t xml:space="preserve"> </w:t>
      </w:r>
      <w:r w:rsidR="00E94C88" w:rsidRPr="00E94C88">
        <w:rPr>
          <w:rFonts w:ascii="Montserrat Light" w:hAnsi="Montserrat Light"/>
        </w:rPr>
        <w:t xml:space="preserve">Esta información se entregará en sobre aparte, de acuerdo con </w:t>
      </w:r>
      <w:r w:rsidR="00E72155">
        <w:rPr>
          <w:rFonts w:ascii="Montserrat Light" w:hAnsi="Montserrat Light"/>
        </w:rPr>
        <w:t xml:space="preserve">el Anexo </w:t>
      </w:r>
      <w:r w:rsidR="003D3371">
        <w:rPr>
          <w:rFonts w:ascii="Montserrat Light" w:hAnsi="Montserrat Light"/>
        </w:rPr>
        <w:t>III</w:t>
      </w:r>
      <w:r w:rsidR="00E72155">
        <w:rPr>
          <w:rFonts w:ascii="Montserrat Light" w:hAnsi="Montserrat Light"/>
        </w:rPr>
        <w:t xml:space="preserve"> y </w:t>
      </w:r>
      <w:r w:rsidR="00E94C88" w:rsidRPr="00E94C88">
        <w:rPr>
          <w:rFonts w:ascii="Montserrat Light" w:hAnsi="Montserrat Light"/>
        </w:rPr>
        <w:t xml:space="preserve">el </w:t>
      </w:r>
      <w:r w:rsidR="00782A44">
        <w:rPr>
          <w:rFonts w:ascii="Montserrat Light" w:hAnsi="Montserrat Light"/>
        </w:rPr>
        <w:t>m</w:t>
      </w:r>
      <w:r w:rsidR="00E94C88" w:rsidRPr="00E94C88">
        <w:rPr>
          <w:rFonts w:ascii="Montserrat Light" w:hAnsi="Montserrat Light"/>
        </w:rPr>
        <w:t>odelo 6.</w:t>
      </w:r>
      <w:r w:rsidR="000E21AE">
        <w:rPr>
          <w:rFonts w:ascii="Montserrat Light" w:hAnsi="Montserrat Light"/>
        </w:rPr>
        <w:t>9</w:t>
      </w:r>
      <w:r w:rsidR="00E94C88" w:rsidRPr="00E94C88">
        <w:rPr>
          <w:rFonts w:ascii="Montserrat Light" w:hAnsi="Montserrat Light"/>
        </w:rPr>
        <w:t xml:space="preserve"> del Anexo </w:t>
      </w:r>
      <w:r w:rsidR="003D3371">
        <w:rPr>
          <w:rFonts w:ascii="Montserrat Light" w:hAnsi="Montserrat Light"/>
        </w:rPr>
        <w:t>VI</w:t>
      </w:r>
      <w:r w:rsidR="00E94C88" w:rsidRPr="00E94C88">
        <w:rPr>
          <w:rFonts w:ascii="Montserrat Light" w:hAnsi="Montserrat Light"/>
        </w:rPr>
        <w:t>.</w:t>
      </w:r>
      <w:r w:rsidR="004A446F" w:rsidRPr="00D80961">
        <w:rPr>
          <w:rFonts w:ascii="Montserrat Light" w:hAnsi="Montserrat Light"/>
        </w:rPr>
        <w:br w:type="page"/>
      </w:r>
    </w:p>
    <w:p w14:paraId="2BBB48C5" w14:textId="3EA6BE44" w:rsidR="008D5102" w:rsidRPr="00DD0D8C" w:rsidRDefault="008D5102" w:rsidP="008D5102">
      <w:pPr>
        <w:pStyle w:val="Ttulo1"/>
        <w:rPr>
          <w:rFonts w:ascii="Montserrat Light" w:hAnsi="Montserrat Light"/>
        </w:rPr>
      </w:pPr>
      <w:bookmarkStart w:id="72" w:name="_Toc166594572"/>
      <w:r w:rsidRPr="00DD0D8C">
        <w:rPr>
          <w:rFonts w:ascii="Montserrat Light" w:hAnsi="Montserrat Light"/>
        </w:rPr>
        <w:lastRenderedPageBreak/>
        <w:t>Sección VII. Presentación y apertura de Proposiciones</w:t>
      </w:r>
      <w:bookmarkEnd w:id="72"/>
    </w:p>
    <w:p w14:paraId="4AE372E0" w14:textId="77777777" w:rsidR="008D5102" w:rsidRPr="00DD0D8C" w:rsidRDefault="008D5102" w:rsidP="008D5102">
      <w:pPr>
        <w:rPr>
          <w:rFonts w:ascii="Montserrat Light" w:hAnsi="Montserrat Light"/>
        </w:rPr>
      </w:pPr>
    </w:p>
    <w:p w14:paraId="12BAD5E4" w14:textId="278BF0EF" w:rsidR="008D5102" w:rsidRPr="00DD0D8C" w:rsidRDefault="00D412CD" w:rsidP="00DE74DE">
      <w:pPr>
        <w:pStyle w:val="Ttulo2"/>
        <w:numPr>
          <w:ilvl w:val="1"/>
          <w:numId w:val="29"/>
        </w:numPr>
        <w:ind w:left="851" w:hanging="851"/>
        <w:rPr>
          <w:rFonts w:ascii="Montserrat Light" w:hAnsi="Montserrat Light"/>
        </w:rPr>
      </w:pPr>
      <w:bookmarkStart w:id="73" w:name="_Toc166594573"/>
      <w:r w:rsidRPr="00DD0D8C">
        <w:rPr>
          <w:rFonts w:ascii="Montserrat Light" w:hAnsi="Montserrat Light"/>
        </w:rPr>
        <w:t>Consideraciones generales</w:t>
      </w:r>
      <w:bookmarkEnd w:id="73"/>
    </w:p>
    <w:p w14:paraId="24AC4F7E" w14:textId="77777777" w:rsidR="008D5102" w:rsidRPr="00DD0D8C" w:rsidRDefault="008D5102" w:rsidP="008D5102">
      <w:pPr>
        <w:rPr>
          <w:rFonts w:ascii="Montserrat Light" w:hAnsi="Montserrat Light"/>
          <w:szCs w:val="22"/>
        </w:rPr>
      </w:pPr>
      <w:r w:rsidRPr="00DD0D8C">
        <w:rPr>
          <w:rFonts w:ascii="Montserrat Light" w:hAnsi="Montserrat Light"/>
          <w:szCs w:val="22"/>
        </w:rPr>
        <w:t>La presentación de Proposiciones se llevará a cabo de conformidad con lo siguiente:</w:t>
      </w:r>
    </w:p>
    <w:p w14:paraId="01724914" w14:textId="77777777" w:rsidR="008D5102" w:rsidRPr="00DD0D8C" w:rsidRDefault="008D5102" w:rsidP="008D5102">
      <w:pPr>
        <w:rPr>
          <w:rFonts w:ascii="Montserrat Light" w:hAnsi="Montserrat Light"/>
        </w:rPr>
      </w:pPr>
    </w:p>
    <w:p w14:paraId="186A2F81" w14:textId="01D249FB" w:rsidR="008D5102" w:rsidRPr="00DD0D8C" w:rsidRDefault="008D5102" w:rsidP="00DE74DE">
      <w:pPr>
        <w:pStyle w:val="Prrafodelista"/>
        <w:numPr>
          <w:ilvl w:val="2"/>
          <w:numId w:val="29"/>
        </w:numPr>
        <w:ind w:left="851" w:hanging="851"/>
        <w:rPr>
          <w:rFonts w:ascii="Montserrat Light" w:hAnsi="Montserrat Light"/>
          <w:szCs w:val="22"/>
        </w:rPr>
      </w:pPr>
      <w:r w:rsidRPr="00DD0D8C">
        <w:rPr>
          <w:rFonts w:ascii="Montserrat Light" w:hAnsi="Montserrat Light"/>
          <w:szCs w:val="22"/>
        </w:rPr>
        <w:t>Se realizará de forma presencial, en el lugar</w:t>
      </w:r>
      <w:r w:rsidR="00A70EE0" w:rsidRPr="00DD0D8C">
        <w:rPr>
          <w:rFonts w:ascii="Montserrat Light" w:hAnsi="Montserrat Light"/>
          <w:szCs w:val="22"/>
        </w:rPr>
        <w:t xml:space="preserve"> y</w:t>
      </w:r>
      <w:r w:rsidRPr="00DD0D8C">
        <w:rPr>
          <w:rFonts w:ascii="Montserrat Light" w:hAnsi="Montserrat Light"/>
          <w:szCs w:val="22"/>
        </w:rPr>
        <w:t xml:space="preserve"> fecha indicados en el Calendario de la Licitación. Dicho acto será transmitido en vivo por internet a través del Sitio Web.</w:t>
      </w:r>
    </w:p>
    <w:p w14:paraId="3CAD13EC" w14:textId="77777777" w:rsidR="008D5102" w:rsidRPr="00DD0D8C" w:rsidRDefault="008D5102" w:rsidP="008D5102">
      <w:pPr>
        <w:pStyle w:val="Prrafodelista"/>
        <w:ind w:left="851" w:hanging="851"/>
        <w:rPr>
          <w:rFonts w:ascii="Montserrat Light" w:hAnsi="Montserrat Light"/>
          <w:szCs w:val="22"/>
        </w:rPr>
      </w:pPr>
    </w:p>
    <w:p w14:paraId="7487C311" w14:textId="2A6ACF49" w:rsidR="008D5102" w:rsidRPr="00DD0D8C" w:rsidRDefault="008D5102" w:rsidP="00DE74DE">
      <w:pPr>
        <w:pStyle w:val="Prrafodelista"/>
        <w:numPr>
          <w:ilvl w:val="2"/>
          <w:numId w:val="29"/>
        </w:numPr>
        <w:ind w:left="851" w:hanging="851"/>
        <w:rPr>
          <w:rFonts w:ascii="Montserrat Light" w:hAnsi="Montserrat Light"/>
        </w:rPr>
      </w:pPr>
      <w:r w:rsidRPr="00DD0D8C">
        <w:rPr>
          <w:rFonts w:ascii="Montserrat Light" w:hAnsi="Montserrat Light"/>
        </w:rPr>
        <w:t>Sólo los Participantes podrán presentar Proposición; es decir, únicamente los Interesados inscritos en la Licitación</w:t>
      </w:r>
      <w:r w:rsidR="00264BD7">
        <w:rPr>
          <w:rFonts w:ascii="Montserrat Light" w:hAnsi="Montserrat Light"/>
        </w:rPr>
        <w:t>, que cuenten con el Registro de Participante</w:t>
      </w:r>
      <w:r w:rsidRPr="00DD0D8C">
        <w:rPr>
          <w:rFonts w:ascii="Montserrat Light" w:hAnsi="Montserrat Light"/>
        </w:rPr>
        <w:t>.</w:t>
      </w:r>
    </w:p>
    <w:p w14:paraId="175359CA" w14:textId="77777777" w:rsidR="008D5102" w:rsidRPr="00DD0D8C" w:rsidRDefault="008D5102" w:rsidP="008D5102">
      <w:pPr>
        <w:pStyle w:val="Prrafodelista"/>
        <w:ind w:left="851" w:hanging="851"/>
        <w:rPr>
          <w:rFonts w:ascii="Montserrat Light" w:hAnsi="Montserrat Light"/>
        </w:rPr>
      </w:pPr>
    </w:p>
    <w:p w14:paraId="73A86289" w14:textId="77777777" w:rsidR="008D5102" w:rsidRPr="00DD0D8C" w:rsidRDefault="008D5102" w:rsidP="00DE74DE">
      <w:pPr>
        <w:pStyle w:val="Prrafodelista"/>
        <w:numPr>
          <w:ilvl w:val="2"/>
          <w:numId w:val="29"/>
        </w:numPr>
        <w:ind w:left="851" w:hanging="851"/>
        <w:rPr>
          <w:rFonts w:ascii="Montserrat Light" w:hAnsi="Montserrat Light"/>
        </w:rPr>
      </w:pPr>
      <w:r w:rsidRPr="00DD0D8C">
        <w:rPr>
          <w:rFonts w:ascii="Montserrat Light" w:hAnsi="Montserrat Light"/>
        </w:rPr>
        <w:t>Cada Participante podrá presentar sólo una Proposición.</w:t>
      </w:r>
    </w:p>
    <w:p w14:paraId="1DD91EE7" w14:textId="77777777" w:rsidR="008D5102" w:rsidRPr="00DD0D8C" w:rsidRDefault="008D5102" w:rsidP="008D5102">
      <w:pPr>
        <w:pStyle w:val="Prrafodelista"/>
        <w:ind w:left="851" w:hanging="851"/>
        <w:rPr>
          <w:rFonts w:ascii="Montserrat Light" w:hAnsi="Montserrat Light"/>
        </w:rPr>
      </w:pPr>
    </w:p>
    <w:p w14:paraId="2D834495" w14:textId="77777777" w:rsidR="008D5102" w:rsidRPr="00DD0D8C" w:rsidRDefault="008D5102" w:rsidP="00DE74DE">
      <w:pPr>
        <w:pStyle w:val="Prrafodelista"/>
        <w:numPr>
          <w:ilvl w:val="2"/>
          <w:numId w:val="29"/>
        </w:numPr>
        <w:ind w:left="851" w:hanging="851"/>
        <w:rPr>
          <w:rFonts w:ascii="Montserrat Light" w:hAnsi="Montserrat Light"/>
        </w:rPr>
      </w:pPr>
      <w:r w:rsidRPr="00DD0D8C">
        <w:rPr>
          <w:rFonts w:ascii="Montserrat Light" w:hAnsi="Montserrat Light"/>
        </w:rPr>
        <w:t>Será responsabilidad de cada Participante considerar y sufragar todos los costos relacionados con la preparación y presentación de su Proposición.</w:t>
      </w:r>
    </w:p>
    <w:p w14:paraId="1FEAD89B" w14:textId="77777777" w:rsidR="008D5102" w:rsidRPr="00DD0D8C" w:rsidRDefault="008D5102" w:rsidP="008D5102">
      <w:pPr>
        <w:pStyle w:val="Prrafodelista"/>
        <w:ind w:left="851" w:hanging="851"/>
        <w:rPr>
          <w:rFonts w:ascii="Montserrat Light" w:hAnsi="Montserrat Light"/>
        </w:rPr>
      </w:pPr>
    </w:p>
    <w:p w14:paraId="3FE2997E" w14:textId="3A7D2BF9" w:rsidR="004A6281" w:rsidRPr="00DD0D8C" w:rsidRDefault="004A6281" w:rsidP="004A6281">
      <w:pPr>
        <w:pStyle w:val="Prrafodelista"/>
        <w:numPr>
          <w:ilvl w:val="2"/>
          <w:numId w:val="29"/>
        </w:numPr>
        <w:ind w:left="851" w:hanging="851"/>
        <w:rPr>
          <w:rFonts w:ascii="Montserrat Light" w:hAnsi="Montserrat Light"/>
        </w:rPr>
      </w:pPr>
      <w:r w:rsidRPr="00DD0D8C">
        <w:rPr>
          <w:rFonts w:ascii="Montserrat Light" w:hAnsi="Montserrat Light"/>
        </w:rPr>
        <w:t xml:space="preserve">Serán responsabilidad de cada Licitante los datos, archivos y documentos agregados en su </w:t>
      </w:r>
      <w:r w:rsidRPr="00F56224">
        <w:rPr>
          <w:rFonts w:ascii="Montserrat Light" w:hAnsi="Montserrat Light"/>
        </w:rPr>
        <w:t>Proposición,</w:t>
      </w:r>
      <w:r w:rsidRPr="00DD0D8C">
        <w:rPr>
          <w:rFonts w:ascii="Montserrat Light" w:hAnsi="Montserrat Light"/>
        </w:rPr>
        <w:t xml:space="preserve"> por lo que deberán asegurarse de que sean correctos.</w:t>
      </w:r>
    </w:p>
    <w:p w14:paraId="75303654" w14:textId="77777777" w:rsidR="004A6281" w:rsidRPr="00DD0D8C" w:rsidRDefault="004A6281" w:rsidP="00452EBC">
      <w:pPr>
        <w:pStyle w:val="Prrafodelista"/>
        <w:rPr>
          <w:rFonts w:ascii="Montserrat Light" w:hAnsi="Montserrat Light"/>
        </w:rPr>
      </w:pPr>
    </w:p>
    <w:p w14:paraId="5C4779F5" w14:textId="5A9A22BC" w:rsidR="004A6281" w:rsidRPr="00DD0D8C" w:rsidRDefault="004A6281" w:rsidP="004A6281">
      <w:pPr>
        <w:pStyle w:val="Prrafodelista"/>
        <w:numPr>
          <w:ilvl w:val="2"/>
          <w:numId w:val="29"/>
        </w:numPr>
        <w:ind w:left="851" w:hanging="851"/>
        <w:rPr>
          <w:rFonts w:ascii="Montserrat Light" w:hAnsi="Montserrat Light"/>
        </w:rPr>
      </w:pPr>
      <w:r w:rsidRPr="00DD0D8C">
        <w:rPr>
          <w:rFonts w:ascii="Montserrat Light" w:hAnsi="Montserrat Light"/>
        </w:rPr>
        <w:t>CENAGAS no será responsable por información errónea o documentación incorrecta.</w:t>
      </w:r>
    </w:p>
    <w:p w14:paraId="0AE0BAAA" w14:textId="77777777" w:rsidR="004A6281" w:rsidRPr="00DD0D8C" w:rsidRDefault="004A6281" w:rsidP="00452EBC">
      <w:pPr>
        <w:pStyle w:val="Prrafodelista"/>
        <w:rPr>
          <w:rFonts w:ascii="Montserrat Light" w:hAnsi="Montserrat Light"/>
        </w:rPr>
      </w:pPr>
    </w:p>
    <w:p w14:paraId="0F8468EF" w14:textId="77777777" w:rsidR="008D5102" w:rsidRPr="00DD0D8C" w:rsidRDefault="008D5102" w:rsidP="00DE74DE">
      <w:pPr>
        <w:pStyle w:val="Prrafodelista"/>
        <w:numPr>
          <w:ilvl w:val="2"/>
          <w:numId w:val="29"/>
        </w:numPr>
        <w:ind w:left="851" w:hanging="851"/>
        <w:rPr>
          <w:rFonts w:ascii="Montserrat Light" w:hAnsi="Montserrat Light"/>
        </w:rPr>
      </w:pPr>
      <w:r w:rsidRPr="00DD0D8C">
        <w:rPr>
          <w:rFonts w:ascii="Montserrat Light" w:hAnsi="Montserrat Light"/>
        </w:rPr>
        <w:t>La Proposición deberá ser presentada de manera personal por el representante legal del Participante, de acuerdo con lo establecido en estas Bases de Licitación y conforme lo indique la Convocante.</w:t>
      </w:r>
    </w:p>
    <w:p w14:paraId="65BA5C42" w14:textId="77777777" w:rsidR="008D5102" w:rsidRPr="00DD0D8C" w:rsidRDefault="008D5102" w:rsidP="008D5102">
      <w:pPr>
        <w:pStyle w:val="Prrafodelista"/>
        <w:ind w:left="851" w:hanging="851"/>
        <w:rPr>
          <w:rFonts w:ascii="Montserrat Light" w:hAnsi="Montserrat Light"/>
        </w:rPr>
      </w:pPr>
    </w:p>
    <w:p w14:paraId="3D717EA8" w14:textId="56E6ED8D" w:rsidR="008D5102" w:rsidRPr="00DD0D8C" w:rsidRDefault="001279AD" w:rsidP="00DE74DE">
      <w:pPr>
        <w:pStyle w:val="Prrafodelista"/>
        <w:numPr>
          <w:ilvl w:val="2"/>
          <w:numId w:val="29"/>
        </w:numPr>
        <w:ind w:left="851" w:hanging="851"/>
        <w:rPr>
          <w:rFonts w:ascii="Montserrat Light" w:hAnsi="Montserrat Light"/>
        </w:rPr>
      </w:pPr>
      <w:r w:rsidRPr="00DD0D8C">
        <w:rPr>
          <w:rFonts w:ascii="Montserrat Light" w:hAnsi="Montserrat Light"/>
        </w:rPr>
        <w:t>E</w:t>
      </w:r>
      <w:r w:rsidR="008D5102" w:rsidRPr="00DD0D8C">
        <w:rPr>
          <w:rFonts w:ascii="Montserrat Light" w:hAnsi="Montserrat Light"/>
        </w:rPr>
        <w:t>l Participante tendrá la obligación de presentar</w:t>
      </w:r>
      <w:r w:rsidRPr="00DD0D8C">
        <w:rPr>
          <w:rFonts w:ascii="Montserrat Light" w:hAnsi="Montserrat Light"/>
        </w:rPr>
        <w:t xml:space="preserve"> por separado</w:t>
      </w:r>
      <w:r w:rsidR="008D5102" w:rsidRPr="00DD0D8C">
        <w:rPr>
          <w:rFonts w:ascii="Montserrat Light" w:hAnsi="Montserrat Light"/>
        </w:rPr>
        <w:t xml:space="preserve"> los sobres</w:t>
      </w:r>
      <w:r w:rsidRPr="00DD0D8C">
        <w:rPr>
          <w:rFonts w:ascii="Montserrat Light" w:hAnsi="Montserrat Light"/>
        </w:rPr>
        <w:t xml:space="preserve"> cerrados</w:t>
      </w:r>
      <w:r w:rsidR="008D5102" w:rsidRPr="00DD0D8C">
        <w:rPr>
          <w:rFonts w:ascii="Montserrat Light" w:hAnsi="Montserrat Light"/>
        </w:rPr>
        <w:t xml:space="preserve"> que integran la</w:t>
      </w:r>
      <w:r w:rsidRPr="00DD0D8C">
        <w:rPr>
          <w:rFonts w:ascii="Montserrat Light" w:hAnsi="Montserrat Light"/>
        </w:rPr>
        <w:t xml:space="preserve"> </w:t>
      </w:r>
      <w:r w:rsidR="008D5102" w:rsidRPr="00DD0D8C">
        <w:rPr>
          <w:rFonts w:ascii="Montserrat Light" w:hAnsi="Montserrat Light"/>
        </w:rPr>
        <w:t>Proposición</w:t>
      </w:r>
      <w:r w:rsidRPr="00DD0D8C">
        <w:rPr>
          <w:rFonts w:ascii="Montserrat Light" w:hAnsi="Montserrat Light"/>
        </w:rPr>
        <w:t>:</w:t>
      </w:r>
      <w:r w:rsidR="008D5102" w:rsidRPr="00DD0D8C">
        <w:rPr>
          <w:rFonts w:ascii="Montserrat Light" w:hAnsi="Montserrat Light"/>
        </w:rPr>
        <w:t xml:space="preserve"> Prop</w:t>
      </w:r>
      <w:r w:rsidR="000F0368">
        <w:rPr>
          <w:rFonts w:ascii="Montserrat Light" w:hAnsi="Montserrat Light"/>
        </w:rPr>
        <w:t>uesta</w:t>
      </w:r>
      <w:r w:rsidR="008D5102" w:rsidRPr="00DD0D8C">
        <w:rPr>
          <w:rFonts w:ascii="Montserrat Light" w:hAnsi="Montserrat Light"/>
        </w:rPr>
        <w:t xml:space="preserve"> técnica y la Prop</w:t>
      </w:r>
      <w:r w:rsidR="000F0368">
        <w:rPr>
          <w:rFonts w:ascii="Montserrat Light" w:hAnsi="Montserrat Light"/>
        </w:rPr>
        <w:t>uesta</w:t>
      </w:r>
      <w:r w:rsidR="008D5102" w:rsidRPr="00DD0D8C">
        <w:rPr>
          <w:rFonts w:ascii="Montserrat Light" w:hAnsi="Montserrat Light"/>
        </w:rPr>
        <w:t xml:space="preserve"> económica.</w:t>
      </w:r>
      <w:r w:rsidRPr="00DD0D8C">
        <w:rPr>
          <w:rFonts w:ascii="Montserrat Light" w:hAnsi="Montserrat Light"/>
        </w:rPr>
        <w:t xml:space="preserve"> </w:t>
      </w:r>
      <w:r w:rsidR="008D5102" w:rsidRPr="00DD0D8C">
        <w:rPr>
          <w:rFonts w:ascii="Montserrat Light" w:hAnsi="Montserrat Light"/>
        </w:rPr>
        <w:t>Ningún Participante podrá presentar Proposición alguna que no se encuentre en sobre cerrado, conforme a la Sección VI de las Bases.</w:t>
      </w:r>
    </w:p>
    <w:p w14:paraId="4614C527" w14:textId="77777777" w:rsidR="008D5102" w:rsidRPr="00DD0D8C" w:rsidRDefault="008D5102" w:rsidP="008D5102">
      <w:pPr>
        <w:pStyle w:val="Prrafodelista"/>
        <w:ind w:left="851" w:hanging="851"/>
        <w:rPr>
          <w:rFonts w:ascii="Montserrat Light" w:hAnsi="Montserrat Light"/>
        </w:rPr>
      </w:pPr>
    </w:p>
    <w:p w14:paraId="70BC2F11" w14:textId="74FABF04" w:rsidR="008D5102" w:rsidRPr="00DD0D8C" w:rsidRDefault="008D5102" w:rsidP="00DE74DE">
      <w:pPr>
        <w:pStyle w:val="Prrafodelista"/>
        <w:numPr>
          <w:ilvl w:val="2"/>
          <w:numId w:val="29"/>
        </w:numPr>
        <w:ind w:left="851" w:hanging="851"/>
        <w:rPr>
          <w:rFonts w:ascii="Montserrat Light" w:hAnsi="Montserrat Light"/>
        </w:rPr>
      </w:pPr>
      <w:r w:rsidRPr="00DD0D8C">
        <w:rPr>
          <w:rFonts w:ascii="Montserrat Light" w:hAnsi="Montserrat Light"/>
        </w:rPr>
        <w:t>La Convocante no asumirá ninguna responsabilidad en el caso de que los sobres no cumplan con las indicaciones señaladas en estas Bases.</w:t>
      </w:r>
    </w:p>
    <w:p w14:paraId="7E66A2BF" w14:textId="77777777" w:rsidR="008D5102" w:rsidRPr="00DD0D8C" w:rsidRDefault="008D5102" w:rsidP="008D5102">
      <w:pPr>
        <w:pStyle w:val="Prrafodelista"/>
        <w:ind w:left="851" w:hanging="851"/>
        <w:rPr>
          <w:rFonts w:ascii="Montserrat Light" w:hAnsi="Montserrat Light"/>
        </w:rPr>
      </w:pPr>
    </w:p>
    <w:p w14:paraId="427E7817" w14:textId="77777777" w:rsidR="008D5102" w:rsidRPr="00DD0D8C" w:rsidRDefault="008D5102" w:rsidP="00DE74DE">
      <w:pPr>
        <w:pStyle w:val="Prrafodelista"/>
        <w:numPr>
          <w:ilvl w:val="2"/>
          <w:numId w:val="29"/>
        </w:numPr>
        <w:ind w:left="851" w:hanging="851"/>
        <w:rPr>
          <w:rFonts w:ascii="Montserrat Light" w:hAnsi="Montserrat Light"/>
        </w:rPr>
      </w:pPr>
      <w:r w:rsidRPr="00DD0D8C">
        <w:rPr>
          <w:rFonts w:ascii="Montserrat Light" w:hAnsi="Montserrat Light"/>
        </w:rPr>
        <w:t>Ninguna Proposición podrá ser modificada después de la fecha de presentación de Proposiciones y tampoco podrá ser negociada.</w:t>
      </w:r>
    </w:p>
    <w:p w14:paraId="08D1EA31" w14:textId="77777777" w:rsidR="008D5102" w:rsidRPr="00DD0D8C" w:rsidRDefault="008D5102" w:rsidP="008D5102">
      <w:pPr>
        <w:pStyle w:val="Prrafodelista"/>
        <w:ind w:left="851" w:hanging="851"/>
        <w:rPr>
          <w:rFonts w:ascii="Montserrat Light" w:hAnsi="Montserrat Light"/>
        </w:rPr>
      </w:pPr>
    </w:p>
    <w:p w14:paraId="7812197D" w14:textId="728209EE" w:rsidR="008D5102" w:rsidRPr="00DD0D8C" w:rsidRDefault="008D5102" w:rsidP="00DE74DE">
      <w:pPr>
        <w:pStyle w:val="Prrafodelista"/>
        <w:numPr>
          <w:ilvl w:val="2"/>
          <w:numId w:val="29"/>
        </w:numPr>
        <w:ind w:left="851" w:hanging="851"/>
        <w:rPr>
          <w:rFonts w:ascii="Montserrat Light" w:hAnsi="Montserrat Light"/>
        </w:rPr>
      </w:pPr>
      <w:r w:rsidRPr="00DD0D8C">
        <w:rPr>
          <w:rFonts w:ascii="Montserrat Light" w:hAnsi="Montserrat Light"/>
        </w:rPr>
        <w:t xml:space="preserve">Ninguna Proposición podrá ser retirada durante el período de vigencia señalado en el numeral </w:t>
      </w:r>
      <w:r w:rsidR="00943A9B" w:rsidRPr="00DD0D8C">
        <w:rPr>
          <w:rFonts w:ascii="Montserrat Light" w:hAnsi="Montserrat Light"/>
        </w:rPr>
        <w:fldChar w:fldCharType="begin"/>
      </w:r>
      <w:r w:rsidR="00943A9B" w:rsidRPr="00DD0D8C">
        <w:rPr>
          <w:rFonts w:ascii="Montserrat Light" w:hAnsi="Montserrat Light"/>
        </w:rPr>
        <w:instrText xml:space="preserve"> REF _Ref522549474 \r \h  \* MERGEFORMAT </w:instrText>
      </w:r>
      <w:r w:rsidR="00943A9B" w:rsidRPr="00DD0D8C">
        <w:rPr>
          <w:rFonts w:ascii="Montserrat Light" w:hAnsi="Montserrat Light"/>
        </w:rPr>
      </w:r>
      <w:r w:rsidR="00943A9B" w:rsidRPr="00DD0D8C">
        <w:rPr>
          <w:rFonts w:ascii="Montserrat Light" w:hAnsi="Montserrat Light"/>
        </w:rPr>
        <w:fldChar w:fldCharType="separate"/>
      </w:r>
      <w:r w:rsidR="0099260C">
        <w:rPr>
          <w:rFonts w:ascii="Montserrat Light" w:hAnsi="Montserrat Light"/>
        </w:rPr>
        <w:t>6.1.3</w:t>
      </w:r>
      <w:r w:rsidR="00943A9B" w:rsidRPr="00DD0D8C">
        <w:rPr>
          <w:rFonts w:ascii="Montserrat Light" w:hAnsi="Montserrat Light"/>
        </w:rPr>
        <w:fldChar w:fldCharType="end"/>
      </w:r>
      <w:r w:rsidRPr="00DD0D8C">
        <w:rPr>
          <w:rFonts w:ascii="Montserrat Light" w:hAnsi="Montserrat Light"/>
        </w:rPr>
        <w:t xml:space="preserve"> fracción </w:t>
      </w:r>
      <w:r w:rsidR="00943A9B" w:rsidRPr="00DD0D8C">
        <w:rPr>
          <w:rFonts w:ascii="Montserrat Light" w:hAnsi="Montserrat Light"/>
        </w:rPr>
        <w:fldChar w:fldCharType="begin"/>
      </w:r>
      <w:r w:rsidR="00943A9B" w:rsidRPr="00DD0D8C">
        <w:rPr>
          <w:rFonts w:ascii="Montserrat Light" w:hAnsi="Montserrat Light"/>
        </w:rPr>
        <w:instrText xml:space="preserve"> REF _Ref522549501 \r \h  \* MERGEFORMAT </w:instrText>
      </w:r>
      <w:r w:rsidR="00943A9B" w:rsidRPr="00DD0D8C">
        <w:rPr>
          <w:rFonts w:ascii="Montserrat Light" w:hAnsi="Montserrat Light"/>
        </w:rPr>
      </w:r>
      <w:r w:rsidR="00943A9B" w:rsidRPr="00DD0D8C">
        <w:rPr>
          <w:rFonts w:ascii="Montserrat Light" w:hAnsi="Montserrat Light"/>
        </w:rPr>
        <w:fldChar w:fldCharType="separate"/>
      </w:r>
      <w:r w:rsidR="0099260C">
        <w:rPr>
          <w:rFonts w:ascii="Montserrat Light" w:hAnsi="Montserrat Light"/>
        </w:rPr>
        <w:t>VI</w:t>
      </w:r>
      <w:r w:rsidR="00943A9B" w:rsidRPr="00DD0D8C">
        <w:rPr>
          <w:rFonts w:ascii="Montserrat Light" w:hAnsi="Montserrat Light"/>
        </w:rPr>
        <w:fldChar w:fldCharType="end"/>
      </w:r>
      <w:r w:rsidR="00386DCA">
        <w:rPr>
          <w:rFonts w:ascii="Montserrat Light" w:hAnsi="Montserrat Light"/>
        </w:rPr>
        <w:t>, de las presentes Bases</w:t>
      </w:r>
      <w:r w:rsidRPr="00DD0D8C">
        <w:rPr>
          <w:rFonts w:ascii="Montserrat Light" w:hAnsi="Montserrat Light"/>
        </w:rPr>
        <w:t>.</w:t>
      </w:r>
    </w:p>
    <w:p w14:paraId="6A66EF26" w14:textId="77777777" w:rsidR="004A6281" w:rsidRPr="00DD0D8C" w:rsidRDefault="004A6281" w:rsidP="008D5102">
      <w:pPr>
        <w:rPr>
          <w:rFonts w:ascii="Montserrat Light" w:hAnsi="Montserrat Light"/>
        </w:rPr>
      </w:pPr>
    </w:p>
    <w:p w14:paraId="6F1A34B9" w14:textId="77777777" w:rsidR="008D5102" w:rsidRPr="00DD0D8C" w:rsidRDefault="008D5102" w:rsidP="008D5102">
      <w:pPr>
        <w:rPr>
          <w:rFonts w:ascii="Montserrat Light" w:hAnsi="Montserrat Light"/>
        </w:rPr>
      </w:pPr>
    </w:p>
    <w:p w14:paraId="5B658AAD" w14:textId="2A6CB5EC" w:rsidR="008D5102" w:rsidRPr="00DD0D8C" w:rsidRDefault="00916C08" w:rsidP="00DE74DE">
      <w:pPr>
        <w:pStyle w:val="Ttulo2"/>
        <w:numPr>
          <w:ilvl w:val="1"/>
          <w:numId w:val="29"/>
        </w:numPr>
        <w:ind w:left="851" w:hanging="851"/>
        <w:rPr>
          <w:rFonts w:ascii="Montserrat Light" w:hAnsi="Montserrat Light"/>
        </w:rPr>
      </w:pPr>
      <w:bookmarkStart w:id="74" w:name="_Toc166594574"/>
      <w:r>
        <w:rPr>
          <w:rFonts w:ascii="Montserrat Light" w:hAnsi="Montserrat Light"/>
        </w:rPr>
        <w:t>Presenta</w:t>
      </w:r>
      <w:r w:rsidR="00E501B8" w:rsidRPr="00DD0D8C">
        <w:rPr>
          <w:rFonts w:ascii="Montserrat Light" w:hAnsi="Montserrat Light"/>
        </w:rPr>
        <w:t xml:space="preserve">ción </w:t>
      </w:r>
      <w:r w:rsidR="008D5102" w:rsidRPr="00DD0D8C">
        <w:rPr>
          <w:rFonts w:ascii="Montserrat Light" w:hAnsi="Montserrat Light"/>
        </w:rPr>
        <w:t>de Proposiciones</w:t>
      </w:r>
      <w:r w:rsidR="00341CD7">
        <w:rPr>
          <w:rFonts w:ascii="Montserrat Light" w:hAnsi="Montserrat Light"/>
        </w:rPr>
        <w:t xml:space="preserve"> </w:t>
      </w:r>
      <w:r w:rsidR="00341CD7" w:rsidRPr="00341CD7">
        <w:rPr>
          <w:rFonts w:ascii="Montserrat Light" w:hAnsi="Montserrat Light"/>
        </w:rPr>
        <w:t>y Apertura de Propuestas Técnicas</w:t>
      </w:r>
      <w:bookmarkEnd w:id="74"/>
    </w:p>
    <w:p w14:paraId="1AE353E9" w14:textId="10E187F1" w:rsidR="004B42EB" w:rsidRPr="00BC7556" w:rsidRDefault="00BB29CB" w:rsidP="00BB29CB">
      <w:pPr>
        <w:pStyle w:val="Prrafodelista"/>
        <w:numPr>
          <w:ilvl w:val="2"/>
          <w:numId w:val="29"/>
        </w:numPr>
        <w:ind w:left="851" w:hanging="851"/>
        <w:rPr>
          <w:rFonts w:ascii="Montserrat Light" w:hAnsi="Montserrat Light"/>
        </w:rPr>
      </w:pPr>
      <w:r w:rsidRPr="00BB29CB">
        <w:rPr>
          <w:rFonts w:ascii="Montserrat Light" w:hAnsi="Montserrat Light"/>
        </w:rPr>
        <w:t xml:space="preserve">Se realizará de forma presencial, en acto público celebrado en el lugar y fecha indicados en el Calendario de la Licitación, en presencia de un fedatario público </w:t>
      </w:r>
      <w:r w:rsidRPr="00BB29CB">
        <w:rPr>
          <w:rFonts w:ascii="Montserrat Light" w:hAnsi="Montserrat Light"/>
        </w:rPr>
        <w:lastRenderedPageBreak/>
        <w:t>quien dará fe de dicho acto. Éste será transmitido en vivo por internet a través del Sitio Web.</w:t>
      </w:r>
    </w:p>
    <w:p w14:paraId="7536FE74" w14:textId="77777777" w:rsidR="004B42EB" w:rsidRPr="00DD0D8C" w:rsidRDefault="004B42EB" w:rsidP="00452EBC">
      <w:pPr>
        <w:pStyle w:val="Prrafodelista"/>
        <w:ind w:left="851"/>
        <w:rPr>
          <w:rFonts w:ascii="Montserrat Light" w:hAnsi="Montserrat Light"/>
        </w:rPr>
      </w:pPr>
    </w:p>
    <w:p w14:paraId="4D5EA80C" w14:textId="526781BF" w:rsidR="00BB29CB" w:rsidRPr="00BB29CB" w:rsidRDefault="00BB29CB" w:rsidP="00BC7556">
      <w:pPr>
        <w:pStyle w:val="Prrafodelista"/>
        <w:numPr>
          <w:ilvl w:val="2"/>
          <w:numId w:val="29"/>
        </w:numPr>
        <w:ind w:left="851" w:hanging="851"/>
        <w:rPr>
          <w:rFonts w:ascii="Montserrat Light" w:hAnsi="Montserrat Light"/>
        </w:rPr>
      </w:pPr>
      <w:r w:rsidRPr="00BB29CB">
        <w:rPr>
          <w:rFonts w:ascii="Montserrat Light" w:hAnsi="Montserrat Light"/>
        </w:rPr>
        <w:t xml:space="preserve">La Convocante designará al </w:t>
      </w:r>
      <w:r w:rsidR="0018458D">
        <w:rPr>
          <w:rFonts w:ascii="Montserrat Light" w:hAnsi="Montserrat Light"/>
        </w:rPr>
        <w:t xml:space="preserve">servidor </w:t>
      </w:r>
      <w:r w:rsidRPr="00BB29CB">
        <w:rPr>
          <w:rFonts w:ascii="Montserrat Light" w:hAnsi="Montserrat Light"/>
        </w:rPr>
        <w:t xml:space="preserve">público encargado de presidir el </w:t>
      </w:r>
      <w:r w:rsidR="001B132F">
        <w:rPr>
          <w:rFonts w:ascii="Montserrat Light" w:hAnsi="Montserrat Light"/>
        </w:rPr>
        <w:t>a</w:t>
      </w:r>
      <w:r w:rsidRPr="00BB29CB">
        <w:rPr>
          <w:rFonts w:ascii="Montserrat Light" w:hAnsi="Montserrat Light"/>
        </w:rPr>
        <w:t xml:space="preserve">cto de </w:t>
      </w:r>
      <w:r w:rsidR="001B132F">
        <w:rPr>
          <w:rFonts w:ascii="Montserrat Light" w:hAnsi="Montserrat Light"/>
        </w:rPr>
        <w:t>presenta</w:t>
      </w:r>
      <w:r w:rsidRPr="00BB29CB">
        <w:rPr>
          <w:rFonts w:ascii="Montserrat Light" w:hAnsi="Montserrat Light"/>
        </w:rPr>
        <w:t>ción de Proposiciones.</w:t>
      </w:r>
    </w:p>
    <w:p w14:paraId="4361AF3F" w14:textId="77777777" w:rsidR="00BB29CB" w:rsidRPr="00BB29CB" w:rsidRDefault="00BB29CB" w:rsidP="00BC7556">
      <w:pPr>
        <w:pStyle w:val="Prrafodelista"/>
        <w:ind w:left="851" w:hanging="851"/>
        <w:rPr>
          <w:rFonts w:ascii="Montserrat Light" w:hAnsi="Montserrat Light"/>
        </w:rPr>
      </w:pPr>
    </w:p>
    <w:p w14:paraId="158CEA64" w14:textId="33227D39" w:rsidR="00BB29CB" w:rsidRPr="00BB29CB" w:rsidRDefault="00BB29CB" w:rsidP="00BC7556">
      <w:pPr>
        <w:pStyle w:val="Prrafodelista"/>
        <w:numPr>
          <w:ilvl w:val="2"/>
          <w:numId w:val="29"/>
        </w:numPr>
        <w:ind w:left="851" w:hanging="851"/>
        <w:rPr>
          <w:rFonts w:ascii="Montserrat Light" w:hAnsi="Montserrat Light"/>
        </w:rPr>
      </w:pPr>
      <w:r w:rsidRPr="00BB29CB">
        <w:rPr>
          <w:rFonts w:ascii="Montserrat Light" w:hAnsi="Montserrat Light"/>
        </w:rPr>
        <w:t xml:space="preserve">A dicho acto concurrirán los servidores públicos que el CENAGAS designe, los representantes legales de los </w:t>
      </w:r>
      <w:r w:rsidR="00452F7E">
        <w:rPr>
          <w:rFonts w:ascii="Montserrat Light" w:hAnsi="Montserrat Light"/>
        </w:rPr>
        <w:t>Particip</w:t>
      </w:r>
      <w:r w:rsidRPr="00BB29CB">
        <w:rPr>
          <w:rFonts w:ascii="Montserrat Light" w:hAnsi="Montserrat Light"/>
        </w:rPr>
        <w:t>antes, observadores e invitados registrados, asesores, así como representantes del Órgano Interno de Control.</w:t>
      </w:r>
    </w:p>
    <w:p w14:paraId="5A08C463" w14:textId="77777777" w:rsidR="00BB29CB" w:rsidRPr="00BB29CB" w:rsidRDefault="00BB29CB" w:rsidP="00BC7556">
      <w:pPr>
        <w:pStyle w:val="Prrafodelista"/>
        <w:ind w:left="851" w:hanging="851"/>
        <w:rPr>
          <w:rFonts w:ascii="Montserrat Light" w:hAnsi="Montserrat Light"/>
        </w:rPr>
      </w:pPr>
    </w:p>
    <w:p w14:paraId="1D62DD70" w14:textId="77777777" w:rsidR="00BB29CB" w:rsidRPr="00BB29CB" w:rsidRDefault="00BB29CB" w:rsidP="00BC7556">
      <w:pPr>
        <w:pStyle w:val="Prrafodelista"/>
        <w:numPr>
          <w:ilvl w:val="2"/>
          <w:numId w:val="29"/>
        </w:numPr>
        <w:ind w:left="851" w:hanging="851"/>
        <w:rPr>
          <w:rFonts w:ascii="Montserrat Light" w:hAnsi="Montserrat Light"/>
        </w:rPr>
      </w:pPr>
      <w:r w:rsidRPr="00BB29CB">
        <w:rPr>
          <w:rFonts w:ascii="Montserrat Light" w:hAnsi="Montserrat Light"/>
        </w:rPr>
        <w:t>Una vez iniciado el acto, no se permitirá el ingreso.</w:t>
      </w:r>
    </w:p>
    <w:p w14:paraId="74D5D27F" w14:textId="77777777" w:rsidR="00BB29CB" w:rsidRPr="00BB29CB" w:rsidRDefault="00BB29CB" w:rsidP="00BC7556">
      <w:pPr>
        <w:pStyle w:val="Prrafodelista"/>
        <w:ind w:left="851" w:hanging="851"/>
        <w:rPr>
          <w:rFonts w:ascii="Montserrat Light" w:hAnsi="Montserrat Light"/>
        </w:rPr>
      </w:pPr>
    </w:p>
    <w:p w14:paraId="49F956E9" w14:textId="77777777" w:rsidR="00BB29CB" w:rsidRPr="00BB29CB" w:rsidRDefault="00BB29CB" w:rsidP="00BC7556">
      <w:pPr>
        <w:pStyle w:val="Prrafodelista"/>
        <w:numPr>
          <w:ilvl w:val="2"/>
          <w:numId w:val="29"/>
        </w:numPr>
        <w:ind w:left="851" w:hanging="851"/>
        <w:rPr>
          <w:rFonts w:ascii="Montserrat Light" w:hAnsi="Montserrat Light"/>
        </w:rPr>
      </w:pPr>
      <w:r w:rsidRPr="00BB29CB">
        <w:rPr>
          <w:rFonts w:ascii="Montserrat Light" w:hAnsi="Montserrat Light"/>
        </w:rPr>
        <w:t>Durante el acto, ninguna persona podrá salir del lugar, ni establecer comunicación con persona alguna que se encuentre fuera de la sala, salvo en aquellos recesos que expresamente conceda el servidor público que presida el acto.</w:t>
      </w:r>
    </w:p>
    <w:p w14:paraId="7D87FD63" w14:textId="77777777" w:rsidR="00BB29CB" w:rsidRPr="00BB29CB" w:rsidRDefault="00BB29CB" w:rsidP="00BC7556">
      <w:pPr>
        <w:pStyle w:val="Prrafodelista"/>
        <w:ind w:left="851" w:hanging="851"/>
        <w:rPr>
          <w:rFonts w:ascii="Montserrat Light" w:hAnsi="Montserrat Light"/>
        </w:rPr>
      </w:pPr>
    </w:p>
    <w:p w14:paraId="6510A983" w14:textId="77777777" w:rsidR="00BB29CB" w:rsidRPr="00BB29CB" w:rsidRDefault="00BB29CB" w:rsidP="00BC7556">
      <w:pPr>
        <w:pStyle w:val="Prrafodelista"/>
        <w:numPr>
          <w:ilvl w:val="2"/>
          <w:numId w:val="29"/>
        </w:numPr>
        <w:ind w:left="851" w:hanging="851"/>
        <w:rPr>
          <w:rFonts w:ascii="Montserrat Light" w:hAnsi="Montserrat Light"/>
        </w:rPr>
      </w:pPr>
      <w:r w:rsidRPr="00BB29CB">
        <w:rPr>
          <w:rFonts w:ascii="Montserrat Light" w:hAnsi="Montserrat Light"/>
        </w:rPr>
        <w:t>Si alguna persona abandona la sala fuera de los recesos mencionados, no le será autorizado el reingreso.</w:t>
      </w:r>
    </w:p>
    <w:p w14:paraId="4B43EBD1" w14:textId="77777777" w:rsidR="00BB29CB" w:rsidRPr="00BB29CB" w:rsidRDefault="00BB29CB" w:rsidP="00BC7556">
      <w:pPr>
        <w:pStyle w:val="Prrafodelista"/>
        <w:ind w:left="851" w:hanging="851"/>
        <w:rPr>
          <w:rFonts w:ascii="Montserrat Light" w:hAnsi="Montserrat Light"/>
        </w:rPr>
      </w:pPr>
    </w:p>
    <w:p w14:paraId="07BA99FB" w14:textId="7CE5C904" w:rsidR="00BB29CB" w:rsidRPr="00BB29CB" w:rsidRDefault="00BB29CB" w:rsidP="00BC7556">
      <w:pPr>
        <w:pStyle w:val="Prrafodelista"/>
        <w:numPr>
          <w:ilvl w:val="2"/>
          <w:numId w:val="29"/>
        </w:numPr>
        <w:ind w:left="851" w:hanging="851"/>
        <w:rPr>
          <w:rFonts w:ascii="Montserrat Light" w:hAnsi="Montserrat Light"/>
        </w:rPr>
      </w:pPr>
      <w:r w:rsidRPr="00BB29CB">
        <w:rPr>
          <w:rFonts w:ascii="Montserrat Light" w:hAnsi="Montserrat Light"/>
        </w:rPr>
        <w:t xml:space="preserve">Durante el desarrollo del acto, ningún </w:t>
      </w:r>
      <w:r w:rsidR="003C238D">
        <w:rPr>
          <w:rFonts w:ascii="Montserrat Light" w:hAnsi="Montserrat Light"/>
        </w:rPr>
        <w:t>Participante</w:t>
      </w:r>
      <w:r w:rsidR="003C238D" w:rsidRPr="00BB29CB">
        <w:rPr>
          <w:rFonts w:ascii="Montserrat Light" w:hAnsi="Montserrat Light"/>
        </w:rPr>
        <w:t xml:space="preserve"> </w:t>
      </w:r>
      <w:r w:rsidRPr="00BB29CB">
        <w:rPr>
          <w:rFonts w:ascii="Montserrat Light" w:hAnsi="Montserrat Light"/>
        </w:rPr>
        <w:t>podrá utilizar medios de comunicación electrónica, ni introducir o retirar documentos de su Proposición.</w:t>
      </w:r>
    </w:p>
    <w:p w14:paraId="1CB1D8A0" w14:textId="77777777" w:rsidR="00BB29CB" w:rsidRPr="00BB29CB" w:rsidRDefault="00BB29CB" w:rsidP="00BC7556">
      <w:pPr>
        <w:pStyle w:val="Prrafodelista"/>
        <w:ind w:left="851" w:hanging="851"/>
        <w:rPr>
          <w:rFonts w:ascii="Montserrat Light" w:hAnsi="Montserrat Light"/>
        </w:rPr>
      </w:pPr>
    </w:p>
    <w:p w14:paraId="6DD02C91" w14:textId="77777777" w:rsidR="00BB29CB" w:rsidRPr="00BB29CB" w:rsidRDefault="00BB29CB" w:rsidP="00BC7556">
      <w:pPr>
        <w:pStyle w:val="Prrafodelista"/>
        <w:numPr>
          <w:ilvl w:val="2"/>
          <w:numId w:val="29"/>
        </w:numPr>
        <w:ind w:left="851" w:hanging="851"/>
        <w:rPr>
          <w:rFonts w:ascii="Montserrat Light" w:hAnsi="Montserrat Light"/>
        </w:rPr>
      </w:pPr>
      <w:r w:rsidRPr="00BB29CB">
        <w:rPr>
          <w:rFonts w:ascii="Montserrat Light" w:hAnsi="Montserrat Light"/>
        </w:rPr>
        <w:t>Para poder entrar al acto, los asistentes deberán registrarse a la entrada donde se le dará acceso conforme al orden de llegada al acto.</w:t>
      </w:r>
    </w:p>
    <w:p w14:paraId="664AAA96" w14:textId="77777777" w:rsidR="00BB29CB" w:rsidRPr="00BB29CB" w:rsidRDefault="00BB29CB" w:rsidP="00BC7556">
      <w:pPr>
        <w:pStyle w:val="Prrafodelista"/>
        <w:ind w:left="851" w:hanging="851"/>
        <w:rPr>
          <w:rFonts w:ascii="Montserrat Light" w:hAnsi="Montserrat Light"/>
        </w:rPr>
      </w:pPr>
    </w:p>
    <w:p w14:paraId="597F3CB1" w14:textId="77777777" w:rsidR="00BB29CB" w:rsidRPr="00BB29CB" w:rsidRDefault="00BB29CB" w:rsidP="00BC7556">
      <w:pPr>
        <w:pStyle w:val="Prrafodelista"/>
        <w:numPr>
          <w:ilvl w:val="2"/>
          <w:numId w:val="29"/>
        </w:numPr>
        <w:ind w:left="851" w:hanging="851"/>
        <w:rPr>
          <w:rFonts w:ascii="Montserrat Light" w:hAnsi="Montserrat Light"/>
        </w:rPr>
      </w:pPr>
      <w:r w:rsidRPr="00BB29CB">
        <w:rPr>
          <w:rFonts w:ascii="Montserrat Light" w:hAnsi="Montserrat Light"/>
        </w:rPr>
        <w:t>Para el registro, los asistentes deberán presentar identificación oficial vigente en original y una copia simple de ésta, la cual podrá ser, en el caso de los mexicanos, credencial para votar con fotografía, pasaporte o cédula profesional, y en el caso de extranjeros, pasaporte o el documento con el cual acredite su legal estancia en México expedido por el Instituto Nacional de Migración.</w:t>
      </w:r>
    </w:p>
    <w:p w14:paraId="01484A57" w14:textId="77777777" w:rsidR="00BB29CB" w:rsidRPr="00BB29CB" w:rsidRDefault="00BB29CB" w:rsidP="00BC7556">
      <w:pPr>
        <w:pStyle w:val="Prrafodelista"/>
        <w:ind w:left="851" w:hanging="851"/>
        <w:rPr>
          <w:rFonts w:ascii="Montserrat Light" w:hAnsi="Montserrat Light"/>
        </w:rPr>
      </w:pPr>
    </w:p>
    <w:p w14:paraId="4D589EA2" w14:textId="7602184B" w:rsidR="00BB29CB" w:rsidRPr="00BB29CB" w:rsidRDefault="00BB29CB" w:rsidP="00BC7556">
      <w:pPr>
        <w:pStyle w:val="Prrafodelista"/>
        <w:numPr>
          <w:ilvl w:val="2"/>
          <w:numId w:val="29"/>
        </w:numPr>
        <w:ind w:left="851" w:hanging="851"/>
        <w:rPr>
          <w:rFonts w:ascii="Montserrat Light" w:hAnsi="Montserrat Light"/>
        </w:rPr>
      </w:pPr>
      <w:r w:rsidRPr="00BB29CB">
        <w:rPr>
          <w:rFonts w:ascii="Montserrat Light" w:hAnsi="Montserrat Light"/>
        </w:rPr>
        <w:t xml:space="preserve">El representante legal de cada </w:t>
      </w:r>
      <w:r w:rsidR="00452F7E">
        <w:rPr>
          <w:rFonts w:ascii="Montserrat Light" w:hAnsi="Montserrat Light"/>
        </w:rPr>
        <w:t>Particip</w:t>
      </w:r>
      <w:r w:rsidRPr="00BB29CB">
        <w:rPr>
          <w:rFonts w:ascii="Montserrat Light" w:hAnsi="Montserrat Light"/>
        </w:rPr>
        <w:t>ante podrá estar acompañado únicamente por otra persona, previo registro de ésta.</w:t>
      </w:r>
    </w:p>
    <w:p w14:paraId="5BCA7B14" w14:textId="77777777" w:rsidR="00BB29CB" w:rsidRPr="00BB29CB" w:rsidRDefault="00BB29CB" w:rsidP="00BC7556">
      <w:pPr>
        <w:pStyle w:val="Prrafodelista"/>
        <w:ind w:left="851" w:hanging="851"/>
        <w:rPr>
          <w:rFonts w:ascii="Montserrat Light" w:hAnsi="Montserrat Light"/>
        </w:rPr>
      </w:pPr>
    </w:p>
    <w:p w14:paraId="01E0857C" w14:textId="0B65C275" w:rsidR="00BB29CB" w:rsidRPr="00BB29CB" w:rsidRDefault="00BB29CB" w:rsidP="00BC7556">
      <w:pPr>
        <w:pStyle w:val="Prrafodelista"/>
        <w:numPr>
          <w:ilvl w:val="2"/>
          <w:numId w:val="29"/>
        </w:numPr>
        <w:ind w:left="851" w:hanging="851"/>
        <w:rPr>
          <w:rFonts w:ascii="Montserrat Light" w:hAnsi="Montserrat Light"/>
        </w:rPr>
      </w:pPr>
      <w:r w:rsidRPr="00BB29CB">
        <w:rPr>
          <w:rFonts w:ascii="Montserrat Light" w:hAnsi="Montserrat Light"/>
        </w:rPr>
        <w:t xml:space="preserve">Una vez registrado el representante legal del </w:t>
      </w:r>
      <w:r w:rsidR="00452F7E">
        <w:rPr>
          <w:rFonts w:ascii="Montserrat Light" w:hAnsi="Montserrat Light"/>
        </w:rPr>
        <w:t>Particip</w:t>
      </w:r>
      <w:r w:rsidRPr="00BB29CB">
        <w:rPr>
          <w:rFonts w:ascii="Montserrat Light" w:hAnsi="Montserrat Light"/>
        </w:rPr>
        <w:t xml:space="preserve">ante, éste tendrá la obligación de presentar los sobres cerrados que integran la Proposición. En caso de que el </w:t>
      </w:r>
      <w:r w:rsidR="00452F7E">
        <w:rPr>
          <w:rFonts w:ascii="Montserrat Light" w:hAnsi="Montserrat Light"/>
        </w:rPr>
        <w:t>Particip</w:t>
      </w:r>
      <w:r w:rsidRPr="00BB29CB">
        <w:rPr>
          <w:rFonts w:ascii="Montserrat Light" w:hAnsi="Montserrat Light"/>
        </w:rPr>
        <w:t>ante no vaya a presentar Proposición, deberá registrarse como invitado.</w:t>
      </w:r>
    </w:p>
    <w:p w14:paraId="1D6DAA02" w14:textId="77777777" w:rsidR="00BB29CB" w:rsidRPr="00BB29CB" w:rsidRDefault="00BB29CB" w:rsidP="00BC7556">
      <w:pPr>
        <w:pStyle w:val="Prrafodelista"/>
        <w:ind w:left="851" w:hanging="851"/>
        <w:rPr>
          <w:rFonts w:ascii="Montserrat Light" w:hAnsi="Montserrat Light"/>
        </w:rPr>
      </w:pPr>
    </w:p>
    <w:p w14:paraId="131FDEE8" w14:textId="1EDA2328" w:rsidR="00BB29CB" w:rsidRPr="00BB29CB" w:rsidRDefault="00BB29CB" w:rsidP="00BC7556">
      <w:pPr>
        <w:pStyle w:val="Prrafodelista"/>
        <w:numPr>
          <w:ilvl w:val="2"/>
          <w:numId w:val="29"/>
        </w:numPr>
        <w:ind w:left="851" w:hanging="851"/>
        <w:rPr>
          <w:rFonts w:ascii="Montserrat Light" w:hAnsi="Montserrat Light"/>
        </w:rPr>
      </w:pPr>
      <w:r w:rsidRPr="00BB29CB">
        <w:rPr>
          <w:rFonts w:ascii="Montserrat Light" w:hAnsi="Montserrat Light"/>
        </w:rPr>
        <w:t xml:space="preserve">Ningún </w:t>
      </w:r>
      <w:r w:rsidR="00452F7E">
        <w:rPr>
          <w:rFonts w:ascii="Montserrat Light" w:hAnsi="Montserrat Light"/>
        </w:rPr>
        <w:t>Particip</w:t>
      </w:r>
      <w:r w:rsidRPr="00BB29CB">
        <w:rPr>
          <w:rFonts w:ascii="Montserrat Light" w:hAnsi="Montserrat Light"/>
        </w:rPr>
        <w:t>ante podrá presentar Proposición alguna que no se encuentre en sobre cerrado, conforme a la Sección VI de las Bases.</w:t>
      </w:r>
    </w:p>
    <w:p w14:paraId="48B71C09" w14:textId="77777777" w:rsidR="00BB29CB" w:rsidRPr="00BB29CB" w:rsidRDefault="00BB29CB" w:rsidP="00BC7556">
      <w:pPr>
        <w:pStyle w:val="Prrafodelista"/>
        <w:ind w:left="851" w:hanging="851"/>
        <w:rPr>
          <w:rFonts w:ascii="Montserrat Light" w:hAnsi="Montserrat Light"/>
        </w:rPr>
      </w:pPr>
    </w:p>
    <w:p w14:paraId="64790E73" w14:textId="269C8FD5" w:rsidR="008D5102" w:rsidRPr="002A25FD" w:rsidRDefault="00BB29CB" w:rsidP="002A25FD">
      <w:pPr>
        <w:pStyle w:val="Prrafodelista"/>
        <w:numPr>
          <w:ilvl w:val="2"/>
          <w:numId w:val="29"/>
        </w:numPr>
        <w:ind w:left="851" w:hanging="851"/>
        <w:rPr>
          <w:rFonts w:ascii="Montserrat Light" w:hAnsi="Montserrat Light"/>
        </w:rPr>
      </w:pPr>
      <w:r w:rsidRPr="00BB29CB">
        <w:rPr>
          <w:rFonts w:ascii="Montserrat Light" w:hAnsi="Montserrat Light"/>
        </w:rPr>
        <w:t>En presencia de los asistentes al acto, el servidor público designado por la Convocante recibirá los sobres que contengan la Proposición de cada uno de los Licitantes, en el orden en que se registren previamente al inicio del acto, conforme al numeral 7.</w:t>
      </w:r>
      <w:r w:rsidR="00452F7E">
        <w:rPr>
          <w:rFonts w:ascii="Montserrat Light" w:hAnsi="Montserrat Light"/>
        </w:rPr>
        <w:t>2</w:t>
      </w:r>
      <w:r w:rsidRPr="00BB29CB">
        <w:rPr>
          <w:rFonts w:ascii="Montserrat Light" w:hAnsi="Montserrat Light"/>
        </w:rPr>
        <w:t>.9.</w:t>
      </w:r>
    </w:p>
    <w:p w14:paraId="4A381316" w14:textId="324205A0" w:rsidR="004B42EB" w:rsidRPr="00DD0D8C" w:rsidRDefault="004B42EB" w:rsidP="00452EBC">
      <w:pPr>
        <w:pStyle w:val="Prrafodelista"/>
        <w:numPr>
          <w:ilvl w:val="2"/>
          <w:numId w:val="29"/>
        </w:numPr>
        <w:ind w:left="851" w:hanging="851"/>
        <w:rPr>
          <w:rFonts w:ascii="Montserrat Light" w:hAnsi="Montserrat Light"/>
        </w:rPr>
      </w:pPr>
      <w:r w:rsidRPr="00DD0D8C">
        <w:rPr>
          <w:rFonts w:ascii="Montserrat Light" w:hAnsi="Montserrat Light"/>
        </w:rPr>
        <w:lastRenderedPageBreak/>
        <w:t xml:space="preserve">No se recibirán Proposiciones en los casos en que los </w:t>
      </w:r>
      <w:r w:rsidR="00C96D4F">
        <w:rPr>
          <w:rFonts w:ascii="Montserrat Light" w:hAnsi="Montserrat Light"/>
        </w:rPr>
        <w:t>Participantes</w:t>
      </w:r>
      <w:r w:rsidRPr="00DD0D8C">
        <w:rPr>
          <w:rFonts w:ascii="Montserrat Light" w:hAnsi="Montserrat Light"/>
        </w:rPr>
        <w:t xml:space="preserve">: </w:t>
      </w:r>
    </w:p>
    <w:p w14:paraId="64410DE1" w14:textId="77777777" w:rsidR="004B42EB" w:rsidRPr="00DD0D8C" w:rsidRDefault="004B42EB" w:rsidP="00BC7556">
      <w:pPr>
        <w:pStyle w:val="Prrafodelista"/>
        <w:numPr>
          <w:ilvl w:val="0"/>
          <w:numId w:val="74"/>
        </w:numPr>
        <w:ind w:left="1276" w:hanging="283"/>
        <w:rPr>
          <w:rFonts w:ascii="Montserrat Light" w:hAnsi="Montserrat Light"/>
        </w:rPr>
      </w:pPr>
      <w:r w:rsidRPr="00DD0D8C">
        <w:rPr>
          <w:rFonts w:ascii="Montserrat Light" w:hAnsi="Montserrat Light"/>
        </w:rPr>
        <w:t>Presenten documentación incompleta o inconsistente.</w:t>
      </w:r>
    </w:p>
    <w:p w14:paraId="2EBE573E" w14:textId="2E055C56" w:rsidR="004B42EB" w:rsidRPr="00DD0D8C" w:rsidRDefault="004B42EB" w:rsidP="00664960">
      <w:pPr>
        <w:pStyle w:val="Prrafodelista"/>
        <w:numPr>
          <w:ilvl w:val="0"/>
          <w:numId w:val="74"/>
        </w:numPr>
        <w:ind w:left="1276" w:hanging="283"/>
        <w:rPr>
          <w:rFonts w:ascii="Montserrat Light" w:hAnsi="Montserrat Light"/>
        </w:rPr>
      </w:pPr>
      <w:r w:rsidRPr="00DD0D8C">
        <w:rPr>
          <w:rFonts w:ascii="Montserrat Light" w:hAnsi="Montserrat Light"/>
        </w:rPr>
        <w:t>No cumplan cualquiera de los requisitos establecidos en esta Sección.</w:t>
      </w:r>
    </w:p>
    <w:p w14:paraId="5725AB95" w14:textId="29DEABDC" w:rsidR="004B42EB" w:rsidRPr="00DD0D8C" w:rsidRDefault="004B42EB" w:rsidP="00664960">
      <w:pPr>
        <w:pStyle w:val="Prrafodelista"/>
        <w:numPr>
          <w:ilvl w:val="0"/>
          <w:numId w:val="74"/>
        </w:numPr>
        <w:ind w:left="1276" w:hanging="283"/>
        <w:rPr>
          <w:rFonts w:ascii="Montserrat Light" w:hAnsi="Montserrat Light"/>
        </w:rPr>
      </w:pPr>
      <w:r w:rsidRPr="00DD0D8C">
        <w:rPr>
          <w:rFonts w:ascii="Montserrat Light" w:hAnsi="Montserrat Light"/>
        </w:rPr>
        <w:t xml:space="preserve">Realicen, directamente o a través de terceros, cualquier acto o tentativa para obstaculizar o influir en la </w:t>
      </w:r>
      <w:r w:rsidR="00DE359D">
        <w:rPr>
          <w:rFonts w:ascii="Montserrat Light" w:hAnsi="Montserrat Light"/>
        </w:rPr>
        <w:t>recepción de Proposiciones</w:t>
      </w:r>
      <w:r w:rsidRPr="00DD0D8C">
        <w:rPr>
          <w:rFonts w:ascii="Montserrat Light" w:hAnsi="Montserrat Light"/>
        </w:rPr>
        <w:t>.</w:t>
      </w:r>
    </w:p>
    <w:p w14:paraId="5B344699" w14:textId="20E7B249" w:rsidR="004B42EB" w:rsidRPr="00DD0D8C" w:rsidRDefault="004B42EB" w:rsidP="00664960">
      <w:pPr>
        <w:pStyle w:val="Prrafodelista"/>
        <w:numPr>
          <w:ilvl w:val="0"/>
          <w:numId w:val="74"/>
        </w:numPr>
        <w:ind w:left="1276" w:hanging="283"/>
        <w:rPr>
          <w:rFonts w:ascii="Montserrat Light" w:hAnsi="Montserrat Light"/>
        </w:rPr>
      </w:pPr>
      <w:r w:rsidRPr="00DD0D8C">
        <w:rPr>
          <w:rFonts w:ascii="Montserrat Light" w:hAnsi="Montserrat Light"/>
        </w:rPr>
        <w:t xml:space="preserve">Contravengan la </w:t>
      </w:r>
      <w:r w:rsidR="00DE359D">
        <w:rPr>
          <w:rFonts w:ascii="Montserrat Light" w:hAnsi="Montserrat Light"/>
        </w:rPr>
        <w:t xml:space="preserve">Normatividad </w:t>
      </w:r>
      <w:r w:rsidRPr="00DD0D8C">
        <w:rPr>
          <w:rFonts w:ascii="Montserrat Light" w:hAnsi="Montserrat Light"/>
        </w:rPr>
        <w:t xml:space="preserve">Aplicable o las Bases de Licitación. </w:t>
      </w:r>
    </w:p>
    <w:p w14:paraId="29E206DF" w14:textId="77777777" w:rsidR="008D5102" w:rsidRPr="00DD0D8C" w:rsidRDefault="008D5102" w:rsidP="008D5102">
      <w:pPr>
        <w:pStyle w:val="Prrafodelista"/>
        <w:rPr>
          <w:rFonts w:ascii="Montserrat Light" w:hAnsi="Montserrat Light"/>
        </w:rPr>
      </w:pPr>
    </w:p>
    <w:p w14:paraId="448DA46C" w14:textId="5E73DD81" w:rsidR="00880B4F" w:rsidRPr="00366DB7" w:rsidRDefault="00880B4F" w:rsidP="00880B4F">
      <w:pPr>
        <w:pStyle w:val="Prrafodelista"/>
        <w:numPr>
          <w:ilvl w:val="2"/>
          <w:numId w:val="29"/>
        </w:numPr>
        <w:ind w:left="851" w:hanging="851"/>
        <w:rPr>
          <w:rFonts w:ascii="Montserrat Light" w:hAnsi="Montserrat Light"/>
        </w:rPr>
      </w:pPr>
      <w:r w:rsidRPr="00DD0D8C">
        <w:rPr>
          <w:rFonts w:ascii="Montserrat Light" w:hAnsi="Montserrat Light"/>
        </w:rPr>
        <w:t xml:space="preserve">Durante la entrega se realizará una </w:t>
      </w:r>
      <w:r w:rsidRPr="00366DB7">
        <w:rPr>
          <w:rFonts w:ascii="Montserrat Light" w:hAnsi="Montserrat Light"/>
        </w:rPr>
        <w:t>revisión cuantitativa de los documentos que integran la Prop</w:t>
      </w:r>
      <w:r w:rsidR="000F0368" w:rsidRPr="00366DB7">
        <w:rPr>
          <w:rFonts w:ascii="Montserrat Light" w:hAnsi="Montserrat Light"/>
        </w:rPr>
        <w:t>uesta</w:t>
      </w:r>
      <w:r w:rsidRPr="00366DB7">
        <w:rPr>
          <w:rFonts w:ascii="Montserrat Light" w:hAnsi="Montserrat Light"/>
        </w:rPr>
        <w:t xml:space="preserve"> Técnica presentada por cada </w:t>
      </w:r>
      <w:r w:rsidRPr="002A25FD">
        <w:rPr>
          <w:rFonts w:ascii="Montserrat Light" w:hAnsi="Montserrat Light"/>
        </w:rPr>
        <w:t>Licitante</w:t>
      </w:r>
      <w:r w:rsidRPr="00366DB7">
        <w:rPr>
          <w:rFonts w:ascii="Montserrat Light" w:hAnsi="Montserrat Light"/>
        </w:rPr>
        <w:t>. Para la aceptación de las Proposiciones, la Convocante tomará en cuenta exclusivamente los formatos y documentos presentados en las mismas, sin considerar ninguna clase de elemento o evidencia externa.</w:t>
      </w:r>
    </w:p>
    <w:p w14:paraId="6522462C" w14:textId="77777777" w:rsidR="00880B4F" w:rsidRPr="00366DB7" w:rsidRDefault="00880B4F" w:rsidP="002A25FD">
      <w:pPr>
        <w:pStyle w:val="Prrafodelista"/>
        <w:ind w:left="851"/>
        <w:rPr>
          <w:rFonts w:ascii="Montserrat Light" w:hAnsi="Montserrat Light"/>
        </w:rPr>
      </w:pPr>
    </w:p>
    <w:p w14:paraId="5D450B8D" w14:textId="1E057BC0" w:rsidR="008D5102" w:rsidRPr="00366DB7" w:rsidRDefault="000A3BF0" w:rsidP="000A3BF0">
      <w:pPr>
        <w:pStyle w:val="Prrafodelista"/>
        <w:numPr>
          <w:ilvl w:val="2"/>
          <w:numId w:val="29"/>
        </w:numPr>
        <w:ind w:left="851" w:hanging="851"/>
        <w:rPr>
          <w:rFonts w:ascii="Montserrat Light" w:hAnsi="Montserrat Light"/>
        </w:rPr>
      </w:pPr>
      <w:r w:rsidRPr="00366DB7">
        <w:rPr>
          <w:rFonts w:ascii="Montserrat Light" w:hAnsi="Montserrat Light"/>
        </w:rPr>
        <w:t xml:space="preserve">Se hará constar la recepción de las Proposiciones en el acta correspondiente, sin que la entrega de éstas implique por sí misma el cumplimiento de los requisitos establecidos en las Bases de Licitación. El acta </w:t>
      </w:r>
      <w:r w:rsidR="008D5102" w:rsidRPr="00366DB7">
        <w:rPr>
          <w:rFonts w:ascii="Montserrat Light" w:hAnsi="Montserrat Light"/>
        </w:rPr>
        <w:t>contendrá como mínimo:</w:t>
      </w:r>
    </w:p>
    <w:p w14:paraId="64BC89B3" w14:textId="776A8F31" w:rsidR="001B132F" w:rsidRPr="00366DB7" w:rsidRDefault="001B132F" w:rsidP="00DE74DE">
      <w:pPr>
        <w:pStyle w:val="Prrafodelista"/>
        <w:numPr>
          <w:ilvl w:val="0"/>
          <w:numId w:val="30"/>
        </w:numPr>
        <w:ind w:left="1276" w:hanging="283"/>
        <w:rPr>
          <w:rFonts w:ascii="Montserrat Light" w:hAnsi="Montserrat Light"/>
        </w:rPr>
      </w:pPr>
      <w:r w:rsidRPr="00366DB7">
        <w:rPr>
          <w:rFonts w:ascii="Montserrat Light" w:hAnsi="Montserrat Light"/>
        </w:rPr>
        <w:t>Nombres de los Licitantes que se presentaron y de los demás asistentes.</w:t>
      </w:r>
      <w:r w:rsidRPr="00366DB7" w:rsidDel="000A3BF0">
        <w:rPr>
          <w:rFonts w:ascii="Montserrat Light" w:hAnsi="Montserrat Light"/>
        </w:rPr>
        <w:t xml:space="preserve"> </w:t>
      </w:r>
    </w:p>
    <w:p w14:paraId="6FA6F3D0" w14:textId="495CD751" w:rsidR="008D5102" w:rsidRPr="00366DB7" w:rsidRDefault="001B132F" w:rsidP="00DE74DE">
      <w:pPr>
        <w:pStyle w:val="Prrafodelista"/>
        <w:numPr>
          <w:ilvl w:val="0"/>
          <w:numId w:val="30"/>
        </w:numPr>
        <w:ind w:left="1276" w:hanging="283"/>
        <w:rPr>
          <w:rFonts w:ascii="Montserrat Light" w:hAnsi="Montserrat Light"/>
        </w:rPr>
      </w:pPr>
      <w:r w:rsidRPr="00366DB7">
        <w:rPr>
          <w:rFonts w:ascii="Montserrat Light" w:hAnsi="Montserrat Light"/>
        </w:rPr>
        <w:t>S</w:t>
      </w:r>
      <w:r w:rsidR="008D5102" w:rsidRPr="00366DB7">
        <w:rPr>
          <w:rFonts w:ascii="Montserrat Light" w:hAnsi="Montserrat Light"/>
        </w:rPr>
        <w:t xml:space="preserve">eñalamiento de la representación que ostentan </w:t>
      </w:r>
      <w:r w:rsidR="005A19D9" w:rsidRPr="00366DB7">
        <w:rPr>
          <w:rFonts w:ascii="Montserrat Light" w:hAnsi="Montserrat Light"/>
        </w:rPr>
        <w:t>l</w:t>
      </w:r>
      <w:r w:rsidRPr="00366DB7">
        <w:rPr>
          <w:rFonts w:ascii="Montserrat Light" w:hAnsi="Montserrat Light"/>
        </w:rPr>
        <w:t>os</w:t>
      </w:r>
      <w:r w:rsidR="008D5102" w:rsidRPr="00366DB7">
        <w:rPr>
          <w:rFonts w:ascii="Montserrat Light" w:hAnsi="Montserrat Light"/>
        </w:rPr>
        <w:t xml:space="preserve"> representante</w:t>
      </w:r>
      <w:r w:rsidRPr="00366DB7">
        <w:rPr>
          <w:rFonts w:ascii="Montserrat Light" w:hAnsi="Montserrat Light"/>
        </w:rPr>
        <w:t>s</w:t>
      </w:r>
      <w:r w:rsidR="008D5102" w:rsidRPr="00366DB7">
        <w:rPr>
          <w:rFonts w:ascii="Montserrat Light" w:hAnsi="Montserrat Light"/>
        </w:rPr>
        <w:t xml:space="preserve"> legal</w:t>
      </w:r>
      <w:r w:rsidRPr="00366DB7">
        <w:rPr>
          <w:rFonts w:ascii="Montserrat Light" w:hAnsi="Montserrat Light"/>
        </w:rPr>
        <w:t>es</w:t>
      </w:r>
      <w:r w:rsidR="008D5102" w:rsidRPr="00366DB7">
        <w:rPr>
          <w:rFonts w:ascii="Montserrat Light" w:hAnsi="Montserrat Light"/>
        </w:rPr>
        <w:t xml:space="preserve"> de</w:t>
      </w:r>
      <w:r w:rsidRPr="00366DB7">
        <w:rPr>
          <w:rFonts w:ascii="Montserrat Light" w:hAnsi="Montserrat Light"/>
        </w:rPr>
        <w:t xml:space="preserve"> </w:t>
      </w:r>
      <w:r w:rsidR="005A19D9" w:rsidRPr="00366DB7">
        <w:rPr>
          <w:rFonts w:ascii="Montserrat Light" w:hAnsi="Montserrat Light"/>
        </w:rPr>
        <w:t>l</w:t>
      </w:r>
      <w:r w:rsidRPr="00366DB7">
        <w:rPr>
          <w:rFonts w:ascii="Montserrat Light" w:hAnsi="Montserrat Light"/>
        </w:rPr>
        <w:t>os</w:t>
      </w:r>
      <w:r w:rsidR="008D5102" w:rsidRPr="00366DB7">
        <w:rPr>
          <w:rFonts w:ascii="Montserrat Light" w:hAnsi="Montserrat Light"/>
        </w:rPr>
        <w:t xml:space="preserve"> Licitante</w:t>
      </w:r>
      <w:r w:rsidRPr="00366DB7">
        <w:rPr>
          <w:rFonts w:ascii="Montserrat Light" w:hAnsi="Montserrat Light"/>
        </w:rPr>
        <w:t>s</w:t>
      </w:r>
      <w:r w:rsidR="008D5102" w:rsidRPr="00366DB7">
        <w:rPr>
          <w:rFonts w:ascii="Montserrat Light" w:hAnsi="Montserrat Light"/>
        </w:rPr>
        <w:t xml:space="preserve"> y el medio que utiliz</w:t>
      </w:r>
      <w:r w:rsidRPr="00366DB7">
        <w:rPr>
          <w:rFonts w:ascii="Montserrat Light" w:hAnsi="Montserrat Light"/>
        </w:rPr>
        <w:t>aron</w:t>
      </w:r>
      <w:r w:rsidR="008D5102" w:rsidRPr="00366DB7">
        <w:rPr>
          <w:rFonts w:ascii="Montserrat Light" w:hAnsi="Montserrat Light"/>
        </w:rPr>
        <w:t xml:space="preserve"> para acreditarla.</w:t>
      </w:r>
    </w:p>
    <w:p w14:paraId="72E45C0F" w14:textId="53693F14" w:rsidR="008D5102" w:rsidRPr="00366DB7" w:rsidRDefault="008D5102" w:rsidP="00DE74DE">
      <w:pPr>
        <w:pStyle w:val="Prrafodelista"/>
        <w:numPr>
          <w:ilvl w:val="0"/>
          <w:numId w:val="30"/>
        </w:numPr>
        <w:ind w:left="1276" w:hanging="283"/>
        <w:rPr>
          <w:rFonts w:ascii="Montserrat Light" w:hAnsi="Montserrat Light"/>
        </w:rPr>
      </w:pPr>
      <w:r w:rsidRPr="00366DB7">
        <w:rPr>
          <w:rFonts w:ascii="Montserrat Light" w:hAnsi="Montserrat Light"/>
        </w:rPr>
        <w:t>El número de los documentos</w:t>
      </w:r>
      <w:r w:rsidR="001B132F" w:rsidRPr="00366DB7">
        <w:rPr>
          <w:rFonts w:ascii="Montserrat Light" w:hAnsi="Montserrat Light"/>
        </w:rPr>
        <w:t xml:space="preserve"> y folios</w:t>
      </w:r>
      <w:r w:rsidRPr="00366DB7">
        <w:rPr>
          <w:rFonts w:ascii="Montserrat Light" w:hAnsi="Montserrat Light"/>
        </w:rPr>
        <w:t xml:space="preserve"> contenidos en </w:t>
      </w:r>
      <w:r w:rsidR="003F6BF9" w:rsidRPr="00366DB7">
        <w:rPr>
          <w:rFonts w:ascii="Montserrat Light" w:hAnsi="Montserrat Light"/>
        </w:rPr>
        <w:t xml:space="preserve">la </w:t>
      </w:r>
      <w:r w:rsidRPr="00366DB7">
        <w:rPr>
          <w:rFonts w:ascii="Montserrat Light" w:hAnsi="Montserrat Light"/>
        </w:rPr>
        <w:t>Prop</w:t>
      </w:r>
      <w:r w:rsidR="000F0368" w:rsidRPr="00366DB7">
        <w:rPr>
          <w:rFonts w:ascii="Montserrat Light" w:hAnsi="Montserrat Light"/>
        </w:rPr>
        <w:t>uesta</w:t>
      </w:r>
      <w:r w:rsidRPr="00366DB7">
        <w:rPr>
          <w:rFonts w:ascii="Montserrat Light" w:hAnsi="Montserrat Light"/>
        </w:rPr>
        <w:t xml:space="preserve"> </w:t>
      </w:r>
      <w:r w:rsidR="00DE359D" w:rsidRPr="00366DB7">
        <w:rPr>
          <w:rFonts w:ascii="Montserrat Light" w:hAnsi="Montserrat Light"/>
        </w:rPr>
        <w:t>T</w:t>
      </w:r>
      <w:r w:rsidR="003F6BF9" w:rsidRPr="00366DB7">
        <w:rPr>
          <w:rFonts w:ascii="Montserrat Light" w:hAnsi="Montserrat Light"/>
        </w:rPr>
        <w:t>écnica</w:t>
      </w:r>
      <w:r w:rsidRPr="00366DB7">
        <w:rPr>
          <w:rFonts w:ascii="Montserrat Light" w:hAnsi="Montserrat Light"/>
        </w:rPr>
        <w:t>.</w:t>
      </w:r>
    </w:p>
    <w:p w14:paraId="64B02283" w14:textId="07A5C34D" w:rsidR="004F6A8F" w:rsidRPr="00366DB7" w:rsidRDefault="0005367E" w:rsidP="00DE74DE">
      <w:pPr>
        <w:pStyle w:val="Prrafodelista"/>
        <w:numPr>
          <w:ilvl w:val="0"/>
          <w:numId w:val="30"/>
        </w:numPr>
        <w:ind w:left="1276" w:hanging="283"/>
        <w:rPr>
          <w:rFonts w:ascii="Montserrat Light" w:hAnsi="Montserrat Light"/>
        </w:rPr>
      </w:pPr>
      <w:r w:rsidRPr="00366DB7">
        <w:rPr>
          <w:rFonts w:ascii="Montserrat Light" w:hAnsi="Montserrat Light"/>
        </w:rPr>
        <w:t>El número de sobres que integran la Prop</w:t>
      </w:r>
      <w:r w:rsidR="000F0368" w:rsidRPr="00366DB7">
        <w:rPr>
          <w:rFonts w:ascii="Montserrat Light" w:hAnsi="Montserrat Light"/>
        </w:rPr>
        <w:t>uesta</w:t>
      </w:r>
      <w:r w:rsidRPr="00366DB7">
        <w:rPr>
          <w:rFonts w:ascii="Montserrat Light" w:hAnsi="Montserrat Light"/>
        </w:rPr>
        <w:t xml:space="preserve"> Económica.</w:t>
      </w:r>
    </w:p>
    <w:p w14:paraId="392B7C4C" w14:textId="77777777" w:rsidR="00675654" w:rsidRPr="002A25FD" w:rsidRDefault="00675654" w:rsidP="002A25FD">
      <w:pPr>
        <w:rPr>
          <w:rFonts w:ascii="Montserrat Light" w:hAnsi="Montserrat Light"/>
        </w:rPr>
      </w:pPr>
    </w:p>
    <w:p w14:paraId="73255364" w14:textId="183938DF" w:rsidR="004B42EB" w:rsidRPr="00366DB7" w:rsidRDefault="004B42EB" w:rsidP="004B42EB">
      <w:pPr>
        <w:pStyle w:val="Prrafodelista"/>
        <w:numPr>
          <w:ilvl w:val="2"/>
          <w:numId w:val="29"/>
        </w:numPr>
        <w:ind w:left="851" w:hanging="851"/>
        <w:rPr>
          <w:rFonts w:ascii="Montserrat Light" w:hAnsi="Montserrat Light"/>
        </w:rPr>
      </w:pPr>
      <w:r w:rsidRPr="00366DB7">
        <w:rPr>
          <w:rFonts w:ascii="Montserrat Light" w:hAnsi="Montserrat Light"/>
        </w:rPr>
        <w:t>La Convocante conservará bajo su resguardo los originales, las copias físicas y digitales de las Proposiciones de los Licitantes para su análisis y evaluación detallada posterior.</w:t>
      </w:r>
    </w:p>
    <w:p w14:paraId="6E888BDC" w14:textId="77777777" w:rsidR="008D5102" w:rsidRPr="00DD0D8C" w:rsidRDefault="008D5102" w:rsidP="008D5102">
      <w:pPr>
        <w:rPr>
          <w:rFonts w:ascii="Montserrat Light" w:hAnsi="Montserrat Light"/>
        </w:rPr>
      </w:pPr>
    </w:p>
    <w:p w14:paraId="076A5DCD" w14:textId="77777777" w:rsidR="008D5102" w:rsidRPr="00DD0D8C" w:rsidRDefault="008D5102" w:rsidP="008D5102">
      <w:pPr>
        <w:rPr>
          <w:rFonts w:ascii="Montserrat Light" w:hAnsi="Montserrat Light"/>
        </w:rPr>
      </w:pPr>
    </w:p>
    <w:p w14:paraId="169D4416" w14:textId="2B5657A2" w:rsidR="008D5102" w:rsidRPr="00DD0D8C" w:rsidRDefault="008D5102" w:rsidP="00DE74DE">
      <w:pPr>
        <w:pStyle w:val="Ttulo2"/>
        <w:numPr>
          <w:ilvl w:val="1"/>
          <w:numId w:val="29"/>
        </w:numPr>
        <w:ind w:left="851" w:hanging="851"/>
        <w:rPr>
          <w:rFonts w:ascii="Montserrat Light" w:hAnsi="Montserrat Light"/>
        </w:rPr>
      </w:pPr>
      <w:bookmarkStart w:id="75" w:name="_Ref522547911"/>
      <w:bookmarkStart w:id="76" w:name="_Toc166594575"/>
      <w:r w:rsidRPr="00DD0D8C">
        <w:rPr>
          <w:rFonts w:ascii="Montserrat Light" w:hAnsi="Montserrat Light"/>
        </w:rPr>
        <w:t>Evaluación de las Prop</w:t>
      </w:r>
      <w:r w:rsidR="000F0368">
        <w:rPr>
          <w:rFonts w:ascii="Montserrat Light" w:hAnsi="Montserrat Light"/>
        </w:rPr>
        <w:t>uesta</w:t>
      </w:r>
      <w:r w:rsidR="00945881">
        <w:rPr>
          <w:rFonts w:ascii="Montserrat Light" w:hAnsi="Montserrat Light"/>
        </w:rPr>
        <w:t>s</w:t>
      </w:r>
      <w:r w:rsidRPr="00DD0D8C">
        <w:rPr>
          <w:rFonts w:ascii="Montserrat Light" w:hAnsi="Montserrat Light"/>
        </w:rPr>
        <w:t xml:space="preserve"> </w:t>
      </w:r>
      <w:r w:rsidR="00C23944">
        <w:rPr>
          <w:rFonts w:ascii="Montserrat Light" w:hAnsi="Montserrat Light"/>
        </w:rPr>
        <w:t>T</w:t>
      </w:r>
      <w:r w:rsidR="007F7092" w:rsidRPr="00DD0D8C">
        <w:rPr>
          <w:rFonts w:ascii="Montserrat Light" w:hAnsi="Montserrat Light"/>
        </w:rPr>
        <w:t>écnicas</w:t>
      </w:r>
      <w:bookmarkEnd w:id="75"/>
      <w:bookmarkEnd w:id="76"/>
    </w:p>
    <w:p w14:paraId="2A49C5D4" w14:textId="6B3A36CE" w:rsidR="008D5102" w:rsidRPr="00366DB7" w:rsidRDefault="008D5102" w:rsidP="008D5102">
      <w:pPr>
        <w:rPr>
          <w:rFonts w:ascii="Montserrat Light" w:hAnsi="Montserrat Light"/>
        </w:rPr>
      </w:pPr>
      <w:r w:rsidRPr="00DD0D8C">
        <w:rPr>
          <w:rFonts w:ascii="Montserrat Light" w:hAnsi="Montserrat Light"/>
        </w:rPr>
        <w:t>En esta etapa la Convocante revisará y evaluará la Prop</w:t>
      </w:r>
      <w:r w:rsidR="000F0368">
        <w:rPr>
          <w:rFonts w:ascii="Montserrat Light" w:hAnsi="Montserrat Light"/>
        </w:rPr>
        <w:t>uesta</w:t>
      </w:r>
      <w:r w:rsidRPr="00DD0D8C">
        <w:rPr>
          <w:rFonts w:ascii="Montserrat Light" w:hAnsi="Montserrat Light"/>
        </w:rPr>
        <w:t xml:space="preserve"> </w:t>
      </w:r>
      <w:r w:rsidR="00C23944">
        <w:rPr>
          <w:rFonts w:ascii="Montserrat Light" w:hAnsi="Montserrat Light"/>
        </w:rPr>
        <w:t>T</w:t>
      </w:r>
      <w:r w:rsidR="006247F0" w:rsidRPr="00DD0D8C">
        <w:rPr>
          <w:rFonts w:ascii="Montserrat Light" w:hAnsi="Montserrat Light"/>
        </w:rPr>
        <w:t xml:space="preserve">écnica </w:t>
      </w:r>
      <w:r w:rsidRPr="00DD0D8C">
        <w:rPr>
          <w:rFonts w:ascii="Montserrat Light" w:hAnsi="Montserrat Light"/>
        </w:rPr>
        <w:t xml:space="preserve">de cada </w:t>
      </w:r>
      <w:r w:rsidRPr="00366DB7">
        <w:rPr>
          <w:rFonts w:ascii="Montserrat Light" w:hAnsi="Montserrat Light"/>
        </w:rPr>
        <w:t>Licitante de acuerdo con lo siguiente:</w:t>
      </w:r>
    </w:p>
    <w:p w14:paraId="6B371494" w14:textId="77777777" w:rsidR="008D5102" w:rsidRPr="00366DB7" w:rsidRDefault="008D5102" w:rsidP="008D5102">
      <w:pPr>
        <w:rPr>
          <w:rFonts w:ascii="Montserrat Light" w:hAnsi="Montserrat Light"/>
        </w:rPr>
      </w:pPr>
    </w:p>
    <w:p w14:paraId="3B1D654E" w14:textId="051FC877" w:rsidR="008D5102" w:rsidRPr="00366DB7" w:rsidRDefault="008D5102" w:rsidP="00DE74DE">
      <w:pPr>
        <w:pStyle w:val="Prrafodelista"/>
        <w:numPr>
          <w:ilvl w:val="2"/>
          <w:numId w:val="29"/>
        </w:numPr>
        <w:ind w:left="851" w:hanging="851"/>
        <w:rPr>
          <w:rFonts w:ascii="Montserrat Light" w:hAnsi="Montserrat Light"/>
        </w:rPr>
      </w:pPr>
      <w:r w:rsidRPr="00366DB7">
        <w:rPr>
          <w:rFonts w:ascii="Montserrat Light" w:hAnsi="Montserrat Light"/>
        </w:rPr>
        <w:t xml:space="preserve">Durante el </w:t>
      </w:r>
      <w:r w:rsidR="007F7092" w:rsidRPr="00366DB7">
        <w:rPr>
          <w:rFonts w:ascii="Montserrat Light" w:hAnsi="Montserrat Light"/>
        </w:rPr>
        <w:t>periodo de evaluación de Prop</w:t>
      </w:r>
      <w:r w:rsidR="000F0368" w:rsidRPr="00366DB7">
        <w:rPr>
          <w:rFonts w:ascii="Montserrat Light" w:hAnsi="Montserrat Light"/>
        </w:rPr>
        <w:t>uesta</w:t>
      </w:r>
      <w:r w:rsidR="007F7092" w:rsidRPr="00366DB7">
        <w:rPr>
          <w:rFonts w:ascii="Montserrat Light" w:hAnsi="Montserrat Light"/>
        </w:rPr>
        <w:t xml:space="preserve"> </w:t>
      </w:r>
      <w:r w:rsidR="00C23944" w:rsidRPr="00366DB7">
        <w:rPr>
          <w:rFonts w:ascii="Montserrat Light" w:hAnsi="Montserrat Light"/>
        </w:rPr>
        <w:t>T</w:t>
      </w:r>
      <w:r w:rsidR="007F7092" w:rsidRPr="00366DB7">
        <w:rPr>
          <w:rFonts w:ascii="Montserrat Light" w:hAnsi="Montserrat Light"/>
        </w:rPr>
        <w:t>écnicas establecido en el numeral 2.6.6.</w:t>
      </w:r>
      <w:r w:rsidRPr="00366DB7">
        <w:rPr>
          <w:rFonts w:ascii="Montserrat Light" w:hAnsi="Montserrat Light"/>
        </w:rPr>
        <w:t>, la Convocante realizará la evaluación de la</w:t>
      </w:r>
      <w:r w:rsidR="000F0368" w:rsidRPr="00366DB7">
        <w:rPr>
          <w:rFonts w:ascii="Montserrat Light" w:hAnsi="Montserrat Light"/>
        </w:rPr>
        <w:t>s</w:t>
      </w:r>
      <w:r w:rsidRPr="00366DB7">
        <w:rPr>
          <w:rFonts w:ascii="Montserrat Light" w:hAnsi="Montserrat Light"/>
        </w:rPr>
        <w:t xml:space="preserve"> Prop</w:t>
      </w:r>
      <w:r w:rsidR="000F0368" w:rsidRPr="00366DB7">
        <w:rPr>
          <w:rFonts w:ascii="Montserrat Light" w:hAnsi="Montserrat Light"/>
        </w:rPr>
        <w:t>uestas</w:t>
      </w:r>
      <w:r w:rsidRPr="00366DB7">
        <w:rPr>
          <w:rFonts w:ascii="Montserrat Light" w:hAnsi="Montserrat Light"/>
        </w:rPr>
        <w:t xml:space="preserve"> </w:t>
      </w:r>
      <w:r w:rsidR="00C23944" w:rsidRPr="00366DB7">
        <w:rPr>
          <w:rFonts w:ascii="Montserrat Light" w:hAnsi="Montserrat Light"/>
        </w:rPr>
        <w:t>T</w:t>
      </w:r>
      <w:r w:rsidR="007F7092" w:rsidRPr="00366DB7">
        <w:rPr>
          <w:rFonts w:ascii="Montserrat Light" w:hAnsi="Montserrat Light"/>
        </w:rPr>
        <w:t>écnicas</w:t>
      </w:r>
      <w:r w:rsidRPr="00366DB7">
        <w:rPr>
          <w:rFonts w:ascii="Montserrat Light" w:hAnsi="Montserrat Light"/>
        </w:rPr>
        <w:t xml:space="preserve"> a través del análisis detallado de los documentos que la integran, de conformidad con lo dispuesto en el Anexo </w:t>
      </w:r>
      <w:r w:rsidR="003D3371" w:rsidRPr="00366DB7">
        <w:rPr>
          <w:rFonts w:ascii="Montserrat Light" w:hAnsi="Montserrat Light"/>
        </w:rPr>
        <w:t>IV</w:t>
      </w:r>
      <w:r w:rsidRPr="00366DB7">
        <w:rPr>
          <w:rFonts w:ascii="Montserrat Light" w:hAnsi="Montserrat Light"/>
        </w:rPr>
        <w:t xml:space="preserve"> de las Bases. Durante esta evaluación, la Convocante podrá ser asistid</w:t>
      </w:r>
      <w:r w:rsidR="00C23944" w:rsidRPr="00366DB7">
        <w:rPr>
          <w:rFonts w:ascii="Montserrat Light" w:hAnsi="Montserrat Light"/>
        </w:rPr>
        <w:t>a</w:t>
      </w:r>
      <w:r w:rsidRPr="00366DB7">
        <w:rPr>
          <w:rFonts w:ascii="Montserrat Light" w:hAnsi="Montserrat Light"/>
        </w:rPr>
        <w:t xml:space="preserve"> de servidores públicos de otras entidades o dependencias.</w:t>
      </w:r>
    </w:p>
    <w:p w14:paraId="71C43EC5" w14:textId="77777777" w:rsidR="008D5102" w:rsidRPr="00366DB7" w:rsidRDefault="008D5102" w:rsidP="008D5102">
      <w:pPr>
        <w:pStyle w:val="Prrafodelista"/>
        <w:ind w:left="851" w:hanging="851"/>
        <w:rPr>
          <w:rFonts w:ascii="Montserrat Light" w:hAnsi="Montserrat Light"/>
        </w:rPr>
      </w:pPr>
    </w:p>
    <w:p w14:paraId="10A8F8D1" w14:textId="5435C56F" w:rsidR="008D5102" w:rsidRPr="00366DB7" w:rsidRDefault="008D5102" w:rsidP="00DE74DE">
      <w:pPr>
        <w:pStyle w:val="Prrafodelista"/>
        <w:numPr>
          <w:ilvl w:val="2"/>
          <w:numId w:val="29"/>
        </w:numPr>
        <w:ind w:left="851" w:hanging="851"/>
        <w:rPr>
          <w:rFonts w:ascii="Montserrat Light" w:hAnsi="Montserrat Light"/>
        </w:rPr>
      </w:pPr>
      <w:r w:rsidRPr="00366DB7">
        <w:rPr>
          <w:rFonts w:ascii="Montserrat Light" w:hAnsi="Montserrat Light"/>
        </w:rPr>
        <w:t>La Prop</w:t>
      </w:r>
      <w:r w:rsidR="000F0368" w:rsidRPr="00366DB7">
        <w:rPr>
          <w:rFonts w:ascii="Montserrat Light" w:hAnsi="Montserrat Light"/>
        </w:rPr>
        <w:t>uesta</w:t>
      </w:r>
      <w:r w:rsidRPr="00366DB7">
        <w:rPr>
          <w:rFonts w:ascii="Montserrat Light" w:hAnsi="Montserrat Light"/>
        </w:rPr>
        <w:t xml:space="preserve"> </w:t>
      </w:r>
      <w:r w:rsidR="00C23944" w:rsidRPr="00366DB7">
        <w:rPr>
          <w:rFonts w:ascii="Montserrat Light" w:hAnsi="Montserrat Light"/>
        </w:rPr>
        <w:t>T</w:t>
      </w:r>
      <w:r w:rsidR="007F7092" w:rsidRPr="00366DB7">
        <w:rPr>
          <w:rFonts w:ascii="Montserrat Light" w:hAnsi="Montserrat Light"/>
        </w:rPr>
        <w:t>écnica</w:t>
      </w:r>
      <w:r w:rsidRPr="00366DB7">
        <w:rPr>
          <w:rFonts w:ascii="Montserrat Light" w:hAnsi="Montserrat Light"/>
        </w:rPr>
        <w:t xml:space="preserve"> de cada Licitante deberá cumplir con los requisitos establecidos en el numeral </w:t>
      </w:r>
      <w:r w:rsidR="00943A9B" w:rsidRPr="00366DB7">
        <w:rPr>
          <w:rFonts w:ascii="Montserrat Light" w:hAnsi="Montserrat Light"/>
        </w:rPr>
        <w:fldChar w:fldCharType="begin"/>
      </w:r>
      <w:r w:rsidR="00943A9B" w:rsidRPr="00366DB7">
        <w:rPr>
          <w:rFonts w:ascii="Montserrat Light" w:hAnsi="Montserrat Light"/>
        </w:rPr>
        <w:instrText xml:space="preserve"> REF _Ref522549523 \r \h </w:instrText>
      </w:r>
      <w:r w:rsidR="001A612C" w:rsidRPr="00366DB7">
        <w:rPr>
          <w:rFonts w:ascii="Montserrat Light" w:hAnsi="Montserrat Light"/>
        </w:rPr>
        <w:instrText xml:space="preserve"> \* MERGEFORMAT </w:instrText>
      </w:r>
      <w:r w:rsidR="00943A9B" w:rsidRPr="00366DB7">
        <w:rPr>
          <w:rFonts w:ascii="Montserrat Light" w:hAnsi="Montserrat Light"/>
        </w:rPr>
      </w:r>
      <w:r w:rsidR="00943A9B" w:rsidRPr="00366DB7">
        <w:rPr>
          <w:rFonts w:ascii="Montserrat Light" w:hAnsi="Montserrat Light"/>
        </w:rPr>
        <w:fldChar w:fldCharType="separate"/>
      </w:r>
      <w:r w:rsidR="0099260C">
        <w:rPr>
          <w:rFonts w:ascii="Montserrat Light" w:hAnsi="Montserrat Light"/>
        </w:rPr>
        <w:t>6.2</w:t>
      </w:r>
      <w:r w:rsidR="00943A9B" w:rsidRPr="00366DB7">
        <w:rPr>
          <w:rFonts w:ascii="Montserrat Light" w:hAnsi="Montserrat Light"/>
        </w:rPr>
        <w:fldChar w:fldCharType="end"/>
      </w:r>
      <w:r w:rsidR="00943A9B" w:rsidRPr="00366DB7">
        <w:rPr>
          <w:rFonts w:ascii="Montserrat Light" w:hAnsi="Montserrat Light"/>
        </w:rPr>
        <w:t xml:space="preserve"> </w:t>
      </w:r>
      <w:r w:rsidRPr="00366DB7">
        <w:rPr>
          <w:rFonts w:ascii="Montserrat Light" w:hAnsi="Montserrat Light"/>
        </w:rPr>
        <w:t xml:space="preserve">y </w:t>
      </w:r>
      <w:r w:rsidR="006C7440" w:rsidRPr="00366DB7">
        <w:rPr>
          <w:rFonts w:ascii="Montserrat Light" w:hAnsi="Montserrat Light"/>
        </w:rPr>
        <w:t xml:space="preserve">el </w:t>
      </w:r>
      <w:r w:rsidRPr="00366DB7">
        <w:rPr>
          <w:rFonts w:ascii="Montserrat Light" w:hAnsi="Montserrat Light"/>
        </w:rPr>
        <w:t xml:space="preserve">Anexo </w:t>
      </w:r>
      <w:r w:rsidR="003D3371" w:rsidRPr="00366DB7">
        <w:rPr>
          <w:rFonts w:ascii="Montserrat Light" w:hAnsi="Montserrat Light"/>
        </w:rPr>
        <w:t>II</w:t>
      </w:r>
      <w:r w:rsidRPr="00366DB7">
        <w:rPr>
          <w:rFonts w:ascii="Montserrat Light" w:hAnsi="Montserrat Light"/>
        </w:rPr>
        <w:t xml:space="preserve"> </w:t>
      </w:r>
      <w:r w:rsidR="006C7440" w:rsidRPr="00366DB7">
        <w:rPr>
          <w:rFonts w:ascii="Montserrat Light" w:hAnsi="Montserrat Light"/>
        </w:rPr>
        <w:t xml:space="preserve">de </w:t>
      </w:r>
      <w:r w:rsidRPr="00366DB7">
        <w:rPr>
          <w:rFonts w:ascii="Montserrat Light" w:hAnsi="Montserrat Light"/>
        </w:rPr>
        <w:t>las Bases de Licitación.</w:t>
      </w:r>
    </w:p>
    <w:p w14:paraId="3D5E171C" w14:textId="77777777" w:rsidR="008D5102" w:rsidRPr="00366DB7" w:rsidRDefault="008D5102" w:rsidP="008D5102">
      <w:pPr>
        <w:pStyle w:val="Prrafodelista"/>
        <w:ind w:left="851" w:hanging="851"/>
        <w:rPr>
          <w:rFonts w:ascii="Montserrat Light" w:hAnsi="Montserrat Light"/>
        </w:rPr>
      </w:pPr>
    </w:p>
    <w:p w14:paraId="5DA954F4" w14:textId="42D80FE6" w:rsidR="008D5102" w:rsidRPr="00366DB7" w:rsidRDefault="008D5102" w:rsidP="00DE74DE">
      <w:pPr>
        <w:pStyle w:val="Prrafodelista"/>
        <w:numPr>
          <w:ilvl w:val="2"/>
          <w:numId w:val="29"/>
        </w:numPr>
        <w:ind w:left="851" w:hanging="851"/>
        <w:rPr>
          <w:rFonts w:ascii="Montserrat Light" w:hAnsi="Montserrat Light"/>
        </w:rPr>
      </w:pPr>
      <w:r w:rsidRPr="00366DB7">
        <w:rPr>
          <w:rFonts w:ascii="Montserrat Light" w:hAnsi="Montserrat Light"/>
        </w:rPr>
        <w:t>Con la finalidad de evaluar adecuadamente las Prop</w:t>
      </w:r>
      <w:r w:rsidR="000F0368" w:rsidRPr="00366DB7">
        <w:rPr>
          <w:rFonts w:ascii="Montserrat Light" w:hAnsi="Montserrat Light"/>
        </w:rPr>
        <w:t>uestas</w:t>
      </w:r>
      <w:r w:rsidRPr="00366DB7">
        <w:rPr>
          <w:rFonts w:ascii="Montserrat Light" w:hAnsi="Montserrat Light"/>
        </w:rPr>
        <w:t xml:space="preserve"> </w:t>
      </w:r>
      <w:r w:rsidR="00C23944" w:rsidRPr="00366DB7">
        <w:rPr>
          <w:rFonts w:ascii="Montserrat Light" w:hAnsi="Montserrat Light"/>
        </w:rPr>
        <w:t>T</w:t>
      </w:r>
      <w:r w:rsidR="008A1EAF" w:rsidRPr="00366DB7">
        <w:rPr>
          <w:rFonts w:ascii="Montserrat Light" w:hAnsi="Montserrat Light"/>
        </w:rPr>
        <w:t>écnicas</w:t>
      </w:r>
      <w:r w:rsidRPr="00366DB7">
        <w:rPr>
          <w:rFonts w:ascii="Montserrat Light" w:hAnsi="Montserrat Light"/>
        </w:rPr>
        <w:t xml:space="preserve">, la Convocante podrá solicitar a los Licitantes, a través del Correo electrónico de la Licitación, que aclare cualquier información o documentación presentada. </w:t>
      </w:r>
      <w:r w:rsidR="00B927F4" w:rsidRPr="00366DB7">
        <w:rPr>
          <w:rFonts w:ascii="Montserrat Light" w:hAnsi="Montserrat Light"/>
        </w:rPr>
        <w:t xml:space="preserve">No se solicitarán, ofrecerán ni permitirán cambios </w:t>
      </w:r>
      <w:r w:rsidR="00A655AC" w:rsidRPr="00366DB7">
        <w:rPr>
          <w:rFonts w:ascii="Montserrat Light" w:hAnsi="Montserrat Light"/>
        </w:rPr>
        <w:t>en la Prop</w:t>
      </w:r>
      <w:r w:rsidR="000F0368" w:rsidRPr="00366DB7">
        <w:rPr>
          <w:rFonts w:ascii="Montserrat Light" w:hAnsi="Montserrat Light"/>
        </w:rPr>
        <w:t>uesta Técnica</w:t>
      </w:r>
      <w:r w:rsidR="00A655AC" w:rsidRPr="00366DB7">
        <w:rPr>
          <w:rFonts w:ascii="Montserrat Light" w:hAnsi="Montserrat Light"/>
        </w:rPr>
        <w:t xml:space="preserve"> que afecten su solvencia. </w:t>
      </w:r>
      <w:r w:rsidRPr="00366DB7">
        <w:rPr>
          <w:rFonts w:ascii="Montserrat Light" w:hAnsi="Montserrat Light"/>
        </w:rPr>
        <w:t>La respuesta del Licitante se deberá remitir a través del mismo</w:t>
      </w:r>
      <w:r w:rsidRPr="00DD0D8C">
        <w:rPr>
          <w:rFonts w:ascii="Montserrat Light" w:hAnsi="Montserrat Light"/>
        </w:rPr>
        <w:t xml:space="preserve"> medio y, de ser el </w:t>
      </w:r>
      <w:r w:rsidRPr="00DD0D8C">
        <w:rPr>
          <w:rFonts w:ascii="Montserrat Light" w:hAnsi="Montserrat Light"/>
        </w:rPr>
        <w:lastRenderedPageBreak/>
        <w:t xml:space="preserve">caso, mediante su </w:t>
      </w:r>
      <w:r w:rsidRPr="00366DB7">
        <w:rPr>
          <w:rFonts w:ascii="Montserrat Light" w:hAnsi="Montserrat Light"/>
        </w:rPr>
        <w:t xml:space="preserve">presentación física a la Convocante dentro del período que determine para tal efecto. Los Licitantes únicamente podrán presentar información y documentación adicional cuando la Convocante solicite alguna aclaración y siempre que ello suceda dentro del período de evaluación </w:t>
      </w:r>
      <w:r w:rsidR="00A814F9" w:rsidRPr="00366DB7">
        <w:rPr>
          <w:rFonts w:ascii="Montserrat Light" w:hAnsi="Montserrat Light"/>
        </w:rPr>
        <w:t>de Prop</w:t>
      </w:r>
      <w:r w:rsidR="000F0368" w:rsidRPr="00366DB7">
        <w:rPr>
          <w:rFonts w:ascii="Montserrat Light" w:hAnsi="Montserrat Light"/>
        </w:rPr>
        <w:t>uestas</w:t>
      </w:r>
      <w:r w:rsidR="00A814F9" w:rsidRPr="00366DB7">
        <w:rPr>
          <w:rFonts w:ascii="Montserrat Light" w:hAnsi="Montserrat Light"/>
        </w:rPr>
        <w:t xml:space="preserve"> </w:t>
      </w:r>
      <w:r w:rsidR="000F0368" w:rsidRPr="00366DB7">
        <w:rPr>
          <w:rFonts w:ascii="Montserrat Light" w:hAnsi="Montserrat Light"/>
        </w:rPr>
        <w:t>T</w:t>
      </w:r>
      <w:r w:rsidR="00A814F9" w:rsidRPr="00366DB7">
        <w:rPr>
          <w:rFonts w:ascii="Montserrat Light" w:hAnsi="Montserrat Light"/>
        </w:rPr>
        <w:t>écnicas</w:t>
      </w:r>
      <w:r w:rsidRPr="00366DB7">
        <w:rPr>
          <w:rFonts w:ascii="Montserrat Light" w:hAnsi="Montserrat Light"/>
        </w:rPr>
        <w:t xml:space="preserve"> señalado en el Calendario de la Licitación.</w:t>
      </w:r>
    </w:p>
    <w:p w14:paraId="442CEEEE" w14:textId="77777777" w:rsidR="008D5102" w:rsidRPr="00366DB7" w:rsidRDefault="008D5102" w:rsidP="008D5102">
      <w:pPr>
        <w:pStyle w:val="Prrafodelista"/>
        <w:rPr>
          <w:rFonts w:ascii="Montserrat Light" w:hAnsi="Montserrat Light"/>
        </w:rPr>
      </w:pPr>
    </w:p>
    <w:p w14:paraId="0AD6F595" w14:textId="75E6BB06" w:rsidR="008D5102" w:rsidRPr="00366DB7" w:rsidRDefault="0045738E" w:rsidP="00DE74DE">
      <w:pPr>
        <w:pStyle w:val="Prrafodelista"/>
        <w:numPr>
          <w:ilvl w:val="2"/>
          <w:numId w:val="29"/>
        </w:numPr>
        <w:ind w:left="851" w:hanging="851"/>
        <w:rPr>
          <w:rFonts w:ascii="Montserrat Light" w:hAnsi="Montserrat Light"/>
        </w:rPr>
      </w:pPr>
      <w:r w:rsidRPr="00366DB7">
        <w:rPr>
          <w:rFonts w:ascii="Montserrat Light" w:hAnsi="Montserrat Light"/>
        </w:rPr>
        <w:t>La Prop</w:t>
      </w:r>
      <w:r w:rsidR="000F0368" w:rsidRPr="00366DB7">
        <w:rPr>
          <w:rFonts w:ascii="Montserrat Light" w:hAnsi="Montserrat Light"/>
        </w:rPr>
        <w:t>uesta</w:t>
      </w:r>
      <w:r w:rsidRPr="00366DB7">
        <w:rPr>
          <w:rFonts w:ascii="Montserrat Light" w:hAnsi="Montserrat Light"/>
        </w:rPr>
        <w:t xml:space="preserve"> </w:t>
      </w:r>
      <w:r w:rsidR="00C23944" w:rsidRPr="00366DB7">
        <w:rPr>
          <w:rFonts w:ascii="Montserrat Light" w:hAnsi="Montserrat Light"/>
        </w:rPr>
        <w:t>T</w:t>
      </w:r>
      <w:r w:rsidRPr="00366DB7">
        <w:rPr>
          <w:rFonts w:ascii="Montserrat Light" w:hAnsi="Montserrat Light"/>
        </w:rPr>
        <w:t>écnica será dictaminada como Proposición no solvente</w:t>
      </w:r>
      <w:r w:rsidR="008D5102" w:rsidRPr="00366DB7">
        <w:rPr>
          <w:rFonts w:ascii="Montserrat Light" w:hAnsi="Montserrat Light"/>
        </w:rPr>
        <w:t xml:space="preserve"> cuando:</w:t>
      </w:r>
    </w:p>
    <w:p w14:paraId="739815CA" w14:textId="2FA1D888" w:rsidR="008D5102" w:rsidRPr="00366DB7" w:rsidRDefault="008D5102" w:rsidP="00DD0D8C">
      <w:pPr>
        <w:pStyle w:val="Prrafodelista"/>
        <w:numPr>
          <w:ilvl w:val="0"/>
          <w:numId w:val="72"/>
        </w:numPr>
        <w:ind w:left="1418"/>
        <w:rPr>
          <w:rFonts w:ascii="Montserrat Light" w:hAnsi="Montserrat Light"/>
        </w:rPr>
      </w:pPr>
      <w:r w:rsidRPr="00366DB7">
        <w:rPr>
          <w:rFonts w:ascii="Montserrat Light" w:hAnsi="Montserrat Light"/>
        </w:rPr>
        <w:t>La Pro</w:t>
      </w:r>
      <w:r w:rsidR="000F0368" w:rsidRPr="00366DB7">
        <w:rPr>
          <w:rFonts w:ascii="Montserrat Light" w:hAnsi="Montserrat Light"/>
        </w:rPr>
        <w:t>puesta</w:t>
      </w:r>
      <w:r w:rsidRPr="00366DB7">
        <w:rPr>
          <w:rFonts w:ascii="Montserrat Light" w:hAnsi="Montserrat Light"/>
        </w:rPr>
        <w:t xml:space="preserve"> </w:t>
      </w:r>
      <w:r w:rsidR="00C23944" w:rsidRPr="00366DB7">
        <w:rPr>
          <w:rFonts w:ascii="Montserrat Light" w:hAnsi="Montserrat Light"/>
        </w:rPr>
        <w:t>T</w:t>
      </w:r>
      <w:r w:rsidR="0045738E" w:rsidRPr="00366DB7">
        <w:rPr>
          <w:rFonts w:ascii="Montserrat Light" w:hAnsi="Montserrat Light"/>
        </w:rPr>
        <w:t>écnica</w:t>
      </w:r>
      <w:r w:rsidRPr="00366DB7">
        <w:rPr>
          <w:rFonts w:ascii="Montserrat Light" w:hAnsi="Montserrat Light"/>
        </w:rPr>
        <w:t xml:space="preserve"> no cumpla cualquiera de los requisitos establecidos en las Bases de Licitación.</w:t>
      </w:r>
    </w:p>
    <w:p w14:paraId="2C88DD38" w14:textId="77777777" w:rsidR="008D5102" w:rsidRPr="00366DB7" w:rsidRDefault="008D5102" w:rsidP="00DD0D8C">
      <w:pPr>
        <w:pStyle w:val="Prrafodelista"/>
        <w:numPr>
          <w:ilvl w:val="0"/>
          <w:numId w:val="72"/>
        </w:numPr>
        <w:ind w:left="1418"/>
        <w:rPr>
          <w:rFonts w:ascii="Montserrat Light" w:hAnsi="Montserrat Light"/>
        </w:rPr>
      </w:pPr>
      <w:r w:rsidRPr="00366DB7">
        <w:rPr>
          <w:rFonts w:ascii="Montserrat Light" w:hAnsi="Montserrat Light"/>
        </w:rPr>
        <w:t>La Convocante no pueda verificar, a su entera satisfacción y por cualquier causa, la veracidad de la información y documentación presentada.</w:t>
      </w:r>
    </w:p>
    <w:p w14:paraId="199B8A7B" w14:textId="151D1AF5" w:rsidR="008D5102" w:rsidRPr="00366DB7" w:rsidRDefault="0045738E" w:rsidP="00DD0D8C">
      <w:pPr>
        <w:pStyle w:val="Prrafodelista"/>
        <w:numPr>
          <w:ilvl w:val="0"/>
          <w:numId w:val="72"/>
        </w:numPr>
        <w:ind w:left="1418"/>
        <w:rPr>
          <w:rFonts w:ascii="Montserrat Light" w:hAnsi="Montserrat Light"/>
        </w:rPr>
      </w:pPr>
      <w:r w:rsidRPr="00366DB7">
        <w:rPr>
          <w:rFonts w:ascii="Montserrat Light" w:hAnsi="Montserrat Light"/>
        </w:rPr>
        <w:t>El Licitante p</w:t>
      </w:r>
      <w:r w:rsidR="008D5102" w:rsidRPr="00366DB7">
        <w:rPr>
          <w:rFonts w:ascii="Montserrat Light" w:hAnsi="Montserrat Light"/>
        </w:rPr>
        <w:t>resente información falsa, caduca, alterada o incompleta.</w:t>
      </w:r>
    </w:p>
    <w:p w14:paraId="7F1C620D" w14:textId="6EFC9CEA" w:rsidR="008D5102" w:rsidRPr="00366DB7" w:rsidRDefault="0045738E" w:rsidP="00DD0D8C">
      <w:pPr>
        <w:pStyle w:val="Prrafodelista"/>
        <w:numPr>
          <w:ilvl w:val="0"/>
          <w:numId w:val="72"/>
        </w:numPr>
        <w:ind w:left="1418"/>
        <w:rPr>
          <w:rFonts w:ascii="Montserrat Light" w:hAnsi="Montserrat Light"/>
        </w:rPr>
      </w:pPr>
      <w:r w:rsidRPr="00366DB7">
        <w:rPr>
          <w:rFonts w:ascii="Montserrat Light" w:hAnsi="Montserrat Light"/>
        </w:rPr>
        <w:t>El Licitante y/o la Prop</w:t>
      </w:r>
      <w:r w:rsidR="000F0368" w:rsidRPr="00366DB7">
        <w:rPr>
          <w:rFonts w:ascii="Montserrat Light" w:hAnsi="Montserrat Light"/>
        </w:rPr>
        <w:t>uesta</w:t>
      </w:r>
      <w:r w:rsidRPr="00366DB7">
        <w:rPr>
          <w:rFonts w:ascii="Montserrat Light" w:hAnsi="Montserrat Light"/>
        </w:rPr>
        <w:t xml:space="preserve"> </w:t>
      </w:r>
      <w:r w:rsidR="00C23944" w:rsidRPr="00366DB7">
        <w:rPr>
          <w:rFonts w:ascii="Montserrat Light" w:hAnsi="Montserrat Light"/>
        </w:rPr>
        <w:t>T</w:t>
      </w:r>
      <w:r w:rsidRPr="00366DB7">
        <w:rPr>
          <w:rFonts w:ascii="Montserrat Light" w:hAnsi="Montserrat Light"/>
        </w:rPr>
        <w:t>écnica c</w:t>
      </w:r>
      <w:r w:rsidR="008D5102" w:rsidRPr="00366DB7">
        <w:rPr>
          <w:rFonts w:ascii="Montserrat Light" w:hAnsi="Montserrat Light"/>
        </w:rPr>
        <w:t>ontravenga la</w:t>
      </w:r>
      <w:r w:rsidR="00376C32" w:rsidRPr="00366DB7">
        <w:rPr>
          <w:rFonts w:ascii="Montserrat Light" w:hAnsi="Montserrat Light"/>
        </w:rPr>
        <w:t xml:space="preserve"> </w:t>
      </w:r>
      <w:r w:rsidR="00C23944" w:rsidRPr="00366DB7">
        <w:rPr>
          <w:rFonts w:ascii="Montserrat Light" w:hAnsi="Montserrat Light"/>
        </w:rPr>
        <w:t>N</w:t>
      </w:r>
      <w:r w:rsidR="00376C32" w:rsidRPr="00366DB7">
        <w:rPr>
          <w:rFonts w:ascii="Montserrat Light" w:hAnsi="Montserrat Light"/>
        </w:rPr>
        <w:t>ormatividad</w:t>
      </w:r>
      <w:r w:rsidR="008D5102" w:rsidRPr="00366DB7">
        <w:rPr>
          <w:rFonts w:ascii="Montserrat Light" w:hAnsi="Montserrat Light"/>
        </w:rPr>
        <w:t xml:space="preserve"> </w:t>
      </w:r>
      <w:r w:rsidR="00C23944" w:rsidRPr="00366DB7">
        <w:rPr>
          <w:rFonts w:ascii="Montserrat Light" w:hAnsi="Montserrat Light"/>
        </w:rPr>
        <w:t>A</w:t>
      </w:r>
      <w:r w:rsidR="008D5102" w:rsidRPr="00366DB7">
        <w:rPr>
          <w:rFonts w:ascii="Montserrat Light" w:hAnsi="Montserrat Light"/>
        </w:rPr>
        <w:t>plicable o las Bases de Licitación.</w:t>
      </w:r>
    </w:p>
    <w:p w14:paraId="01951788" w14:textId="0174EEF7" w:rsidR="00376C32" w:rsidRPr="00366DB7" w:rsidRDefault="0045738E" w:rsidP="00DD0D8C">
      <w:pPr>
        <w:pStyle w:val="Prrafodelista"/>
        <w:numPr>
          <w:ilvl w:val="0"/>
          <w:numId w:val="72"/>
        </w:numPr>
        <w:ind w:left="1418"/>
        <w:rPr>
          <w:rFonts w:ascii="Montserrat Light" w:hAnsi="Montserrat Light"/>
        </w:rPr>
      </w:pPr>
      <w:r w:rsidRPr="00366DB7">
        <w:rPr>
          <w:rFonts w:ascii="Montserrat Light" w:hAnsi="Montserrat Light"/>
        </w:rPr>
        <w:t>El Licitante n</w:t>
      </w:r>
      <w:r w:rsidR="008D5102" w:rsidRPr="00366DB7">
        <w:rPr>
          <w:rFonts w:ascii="Montserrat Light" w:hAnsi="Montserrat Light"/>
        </w:rPr>
        <w:t>o solvente las aclaraciones solicitadas por la Convocante resultado de la evaluación.</w:t>
      </w:r>
      <w:r w:rsidR="00376C32" w:rsidRPr="00366DB7">
        <w:rPr>
          <w:rFonts w:ascii="Montserrat Light" w:hAnsi="Montserrat Light"/>
        </w:rPr>
        <w:t xml:space="preserve"> </w:t>
      </w:r>
    </w:p>
    <w:p w14:paraId="3C368CC2" w14:textId="00DEC933" w:rsidR="00376C32" w:rsidRPr="00366DB7" w:rsidRDefault="00376C32" w:rsidP="00DD0D8C">
      <w:pPr>
        <w:pStyle w:val="Prrafodelista"/>
        <w:numPr>
          <w:ilvl w:val="0"/>
          <w:numId w:val="72"/>
        </w:numPr>
        <w:ind w:left="1418"/>
        <w:rPr>
          <w:rFonts w:ascii="Montserrat Light" w:hAnsi="Montserrat Light"/>
        </w:rPr>
      </w:pPr>
      <w:r w:rsidRPr="00366DB7">
        <w:rPr>
          <w:rFonts w:ascii="Montserrat Light" w:hAnsi="Montserrat Light"/>
        </w:rPr>
        <w:t xml:space="preserve">El Licitante realice, directamente o a través de terceros, cualquier acto o tentativa para obstaculizar o influir en los resultados de la </w:t>
      </w:r>
      <w:r w:rsidR="00EE29B6" w:rsidRPr="00366DB7">
        <w:rPr>
          <w:rFonts w:ascii="Montserrat Light" w:hAnsi="Montserrat Light"/>
        </w:rPr>
        <w:t>evaluación técnica</w:t>
      </w:r>
      <w:r w:rsidRPr="00366DB7">
        <w:rPr>
          <w:rFonts w:ascii="Montserrat Light" w:hAnsi="Montserrat Light"/>
        </w:rPr>
        <w:t>.</w:t>
      </w:r>
    </w:p>
    <w:p w14:paraId="7EEA96F6" w14:textId="38BFDEB3" w:rsidR="008D5102" w:rsidRPr="00366DB7" w:rsidRDefault="00376C32" w:rsidP="00DD0D8C">
      <w:pPr>
        <w:pStyle w:val="Prrafodelista"/>
        <w:numPr>
          <w:ilvl w:val="0"/>
          <w:numId w:val="72"/>
        </w:numPr>
        <w:ind w:left="1418"/>
        <w:rPr>
          <w:rFonts w:ascii="Montserrat Light" w:hAnsi="Montserrat Light"/>
        </w:rPr>
      </w:pPr>
      <w:r w:rsidRPr="00366DB7">
        <w:rPr>
          <w:rFonts w:ascii="Montserrat Light" w:hAnsi="Montserrat Light"/>
        </w:rPr>
        <w:t xml:space="preserve">El Licitante incumpla con la licencia de uso de la información suscrita en relación con la información del </w:t>
      </w:r>
      <w:r w:rsidR="00752BE6" w:rsidRPr="00366DB7">
        <w:rPr>
          <w:rFonts w:ascii="Montserrat Light" w:hAnsi="Montserrat Light"/>
        </w:rPr>
        <w:t>Cuarto</w:t>
      </w:r>
      <w:r w:rsidRPr="00366DB7">
        <w:rPr>
          <w:rFonts w:ascii="Montserrat Light" w:hAnsi="Montserrat Light"/>
        </w:rPr>
        <w:t xml:space="preserve"> de Datos.</w:t>
      </w:r>
    </w:p>
    <w:p w14:paraId="08AE6085" w14:textId="77777777" w:rsidR="008D5102" w:rsidRPr="00366DB7" w:rsidRDefault="008D5102" w:rsidP="008D5102">
      <w:pPr>
        <w:rPr>
          <w:rFonts w:ascii="Montserrat Light" w:hAnsi="Montserrat Light"/>
        </w:rPr>
      </w:pPr>
    </w:p>
    <w:p w14:paraId="7242EA3B" w14:textId="6C1CB018" w:rsidR="008D5102" w:rsidRPr="00366DB7" w:rsidRDefault="008D5102" w:rsidP="00DE74DE">
      <w:pPr>
        <w:pStyle w:val="Prrafodelista"/>
        <w:numPr>
          <w:ilvl w:val="2"/>
          <w:numId w:val="29"/>
        </w:numPr>
        <w:ind w:left="851" w:hanging="851"/>
        <w:rPr>
          <w:rFonts w:ascii="Montserrat Light" w:hAnsi="Montserrat Light"/>
        </w:rPr>
      </w:pPr>
      <w:r w:rsidRPr="00366DB7">
        <w:rPr>
          <w:rFonts w:ascii="Montserrat Light" w:hAnsi="Montserrat Light"/>
        </w:rPr>
        <w:t xml:space="preserve">Para el caso de </w:t>
      </w:r>
      <w:r w:rsidR="00376C32" w:rsidRPr="00366DB7">
        <w:rPr>
          <w:rFonts w:ascii="Montserrat Light" w:hAnsi="Montserrat Light"/>
        </w:rPr>
        <w:t>las Prop</w:t>
      </w:r>
      <w:r w:rsidR="000F0368" w:rsidRPr="00366DB7">
        <w:rPr>
          <w:rFonts w:ascii="Montserrat Light" w:hAnsi="Montserrat Light"/>
        </w:rPr>
        <w:t>uestas</w:t>
      </w:r>
      <w:r w:rsidR="00376C32" w:rsidRPr="00366DB7">
        <w:rPr>
          <w:rFonts w:ascii="Montserrat Light" w:hAnsi="Montserrat Light"/>
        </w:rPr>
        <w:t xml:space="preserve"> </w:t>
      </w:r>
      <w:r w:rsidR="00C23944" w:rsidRPr="00366DB7">
        <w:rPr>
          <w:rFonts w:ascii="Montserrat Light" w:hAnsi="Montserrat Light"/>
        </w:rPr>
        <w:t>T</w:t>
      </w:r>
      <w:r w:rsidR="00376C32" w:rsidRPr="00366DB7">
        <w:rPr>
          <w:rFonts w:ascii="Montserrat Light" w:hAnsi="Montserrat Light"/>
        </w:rPr>
        <w:t>écnicas no solventes</w:t>
      </w:r>
      <w:r w:rsidRPr="00366DB7">
        <w:rPr>
          <w:rFonts w:ascii="Montserrat Light" w:hAnsi="Montserrat Light"/>
        </w:rPr>
        <w:t>, la Convocante hará constar en el dictamen el o los incumplimientos del Licitante</w:t>
      </w:r>
      <w:r w:rsidR="00EE29B6" w:rsidRPr="00366DB7">
        <w:rPr>
          <w:rFonts w:ascii="Montserrat Light" w:hAnsi="Montserrat Light"/>
        </w:rPr>
        <w:t>.</w:t>
      </w:r>
    </w:p>
    <w:p w14:paraId="2F92A8D2" w14:textId="77777777" w:rsidR="006C034D" w:rsidRPr="00366DB7" w:rsidRDefault="006C034D" w:rsidP="00015B07">
      <w:pPr>
        <w:pStyle w:val="Prrafodelista"/>
        <w:ind w:left="1276"/>
        <w:rPr>
          <w:rFonts w:ascii="Montserrat Light" w:hAnsi="Montserrat Light"/>
        </w:rPr>
      </w:pPr>
    </w:p>
    <w:p w14:paraId="0C986D92" w14:textId="20E92A0B" w:rsidR="008D5102" w:rsidRPr="00366DB7" w:rsidRDefault="008D5102" w:rsidP="00DE74DE">
      <w:pPr>
        <w:pStyle w:val="Prrafodelista"/>
        <w:numPr>
          <w:ilvl w:val="2"/>
          <w:numId w:val="29"/>
        </w:numPr>
        <w:ind w:left="851" w:right="22" w:hanging="851"/>
        <w:rPr>
          <w:rFonts w:ascii="Montserrat Light" w:hAnsi="Montserrat Light"/>
        </w:rPr>
      </w:pPr>
      <w:r w:rsidRPr="00366DB7">
        <w:rPr>
          <w:rFonts w:ascii="Montserrat Light" w:hAnsi="Montserrat Light"/>
        </w:rPr>
        <w:t>La evaluación se realizará bajo el criterio binario “Cumple” o “No Cumple”</w:t>
      </w:r>
      <w:r w:rsidR="00B936AA" w:rsidRPr="00366DB7">
        <w:rPr>
          <w:rFonts w:ascii="Montserrat Light" w:hAnsi="Montserrat Light"/>
        </w:rPr>
        <w:t xml:space="preserve"> conforme a</w:t>
      </w:r>
      <w:r w:rsidR="00054836" w:rsidRPr="00366DB7">
        <w:rPr>
          <w:rFonts w:ascii="Montserrat Light" w:hAnsi="Montserrat Light"/>
        </w:rPr>
        <w:t xml:space="preserve"> la metodología de evaluación establecida en el</w:t>
      </w:r>
      <w:r w:rsidR="00B936AA" w:rsidRPr="00366DB7">
        <w:rPr>
          <w:rFonts w:ascii="Montserrat Light" w:hAnsi="Montserrat Light"/>
        </w:rPr>
        <w:t xml:space="preserve"> Anexo IV</w:t>
      </w:r>
      <w:r w:rsidRPr="00366DB7">
        <w:rPr>
          <w:rFonts w:ascii="Montserrat Light" w:hAnsi="Montserrat Light"/>
        </w:rPr>
        <w:t>.</w:t>
      </w:r>
    </w:p>
    <w:p w14:paraId="4EB027AB" w14:textId="77777777" w:rsidR="008D5102" w:rsidRPr="00DD0D8C" w:rsidRDefault="008D5102" w:rsidP="008D5102">
      <w:pPr>
        <w:pStyle w:val="Prrafodelista"/>
        <w:ind w:left="720"/>
        <w:rPr>
          <w:rFonts w:ascii="Montserrat Light" w:hAnsi="Montserrat Light"/>
        </w:rPr>
      </w:pPr>
    </w:p>
    <w:p w14:paraId="567214C3" w14:textId="77777777" w:rsidR="008D5102" w:rsidRPr="00DD0D8C" w:rsidRDefault="008D5102" w:rsidP="008D5102">
      <w:pPr>
        <w:ind w:left="851" w:hanging="851"/>
        <w:rPr>
          <w:rFonts w:ascii="Montserrat Light" w:hAnsi="Montserrat Light"/>
        </w:rPr>
      </w:pPr>
    </w:p>
    <w:p w14:paraId="7193721A" w14:textId="4D96C026" w:rsidR="008D5102" w:rsidRPr="00DD0D8C" w:rsidRDefault="004F6A8F" w:rsidP="00044110">
      <w:pPr>
        <w:pStyle w:val="Ttulo2"/>
        <w:numPr>
          <w:ilvl w:val="1"/>
          <w:numId w:val="29"/>
        </w:numPr>
        <w:ind w:left="851" w:hanging="851"/>
        <w:rPr>
          <w:rFonts w:ascii="Montserrat Light" w:hAnsi="Montserrat Light"/>
        </w:rPr>
      </w:pPr>
      <w:bookmarkStart w:id="77" w:name="_Toc166594576"/>
      <w:r w:rsidRPr="00DD0D8C">
        <w:rPr>
          <w:rFonts w:ascii="Montserrat Light" w:hAnsi="Montserrat Light"/>
        </w:rPr>
        <w:t>Notificación de Fallo técnico</w:t>
      </w:r>
      <w:bookmarkEnd w:id="77"/>
    </w:p>
    <w:p w14:paraId="679C49E5" w14:textId="4CC5D142" w:rsidR="00A70EE0" w:rsidRPr="00DD0D8C" w:rsidRDefault="00A70EE0" w:rsidP="00A704DC">
      <w:pPr>
        <w:pStyle w:val="Prrafodelista"/>
        <w:numPr>
          <w:ilvl w:val="2"/>
          <w:numId w:val="29"/>
        </w:numPr>
        <w:ind w:left="851" w:hanging="851"/>
        <w:rPr>
          <w:rFonts w:ascii="Montserrat Light" w:hAnsi="Montserrat Light"/>
          <w:szCs w:val="22"/>
        </w:rPr>
      </w:pPr>
      <w:r w:rsidRPr="00DD0D8C">
        <w:rPr>
          <w:rFonts w:ascii="Montserrat Light" w:hAnsi="Montserrat Light"/>
          <w:szCs w:val="22"/>
        </w:rPr>
        <w:t>Se realizará de forma presencial, en acto público celebrado en el lugar</w:t>
      </w:r>
      <w:r w:rsidR="00315403" w:rsidRPr="00DD0D8C">
        <w:rPr>
          <w:rFonts w:ascii="Montserrat Light" w:hAnsi="Montserrat Light"/>
          <w:szCs w:val="22"/>
        </w:rPr>
        <w:t xml:space="preserve"> y</w:t>
      </w:r>
      <w:r w:rsidRPr="00DD0D8C">
        <w:rPr>
          <w:rFonts w:ascii="Montserrat Light" w:hAnsi="Montserrat Light"/>
          <w:szCs w:val="22"/>
        </w:rPr>
        <w:t xml:space="preserve"> fecha indicados en el Calendario de la Licitación</w:t>
      </w:r>
      <w:r w:rsidR="00A704DC" w:rsidRPr="00DD0D8C">
        <w:rPr>
          <w:rFonts w:ascii="Montserrat Light" w:hAnsi="Montserrat Light"/>
          <w:szCs w:val="22"/>
        </w:rPr>
        <w:t xml:space="preserve">, </w:t>
      </w:r>
      <w:r w:rsidR="00345CF8">
        <w:rPr>
          <w:rFonts w:ascii="Montserrat Light" w:hAnsi="Montserrat Light"/>
          <w:szCs w:val="22"/>
        </w:rPr>
        <w:t xml:space="preserve">en </w:t>
      </w:r>
      <w:r w:rsidR="00A704DC" w:rsidRPr="00DD0D8C">
        <w:rPr>
          <w:rFonts w:ascii="Montserrat Light" w:hAnsi="Montserrat Light"/>
          <w:szCs w:val="22"/>
        </w:rPr>
        <w:t>presencia de un fedatario público quien dará fe de dicho acto</w:t>
      </w:r>
      <w:r w:rsidRPr="00DD0D8C">
        <w:rPr>
          <w:rFonts w:ascii="Montserrat Light" w:hAnsi="Montserrat Light"/>
          <w:szCs w:val="22"/>
        </w:rPr>
        <w:t xml:space="preserve">. </w:t>
      </w:r>
      <w:r w:rsidR="00345CF8">
        <w:rPr>
          <w:rFonts w:ascii="Montserrat Light" w:hAnsi="Montserrat Light"/>
          <w:szCs w:val="22"/>
        </w:rPr>
        <w:t>Éste</w:t>
      </w:r>
      <w:r w:rsidRPr="00DD0D8C">
        <w:rPr>
          <w:rFonts w:ascii="Montserrat Light" w:hAnsi="Montserrat Light"/>
          <w:szCs w:val="22"/>
        </w:rPr>
        <w:t xml:space="preserve"> será transmitido en vivo por internet a través del Sitio Web.</w:t>
      </w:r>
    </w:p>
    <w:p w14:paraId="71CBCA41" w14:textId="77777777" w:rsidR="00A70EE0" w:rsidRPr="00DD0D8C" w:rsidRDefault="00A70EE0" w:rsidP="00A70EE0">
      <w:pPr>
        <w:pStyle w:val="Prrafodelista"/>
        <w:ind w:left="851" w:hanging="851"/>
        <w:rPr>
          <w:rFonts w:ascii="Montserrat Light" w:hAnsi="Montserrat Light"/>
          <w:szCs w:val="22"/>
        </w:rPr>
      </w:pPr>
    </w:p>
    <w:p w14:paraId="321B0751" w14:textId="5CFE4E55" w:rsidR="00A70EE0" w:rsidRPr="00DD0D8C" w:rsidRDefault="00EB3B00" w:rsidP="00044110">
      <w:pPr>
        <w:pStyle w:val="Prrafodelista"/>
        <w:numPr>
          <w:ilvl w:val="2"/>
          <w:numId w:val="29"/>
        </w:numPr>
        <w:ind w:left="851" w:hanging="851"/>
        <w:rPr>
          <w:rFonts w:ascii="Montserrat Light" w:hAnsi="Montserrat Light"/>
          <w:szCs w:val="22"/>
        </w:rPr>
      </w:pPr>
      <w:r w:rsidRPr="00DD0D8C">
        <w:rPr>
          <w:rFonts w:ascii="Montserrat Light" w:hAnsi="Montserrat Light"/>
          <w:szCs w:val="22"/>
        </w:rPr>
        <w:t>La Convocante</w:t>
      </w:r>
      <w:r w:rsidR="00A70EE0" w:rsidRPr="00DD0D8C">
        <w:rPr>
          <w:rFonts w:ascii="Montserrat Light" w:hAnsi="Montserrat Light"/>
          <w:szCs w:val="22"/>
        </w:rPr>
        <w:t xml:space="preserve"> designará al </w:t>
      </w:r>
      <w:r w:rsidR="00F618E0">
        <w:rPr>
          <w:rFonts w:ascii="Montserrat Light" w:hAnsi="Montserrat Light"/>
          <w:szCs w:val="22"/>
        </w:rPr>
        <w:t>servidor</w:t>
      </w:r>
      <w:r w:rsidR="00A70EE0" w:rsidRPr="00DD0D8C">
        <w:rPr>
          <w:rFonts w:ascii="Montserrat Light" w:hAnsi="Montserrat Light"/>
          <w:szCs w:val="22"/>
        </w:rPr>
        <w:t xml:space="preserve"> público encargado de presidir el </w:t>
      </w:r>
      <w:r w:rsidR="00A704DC" w:rsidRPr="00DD0D8C">
        <w:rPr>
          <w:rFonts w:ascii="Montserrat Light" w:hAnsi="Montserrat Light"/>
          <w:szCs w:val="22"/>
        </w:rPr>
        <w:t>a</w:t>
      </w:r>
      <w:r w:rsidR="00A70EE0" w:rsidRPr="00DD0D8C">
        <w:rPr>
          <w:rFonts w:ascii="Montserrat Light" w:hAnsi="Montserrat Light"/>
          <w:szCs w:val="22"/>
        </w:rPr>
        <w:t xml:space="preserve">cto de </w:t>
      </w:r>
      <w:r w:rsidR="00044110" w:rsidRPr="00DD0D8C">
        <w:rPr>
          <w:rFonts w:ascii="Montserrat Light" w:hAnsi="Montserrat Light"/>
          <w:szCs w:val="22"/>
        </w:rPr>
        <w:t>notificación de Fallo técnico, apertura de Prop</w:t>
      </w:r>
      <w:r w:rsidR="000F0368">
        <w:rPr>
          <w:rFonts w:ascii="Montserrat Light" w:hAnsi="Montserrat Light"/>
          <w:szCs w:val="22"/>
        </w:rPr>
        <w:t>uestas</w:t>
      </w:r>
      <w:r w:rsidR="00044110" w:rsidRPr="00DD0D8C">
        <w:rPr>
          <w:rFonts w:ascii="Montserrat Light" w:hAnsi="Montserrat Light"/>
          <w:szCs w:val="22"/>
        </w:rPr>
        <w:t xml:space="preserve"> </w:t>
      </w:r>
      <w:r w:rsidR="00345CF8">
        <w:rPr>
          <w:rFonts w:ascii="Montserrat Light" w:hAnsi="Montserrat Light"/>
          <w:szCs w:val="22"/>
        </w:rPr>
        <w:t>E</w:t>
      </w:r>
      <w:r w:rsidR="00044110" w:rsidRPr="00DD0D8C">
        <w:rPr>
          <w:rFonts w:ascii="Montserrat Light" w:hAnsi="Montserrat Light"/>
          <w:szCs w:val="22"/>
        </w:rPr>
        <w:t>conómicas y Fallo de la Licitación</w:t>
      </w:r>
      <w:r w:rsidR="00A70EE0" w:rsidRPr="00DD0D8C">
        <w:rPr>
          <w:rFonts w:ascii="Montserrat Light" w:hAnsi="Montserrat Light"/>
          <w:szCs w:val="22"/>
        </w:rPr>
        <w:t>.</w:t>
      </w:r>
    </w:p>
    <w:p w14:paraId="51F470E3" w14:textId="77777777" w:rsidR="00A70EE0" w:rsidRPr="00DD0D8C" w:rsidRDefault="00A70EE0" w:rsidP="00A70EE0">
      <w:pPr>
        <w:pStyle w:val="Prrafodelista"/>
        <w:ind w:left="851" w:hanging="851"/>
        <w:rPr>
          <w:rFonts w:ascii="Montserrat Light" w:hAnsi="Montserrat Light"/>
          <w:szCs w:val="22"/>
        </w:rPr>
      </w:pPr>
    </w:p>
    <w:p w14:paraId="299B92BA" w14:textId="23177E43" w:rsidR="00A70EE0" w:rsidRPr="00366DB7" w:rsidRDefault="00A70EE0" w:rsidP="00A70EE0">
      <w:pPr>
        <w:pStyle w:val="Prrafodelista"/>
        <w:numPr>
          <w:ilvl w:val="2"/>
          <w:numId w:val="29"/>
        </w:numPr>
        <w:ind w:left="851" w:hanging="851"/>
        <w:rPr>
          <w:rFonts w:ascii="Montserrat Light" w:hAnsi="Montserrat Light"/>
          <w:szCs w:val="22"/>
        </w:rPr>
      </w:pPr>
      <w:r w:rsidRPr="00366DB7">
        <w:rPr>
          <w:rFonts w:ascii="Montserrat Light" w:hAnsi="Montserrat Light"/>
          <w:szCs w:val="22"/>
        </w:rPr>
        <w:t>A dicho acto concurrirán los servidores públicos que el CENAGAS designe, los representantes legales de los Licitantes, observadores e invitados registrados, asesores, así como representantes del Órgano Interno de Control.</w:t>
      </w:r>
    </w:p>
    <w:p w14:paraId="5058B060" w14:textId="77777777" w:rsidR="00A70EE0" w:rsidRPr="00DD0D8C" w:rsidRDefault="00A70EE0" w:rsidP="00A70EE0">
      <w:pPr>
        <w:pStyle w:val="Prrafodelista"/>
        <w:ind w:left="851" w:hanging="851"/>
        <w:rPr>
          <w:rFonts w:ascii="Montserrat Light" w:hAnsi="Montserrat Light"/>
          <w:szCs w:val="22"/>
        </w:rPr>
      </w:pPr>
    </w:p>
    <w:p w14:paraId="757345AA" w14:textId="77777777" w:rsidR="00A70EE0" w:rsidRPr="00DD0D8C" w:rsidRDefault="00A70EE0" w:rsidP="00A70EE0">
      <w:pPr>
        <w:pStyle w:val="Prrafodelista"/>
        <w:numPr>
          <w:ilvl w:val="2"/>
          <w:numId w:val="29"/>
        </w:numPr>
        <w:ind w:left="851" w:hanging="851"/>
        <w:rPr>
          <w:rFonts w:ascii="Montserrat Light" w:hAnsi="Montserrat Light"/>
          <w:szCs w:val="22"/>
        </w:rPr>
      </w:pPr>
      <w:r w:rsidRPr="00DD0D8C">
        <w:rPr>
          <w:rFonts w:ascii="Montserrat Light" w:hAnsi="Montserrat Light"/>
          <w:szCs w:val="22"/>
        </w:rPr>
        <w:t>Una vez iniciado el acto, no se permitirá el ingreso.</w:t>
      </w:r>
    </w:p>
    <w:p w14:paraId="62446F16" w14:textId="77777777" w:rsidR="00A70EE0" w:rsidRPr="00DD0D8C" w:rsidRDefault="00A70EE0" w:rsidP="00A70EE0">
      <w:pPr>
        <w:pStyle w:val="Prrafodelista"/>
        <w:ind w:left="851" w:hanging="851"/>
        <w:rPr>
          <w:rFonts w:ascii="Montserrat Light" w:hAnsi="Montserrat Light"/>
          <w:szCs w:val="22"/>
        </w:rPr>
      </w:pPr>
    </w:p>
    <w:p w14:paraId="76668138" w14:textId="77777777" w:rsidR="00A70EE0" w:rsidRPr="00DD0D8C" w:rsidRDefault="00A70EE0" w:rsidP="00A70EE0">
      <w:pPr>
        <w:pStyle w:val="Prrafodelista"/>
        <w:numPr>
          <w:ilvl w:val="2"/>
          <w:numId w:val="29"/>
        </w:numPr>
        <w:ind w:left="851" w:hanging="851"/>
        <w:rPr>
          <w:rFonts w:ascii="Montserrat Light" w:hAnsi="Montserrat Light"/>
          <w:szCs w:val="22"/>
        </w:rPr>
      </w:pPr>
      <w:r w:rsidRPr="00DD0D8C">
        <w:rPr>
          <w:rFonts w:ascii="Montserrat Light" w:hAnsi="Montserrat Light"/>
          <w:szCs w:val="22"/>
        </w:rPr>
        <w:lastRenderedPageBreak/>
        <w:t>Durante el acto, ninguna persona podrá salir del lugar, ni establecer comunicación con persona alguna que se encuentre fuera de la sala, salvo en aquellos recesos que expresamente conceda el servidor público que presida el acto.</w:t>
      </w:r>
    </w:p>
    <w:p w14:paraId="55784691" w14:textId="77777777" w:rsidR="00A70EE0" w:rsidRPr="00DD0D8C" w:rsidRDefault="00A70EE0" w:rsidP="00A70EE0">
      <w:pPr>
        <w:pStyle w:val="Prrafodelista"/>
        <w:ind w:left="851" w:hanging="851"/>
        <w:rPr>
          <w:rFonts w:ascii="Montserrat Light" w:hAnsi="Montserrat Light"/>
          <w:szCs w:val="22"/>
        </w:rPr>
      </w:pPr>
    </w:p>
    <w:p w14:paraId="02380105" w14:textId="77777777" w:rsidR="00A70EE0" w:rsidRPr="00DD0D8C" w:rsidRDefault="00A70EE0" w:rsidP="00A70EE0">
      <w:pPr>
        <w:pStyle w:val="Prrafodelista"/>
        <w:numPr>
          <w:ilvl w:val="2"/>
          <w:numId w:val="29"/>
        </w:numPr>
        <w:ind w:left="851" w:hanging="851"/>
        <w:rPr>
          <w:rFonts w:ascii="Montserrat Light" w:hAnsi="Montserrat Light"/>
          <w:szCs w:val="22"/>
        </w:rPr>
      </w:pPr>
      <w:r w:rsidRPr="00DD0D8C">
        <w:rPr>
          <w:rFonts w:ascii="Montserrat Light" w:hAnsi="Montserrat Light"/>
          <w:szCs w:val="22"/>
        </w:rPr>
        <w:t>Si alguna persona abandona la sala fuera de los recesos mencionados, no le será autorizado el reingreso.</w:t>
      </w:r>
    </w:p>
    <w:p w14:paraId="398BD636" w14:textId="77777777" w:rsidR="00A70EE0" w:rsidRPr="00DD0D8C" w:rsidRDefault="00A70EE0" w:rsidP="00A70EE0">
      <w:pPr>
        <w:pStyle w:val="Prrafodelista"/>
        <w:ind w:left="851" w:hanging="851"/>
        <w:rPr>
          <w:rFonts w:ascii="Montserrat Light" w:hAnsi="Montserrat Light"/>
          <w:szCs w:val="22"/>
        </w:rPr>
      </w:pPr>
    </w:p>
    <w:p w14:paraId="44A5B4B4" w14:textId="0B9404D8" w:rsidR="00A70EE0" w:rsidRPr="00DD0D8C" w:rsidRDefault="00A70EE0" w:rsidP="00A70EE0">
      <w:pPr>
        <w:pStyle w:val="Prrafodelista"/>
        <w:numPr>
          <w:ilvl w:val="2"/>
          <w:numId w:val="29"/>
        </w:numPr>
        <w:ind w:left="851" w:hanging="851"/>
        <w:rPr>
          <w:rFonts w:ascii="Montserrat Light" w:hAnsi="Montserrat Light"/>
          <w:szCs w:val="22"/>
        </w:rPr>
      </w:pPr>
      <w:r w:rsidRPr="00DD0D8C">
        <w:rPr>
          <w:rFonts w:ascii="Montserrat Light" w:hAnsi="Montserrat Light"/>
          <w:szCs w:val="22"/>
        </w:rPr>
        <w:t xml:space="preserve">Durante el desarrollo del acto, ningún </w:t>
      </w:r>
      <w:r w:rsidR="003C238D">
        <w:rPr>
          <w:rFonts w:ascii="Montserrat Light" w:hAnsi="Montserrat Light"/>
          <w:szCs w:val="22"/>
        </w:rPr>
        <w:t>Licit</w:t>
      </w:r>
      <w:r w:rsidRPr="00DD0D8C">
        <w:rPr>
          <w:rFonts w:ascii="Montserrat Light" w:hAnsi="Montserrat Light"/>
          <w:szCs w:val="22"/>
        </w:rPr>
        <w:t>ante podrá utilizar medios de comunicación electrónica, ni introducir o retirar documentos de su Proposición.</w:t>
      </w:r>
    </w:p>
    <w:p w14:paraId="692A4A9C" w14:textId="77777777" w:rsidR="00044110" w:rsidRPr="00DD0D8C" w:rsidRDefault="00044110" w:rsidP="00452EBC">
      <w:pPr>
        <w:pStyle w:val="Prrafodelista"/>
        <w:ind w:left="851"/>
        <w:rPr>
          <w:rFonts w:ascii="Montserrat Light" w:hAnsi="Montserrat Light"/>
        </w:rPr>
      </w:pPr>
    </w:p>
    <w:p w14:paraId="533CDD34" w14:textId="06B69604" w:rsidR="00A70EE0" w:rsidRPr="00DD0D8C" w:rsidRDefault="00A70EE0" w:rsidP="00A70EE0">
      <w:pPr>
        <w:pStyle w:val="Prrafodelista"/>
        <w:numPr>
          <w:ilvl w:val="2"/>
          <w:numId w:val="29"/>
        </w:numPr>
        <w:ind w:left="851" w:hanging="851"/>
        <w:rPr>
          <w:rFonts w:ascii="Montserrat Light" w:hAnsi="Montserrat Light"/>
        </w:rPr>
      </w:pPr>
      <w:r w:rsidRPr="00DD0D8C">
        <w:rPr>
          <w:rFonts w:ascii="Montserrat Light" w:hAnsi="Montserrat Light"/>
        </w:rPr>
        <w:t xml:space="preserve">Para poder </w:t>
      </w:r>
      <w:r w:rsidR="00044110" w:rsidRPr="00DD0D8C">
        <w:rPr>
          <w:rFonts w:ascii="Montserrat Light" w:hAnsi="Montserrat Light"/>
        </w:rPr>
        <w:t>entrar al acto, los asistentes</w:t>
      </w:r>
      <w:r w:rsidRPr="00DD0D8C">
        <w:rPr>
          <w:rFonts w:ascii="Montserrat Light" w:hAnsi="Montserrat Light"/>
        </w:rPr>
        <w:t xml:space="preserve"> deberá</w:t>
      </w:r>
      <w:r w:rsidR="00044110" w:rsidRPr="00DD0D8C">
        <w:rPr>
          <w:rFonts w:ascii="Montserrat Light" w:hAnsi="Montserrat Light"/>
        </w:rPr>
        <w:t>n</w:t>
      </w:r>
      <w:r w:rsidRPr="00DD0D8C">
        <w:rPr>
          <w:rFonts w:ascii="Montserrat Light" w:hAnsi="Montserrat Light"/>
        </w:rPr>
        <w:t xml:space="preserve"> registrarse a la entrada donde se le dará acceso conforme al orden de llegada al acto.</w:t>
      </w:r>
    </w:p>
    <w:p w14:paraId="60FF075A" w14:textId="77777777" w:rsidR="00A70EE0" w:rsidRPr="00DD0D8C" w:rsidRDefault="00A70EE0" w:rsidP="00A70EE0">
      <w:pPr>
        <w:rPr>
          <w:rFonts w:ascii="Montserrat Light" w:hAnsi="Montserrat Light"/>
        </w:rPr>
      </w:pPr>
    </w:p>
    <w:p w14:paraId="32CA0461" w14:textId="7E3AC52E" w:rsidR="00A70EE0" w:rsidRPr="00DD0D8C" w:rsidRDefault="00A70EE0" w:rsidP="00A70EE0">
      <w:pPr>
        <w:pStyle w:val="Prrafodelista"/>
        <w:numPr>
          <w:ilvl w:val="2"/>
          <w:numId w:val="29"/>
        </w:numPr>
        <w:ind w:left="851" w:hanging="851"/>
        <w:rPr>
          <w:rFonts w:ascii="Montserrat Light" w:hAnsi="Montserrat Light"/>
        </w:rPr>
      </w:pPr>
      <w:bookmarkStart w:id="78" w:name="_Ref522733417"/>
      <w:r w:rsidRPr="00DD0D8C">
        <w:rPr>
          <w:rFonts w:ascii="Montserrat Light" w:hAnsi="Montserrat Light"/>
        </w:rPr>
        <w:t xml:space="preserve">Para el registro, </w:t>
      </w:r>
      <w:r w:rsidR="00044110" w:rsidRPr="00DD0D8C">
        <w:rPr>
          <w:rFonts w:ascii="Montserrat Light" w:hAnsi="Montserrat Light"/>
        </w:rPr>
        <w:t>los asistentes</w:t>
      </w:r>
      <w:r w:rsidRPr="00DD0D8C">
        <w:rPr>
          <w:rFonts w:ascii="Montserrat Light" w:hAnsi="Montserrat Light"/>
        </w:rPr>
        <w:t xml:space="preserve"> deberá</w:t>
      </w:r>
      <w:r w:rsidR="00044110" w:rsidRPr="00DD0D8C">
        <w:rPr>
          <w:rFonts w:ascii="Montserrat Light" w:hAnsi="Montserrat Light"/>
        </w:rPr>
        <w:t>n</w:t>
      </w:r>
      <w:r w:rsidRPr="00DD0D8C">
        <w:rPr>
          <w:rFonts w:ascii="Montserrat Light" w:hAnsi="Montserrat Light"/>
        </w:rPr>
        <w:t xml:space="preserve"> presentar identificación oficial vigente en original y una copia simple de ésta, la cual podrá ser, en el caso de los mexicanos, credencial para votar con fotografía, pasaporte o cédula profesional, y en el caso de extranjeros, pasaporte o el documento con el cual acredite su legal estancia en México expedido por el Instituto Nacional de Migración.</w:t>
      </w:r>
      <w:bookmarkEnd w:id="78"/>
    </w:p>
    <w:p w14:paraId="0B16BA4F" w14:textId="77777777" w:rsidR="00A70EE0" w:rsidRPr="00DD0D8C" w:rsidRDefault="00A70EE0" w:rsidP="00A70EE0">
      <w:pPr>
        <w:pStyle w:val="Prrafodelista"/>
        <w:ind w:left="851" w:hanging="851"/>
        <w:rPr>
          <w:rFonts w:ascii="Montserrat Light" w:hAnsi="Montserrat Light"/>
        </w:rPr>
      </w:pPr>
    </w:p>
    <w:p w14:paraId="01F61D9A" w14:textId="54FC315E" w:rsidR="00A70EE0" w:rsidRPr="00366DB7" w:rsidRDefault="00A70EE0" w:rsidP="00A70EE0">
      <w:pPr>
        <w:pStyle w:val="Prrafodelista"/>
        <w:numPr>
          <w:ilvl w:val="2"/>
          <w:numId w:val="29"/>
        </w:numPr>
        <w:ind w:left="851" w:hanging="851"/>
        <w:rPr>
          <w:rFonts w:ascii="Montserrat Light" w:hAnsi="Montserrat Light"/>
        </w:rPr>
      </w:pPr>
      <w:r w:rsidRPr="00366DB7">
        <w:rPr>
          <w:rFonts w:ascii="Montserrat Light" w:hAnsi="Montserrat Light"/>
        </w:rPr>
        <w:t xml:space="preserve">El representante legal de cada </w:t>
      </w:r>
      <w:r w:rsidR="00967649" w:rsidRPr="00366DB7">
        <w:rPr>
          <w:rFonts w:ascii="Montserrat Light" w:hAnsi="Montserrat Light"/>
        </w:rPr>
        <w:t>Licit</w:t>
      </w:r>
      <w:r w:rsidRPr="00366DB7">
        <w:rPr>
          <w:rFonts w:ascii="Montserrat Light" w:hAnsi="Montserrat Light"/>
        </w:rPr>
        <w:t>ante podrá estar acompañado únicamente por otra persona, previo registro de ésta.</w:t>
      </w:r>
    </w:p>
    <w:p w14:paraId="447E257C" w14:textId="63DD9EFA" w:rsidR="00943A9B" w:rsidRPr="00DD0D8C" w:rsidRDefault="00943A9B" w:rsidP="00452EBC">
      <w:pPr>
        <w:pStyle w:val="Prrafodelista"/>
        <w:rPr>
          <w:rFonts w:ascii="Montserrat Light" w:hAnsi="Montserrat Light"/>
        </w:rPr>
      </w:pPr>
    </w:p>
    <w:p w14:paraId="5C5DFA12" w14:textId="66476F38" w:rsidR="008D5102" w:rsidRPr="00DD0D8C" w:rsidRDefault="008D5102" w:rsidP="00A704DC">
      <w:pPr>
        <w:pStyle w:val="Prrafodelista"/>
        <w:numPr>
          <w:ilvl w:val="2"/>
          <w:numId w:val="29"/>
        </w:numPr>
        <w:ind w:left="851" w:hanging="851"/>
        <w:rPr>
          <w:rFonts w:ascii="Montserrat Light" w:hAnsi="Montserrat Light"/>
        </w:rPr>
      </w:pPr>
      <w:r w:rsidRPr="00DD0D8C">
        <w:rPr>
          <w:rFonts w:ascii="Montserrat Light" w:hAnsi="Montserrat Light"/>
        </w:rPr>
        <w:t xml:space="preserve">El servidor público encargado de presidir el acto </w:t>
      </w:r>
      <w:r w:rsidR="00866CE8" w:rsidRPr="00DD0D8C">
        <w:rPr>
          <w:rFonts w:ascii="Montserrat Light" w:hAnsi="Montserrat Light"/>
        </w:rPr>
        <w:t xml:space="preserve">de </w:t>
      </w:r>
      <w:r w:rsidR="00A704DC" w:rsidRPr="00DD0D8C">
        <w:rPr>
          <w:rFonts w:ascii="Montserrat Light" w:hAnsi="Montserrat Light"/>
        </w:rPr>
        <w:t>notificación de Fallo técnico, apertura de Prop</w:t>
      </w:r>
      <w:r w:rsidR="000F0368">
        <w:rPr>
          <w:rFonts w:ascii="Montserrat Light" w:hAnsi="Montserrat Light"/>
        </w:rPr>
        <w:t>uestas</w:t>
      </w:r>
      <w:r w:rsidR="00A704DC" w:rsidRPr="00DD0D8C">
        <w:rPr>
          <w:rFonts w:ascii="Montserrat Light" w:hAnsi="Montserrat Light"/>
        </w:rPr>
        <w:t xml:space="preserve"> </w:t>
      </w:r>
      <w:r w:rsidR="00345CF8">
        <w:rPr>
          <w:rFonts w:ascii="Montserrat Light" w:hAnsi="Montserrat Light"/>
        </w:rPr>
        <w:t>E</w:t>
      </w:r>
      <w:r w:rsidR="00A704DC" w:rsidRPr="00DD0D8C">
        <w:rPr>
          <w:rFonts w:ascii="Montserrat Light" w:hAnsi="Montserrat Light"/>
        </w:rPr>
        <w:t xml:space="preserve">conómicas y Fallo de la Licitación </w:t>
      </w:r>
      <w:r w:rsidRPr="00DD0D8C">
        <w:rPr>
          <w:rFonts w:ascii="Montserrat Light" w:hAnsi="Montserrat Light"/>
        </w:rPr>
        <w:t xml:space="preserve">comunicará a los asistentes el resultado de la evaluación técnica, dando a conocer </w:t>
      </w:r>
      <w:r w:rsidR="000F0368">
        <w:rPr>
          <w:rFonts w:ascii="Montserrat Light" w:hAnsi="Montserrat Light"/>
        </w:rPr>
        <w:t>los</w:t>
      </w:r>
      <w:r w:rsidRPr="00DD0D8C">
        <w:rPr>
          <w:rFonts w:ascii="Montserrat Light" w:hAnsi="Montserrat Light"/>
        </w:rPr>
        <w:t xml:space="preserve"> Licitantes </w:t>
      </w:r>
      <w:r w:rsidR="000F0368">
        <w:rPr>
          <w:rFonts w:ascii="Montserrat Light" w:hAnsi="Montserrat Light"/>
        </w:rPr>
        <w:t xml:space="preserve">que </w:t>
      </w:r>
      <w:r w:rsidRPr="00DD0D8C">
        <w:rPr>
          <w:rFonts w:ascii="Montserrat Light" w:hAnsi="Montserrat Light"/>
        </w:rPr>
        <w:t>presentaron Prop</w:t>
      </w:r>
      <w:r w:rsidR="000F0368">
        <w:rPr>
          <w:rFonts w:ascii="Montserrat Light" w:hAnsi="Montserrat Light"/>
        </w:rPr>
        <w:t xml:space="preserve">osiciones </w:t>
      </w:r>
      <w:r w:rsidRPr="00DD0D8C">
        <w:rPr>
          <w:rFonts w:ascii="Montserrat Light" w:hAnsi="Montserrat Light"/>
        </w:rPr>
        <w:t>solventes y, en su caso, Prop</w:t>
      </w:r>
      <w:r w:rsidR="000F0368">
        <w:rPr>
          <w:rFonts w:ascii="Montserrat Light" w:hAnsi="Montserrat Light"/>
        </w:rPr>
        <w:t xml:space="preserve">osiciones </w:t>
      </w:r>
      <w:r w:rsidRPr="00DD0D8C">
        <w:rPr>
          <w:rFonts w:ascii="Montserrat Light" w:hAnsi="Montserrat Light"/>
        </w:rPr>
        <w:t>no solventes</w:t>
      </w:r>
      <w:r w:rsidR="00345CF8">
        <w:rPr>
          <w:rFonts w:ascii="Montserrat Light" w:hAnsi="Montserrat Light"/>
        </w:rPr>
        <w:t>,</w:t>
      </w:r>
      <w:r w:rsidRPr="00DD0D8C">
        <w:rPr>
          <w:rFonts w:ascii="Montserrat Light" w:hAnsi="Montserrat Light"/>
        </w:rPr>
        <w:t xml:space="preserve"> para lo cual deberá especificar los motivos.</w:t>
      </w:r>
    </w:p>
    <w:p w14:paraId="1C4F6772" w14:textId="77777777" w:rsidR="008D5102" w:rsidRPr="00DD0D8C" w:rsidRDefault="008D5102" w:rsidP="008D5102">
      <w:pPr>
        <w:pStyle w:val="Prrafodelista"/>
        <w:rPr>
          <w:rFonts w:ascii="Montserrat Light" w:hAnsi="Montserrat Light"/>
        </w:rPr>
      </w:pPr>
    </w:p>
    <w:p w14:paraId="2D405143" w14:textId="5D8297A0" w:rsidR="008D5102" w:rsidRPr="00DD0D8C" w:rsidRDefault="008D5102" w:rsidP="00DE74DE">
      <w:pPr>
        <w:pStyle w:val="Prrafodelista"/>
        <w:numPr>
          <w:ilvl w:val="2"/>
          <w:numId w:val="29"/>
        </w:numPr>
        <w:ind w:left="851" w:hanging="851"/>
        <w:rPr>
          <w:rFonts w:ascii="Montserrat Light" w:hAnsi="Montserrat Light"/>
        </w:rPr>
      </w:pPr>
      <w:r w:rsidRPr="00DD0D8C">
        <w:rPr>
          <w:rFonts w:ascii="Montserrat Light" w:hAnsi="Montserrat Light"/>
        </w:rPr>
        <w:t>Las Prop</w:t>
      </w:r>
      <w:r w:rsidR="000F0368">
        <w:rPr>
          <w:rFonts w:ascii="Montserrat Light" w:hAnsi="Montserrat Light"/>
        </w:rPr>
        <w:t>uestas</w:t>
      </w:r>
      <w:r w:rsidRPr="00DD0D8C">
        <w:rPr>
          <w:rFonts w:ascii="Montserrat Light" w:hAnsi="Montserrat Light"/>
        </w:rPr>
        <w:t xml:space="preserve"> </w:t>
      </w:r>
      <w:r w:rsidR="00345CF8">
        <w:rPr>
          <w:rFonts w:ascii="Montserrat Light" w:hAnsi="Montserrat Light"/>
        </w:rPr>
        <w:t>E</w:t>
      </w:r>
      <w:r w:rsidRPr="00DD0D8C">
        <w:rPr>
          <w:rFonts w:ascii="Montserrat Light" w:hAnsi="Montserrat Light"/>
        </w:rPr>
        <w:t>conómicas de los Licitantes</w:t>
      </w:r>
      <w:r w:rsidR="00A704DC" w:rsidRPr="00DD0D8C">
        <w:rPr>
          <w:rFonts w:ascii="Montserrat Light" w:hAnsi="Montserrat Light"/>
        </w:rPr>
        <w:t xml:space="preserve"> con</w:t>
      </w:r>
      <w:r w:rsidRPr="00DD0D8C">
        <w:rPr>
          <w:rFonts w:ascii="Montserrat Light" w:hAnsi="Montserrat Light"/>
        </w:rPr>
        <w:t xml:space="preserve"> </w:t>
      </w:r>
      <w:r w:rsidR="00A704DC" w:rsidRPr="00DD0D8C">
        <w:rPr>
          <w:rFonts w:ascii="Montserrat Light" w:hAnsi="Montserrat Light"/>
        </w:rPr>
        <w:t>Proposiciones no solventes</w:t>
      </w:r>
      <w:r w:rsidRPr="00DD0D8C">
        <w:rPr>
          <w:rFonts w:ascii="Montserrat Light" w:hAnsi="Montserrat Light"/>
        </w:rPr>
        <w:t>, serán devueltas, sin abrir, en el mismo acto, luego de comunicar el Fallo técnico.</w:t>
      </w:r>
    </w:p>
    <w:p w14:paraId="62BF2E89" w14:textId="77777777" w:rsidR="008D5102" w:rsidRPr="00DD0D8C" w:rsidRDefault="008D5102" w:rsidP="008D5102">
      <w:pPr>
        <w:rPr>
          <w:rFonts w:ascii="Montserrat Light" w:hAnsi="Montserrat Light"/>
        </w:rPr>
      </w:pPr>
    </w:p>
    <w:p w14:paraId="5B69307C" w14:textId="77777777" w:rsidR="008D5102" w:rsidRPr="00DD0D8C" w:rsidRDefault="008D5102" w:rsidP="008D5102">
      <w:pPr>
        <w:rPr>
          <w:rFonts w:ascii="Montserrat Light" w:hAnsi="Montserrat Light"/>
        </w:rPr>
      </w:pPr>
    </w:p>
    <w:p w14:paraId="6D75E268" w14:textId="654CC7B8" w:rsidR="008D5102" w:rsidRPr="00DD0D8C" w:rsidRDefault="008D5102" w:rsidP="00DE74DE">
      <w:pPr>
        <w:pStyle w:val="Ttulo2"/>
        <w:numPr>
          <w:ilvl w:val="1"/>
          <w:numId w:val="29"/>
        </w:numPr>
        <w:ind w:left="851" w:hanging="851"/>
        <w:rPr>
          <w:rFonts w:ascii="Montserrat Light" w:hAnsi="Montserrat Light"/>
        </w:rPr>
      </w:pPr>
      <w:bookmarkStart w:id="79" w:name="_Toc166594577"/>
      <w:r w:rsidRPr="00DD0D8C">
        <w:rPr>
          <w:rFonts w:ascii="Montserrat Light" w:hAnsi="Montserrat Light"/>
        </w:rPr>
        <w:t>Apertura de Prop</w:t>
      </w:r>
      <w:r w:rsidR="000F0368">
        <w:rPr>
          <w:rFonts w:ascii="Montserrat Light" w:hAnsi="Montserrat Light"/>
        </w:rPr>
        <w:t>uestas</w:t>
      </w:r>
      <w:r w:rsidRPr="00DD0D8C">
        <w:rPr>
          <w:rFonts w:ascii="Montserrat Light" w:hAnsi="Montserrat Light"/>
        </w:rPr>
        <w:t xml:space="preserve"> </w:t>
      </w:r>
      <w:r w:rsidR="00345CF8">
        <w:rPr>
          <w:rFonts w:ascii="Montserrat Light" w:hAnsi="Montserrat Light"/>
        </w:rPr>
        <w:t>E</w:t>
      </w:r>
      <w:r w:rsidRPr="00DD0D8C">
        <w:rPr>
          <w:rFonts w:ascii="Montserrat Light" w:hAnsi="Montserrat Light"/>
        </w:rPr>
        <w:t>conómicas</w:t>
      </w:r>
      <w:bookmarkEnd w:id="79"/>
    </w:p>
    <w:p w14:paraId="5E7B960F" w14:textId="4BB6E0A2" w:rsidR="008D5102" w:rsidRPr="00DD0D8C" w:rsidRDefault="008D5102" w:rsidP="00A704DC">
      <w:pPr>
        <w:pStyle w:val="Prrafodelista"/>
        <w:numPr>
          <w:ilvl w:val="2"/>
          <w:numId w:val="29"/>
        </w:numPr>
        <w:ind w:left="851" w:hanging="851"/>
        <w:rPr>
          <w:rFonts w:ascii="Montserrat Light" w:hAnsi="Montserrat Light"/>
        </w:rPr>
      </w:pPr>
      <w:r w:rsidRPr="00DD0D8C">
        <w:rPr>
          <w:rFonts w:ascii="Montserrat Light" w:hAnsi="Montserrat Light"/>
        </w:rPr>
        <w:t>La apertura de las Prop</w:t>
      </w:r>
      <w:r w:rsidR="000F0368">
        <w:rPr>
          <w:rFonts w:ascii="Montserrat Light" w:hAnsi="Montserrat Light"/>
        </w:rPr>
        <w:t>uestas</w:t>
      </w:r>
      <w:r w:rsidRPr="00DD0D8C">
        <w:rPr>
          <w:rFonts w:ascii="Montserrat Light" w:hAnsi="Montserrat Light"/>
        </w:rPr>
        <w:t xml:space="preserve"> </w:t>
      </w:r>
      <w:r w:rsidR="00345CF8">
        <w:rPr>
          <w:rFonts w:ascii="Montserrat Light" w:hAnsi="Montserrat Light"/>
        </w:rPr>
        <w:t>E</w:t>
      </w:r>
      <w:r w:rsidRPr="00DD0D8C">
        <w:rPr>
          <w:rFonts w:ascii="Montserrat Light" w:hAnsi="Montserrat Light"/>
        </w:rPr>
        <w:t xml:space="preserve">conómicas se realizará </w:t>
      </w:r>
      <w:r w:rsidR="00A704DC" w:rsidRPr="00DD0D8C">
        <w:rPr>
          <w:rFonts w:ascii="Montserrat Light" w:hAnsi="Montserrat Light"/>
        </w:rPr>
        <w:t xml:space="preserve">en el </w:t>
      </w:r>
      <w:r w:rsidR="00866CE8" w:rsidRPr="00DD0D8C">
        <w:rPr>
          <w:rFonts w:ascii="Montserrat Light" w:hAnsi="Montserrat Light"/>
        </w:rPr>
        <w:t xml:space="preserve">acto de </w:t>
      </w:r>
      <w:r w:rsidR="00A704DC" w:rsidRPr="00DD0D8C">
        <w:rPr>
          <w:rFonts w:ascii="Montserrat Light" w:hAnsi="Montserrat Light"/>
        </w:rPr>
        <w:t>notificación de Fallo técnico, apertura de Prop</w:t>
      </w:r>
      <w:r w:rsidR="000F0368">
        <w:rPr>
          <w:rFonts w:ascii="Montserrat Light" w:hAnsi="Montserrat Light"/>
        </w:rPr>
        <w:t>uestas</w:t>
      </w:r>
      <w:r w:rsidR="00A704DC" w:rsidRPr="00DD0D8C">
        <w:rPr>
          <w:rFonts w:ascii="Montserrat Light" w:hAnsi="Montserrat Light"/>
        </w:rPr>
        <w:t xml:space="preserve"> </w:t>
      </w:r>
      <w:r w:rsidR="00345CF8">
        <w:rPr>
          <w:rFonts w:ascii="Montserrat Light" w:hAnsi="Montserrat Light"/>
        </w:rPr>
        <w:t>E</w:t>
      </w:r>
      <w:r w:rsidR="00A704DC" w:rsidRPr="00DD0D8C">
        <w:rPr>
          <w:rFonts w:ascii="Montserrat Light" w:hAnsi="Montserrat Light"/>
        </w:rPr>
        <w:t xml:space="preserve">conómicas y Fallo de la Licitación </w:t>
      </w:r>
      <w:r w:rsidRPr="00DD0D8C">
        <w:rPr>
          <w:rFonts w:ascii="Montserrat Light" w:hAnsi="Montserrat Light"/>
        </w:rPr>
        <w:t xml:space="preserve">conforme al orden seguido en la </w:t>
      </w:r>
      <w:r w:rsidR="00A704DC" w:rsidRPr="00DD0D8C">
        <w:rPr>
          <w:rFonts w:ascii="Montserrat Light" w:hAnsi="Montserrat Light"/>
        </w:rPr>
        <w:t>p</w:t>
      </w:r>
      <w:r w:rsidRPr="00DD0D8C">
        <w:rPr>
          <w:rFonts w:ascii="Montserrat Light" w:hAnsi="Montserrat Light"/>
        </w:rPr>
        <w:t>resentación de</w:t>
      </w:r>
      <w:r w:rsidR="000F0368">
        <w:rPr>
          <w:rFonts w:ascii="Montserrat Light" w:hAnsi="Montserrat Light"/>
        </w:rPr>
        <w:t xml:space="preserve"> las</w:t>
      </w:r>
      <w:r w:rsidRPr="00DD0D8C">
        <w:rPr>
          <w:rFonts w:ascii="Montserrat Light" w:hAnsi="Montserrat Light"/>
        </w:rPr>
        <w:t xml:space="preserve"> Proposiciones</w:t>
      </w:r>
      <w:r w:rsidR="00A704DC" w:rsidRPr="00DD0D8C">
        <w:rPr>
          <w:rFonts w:ascii="Montserrat Light" w:hAnsi="Montserrat Light"/>
        </w:rPr>
        <w:t xml:space="preserve"> referida en el numeral </w:t>
      </w:r>
      <w:r w:rsidR="00A704DC" w:rsidRPr="00DD0D8C">
        <w:rPr>
          <w:rFonts w:ascii="Montserrat Light" w:hAnsi="Montserrat Light"/>
        </w:rPr>
        <w:fldChar w:fldCharType="begin"/>
      </w:r>
      <w:r w:rsidR="00A704DC" w:rsidRPr="00DD0D8C">
        <w:rPr>
          <w:rFonts w:ascii="Montserrat Light" w:hAnsi="Montserrat Light"/>
        </w:rPr>
        <w:instrText xml:space="preserve"> REF _Ref522485357 \r \h </w:instrText>
      </w:r>
      <w:r w:rsidR="007005F5">
        <w:rPr>
          <w:rFonts w:ascii="Montserrat Light" w:hAnsi="Montserrat Light"/>
        </w:rPr>
        <w:instrText xml:space="preserve"> \* MERGEFORMAT </w:instrText>
      </w:r>
      <w:r w:rsidR="00A704DC" w:rsidRPr="00DD0D8C">
        <w:rPr>
          <w:rFonts w:ascii="Montserrat Light" w:hAnsi="Montserrat Light"/>
        </w:rPr>
        <w:fldChar w:fldCharType="separate"/>
      </w:r>
      <w:r w:rsidR="0099260C">
        <w:rPr>
          <w:rFonts w:ascii="Montserrat Light" w:hAnsi="Montserrat Light"/>
          <w:b/>
          <w:bCs/>
        </w:rPr>
        <w:t>¡Error! No se encuentra el origen de la referencia.</w:t>
      </w:r>
      <w:r w:rsidR="00A704DC" w:rsidRPr="00DD0D8C">
        <w:rPr>
          <w:rFonts w:ascii="Montserrat Light" w:hAnsi="Montserrat Light"/>
        </w:rPr>
        <w:fldChar w:fldCharType="end"/>
      </w:r>
      <w:r w:rsidRPr="00DD0D8C">
        <w:rPr>
          <w:rFonts w:ascii="Montserrat Light" w:hAnsi="Montserrat Light"/>
        </w:rPr>
        <w:t>.</w:t>
      </w:r>
    </w:p>
    <w:p w14:paraId="4638950A" w14:textId="77777777" w:rsidR="008D5102" w:rsidRPr="00DD0D8C" w:rsidRDefault="008D5102" w:rsidP="008D5102">
      <w:pPr>
        <w:pStyle w:val="Prrafodelista"/>
        <w:ind w:left="851"/>
        <w:rPr>
          <w:rFonts w:ascii="Montserrat Light" w:hAnsi="Montserrat Light"/>
        </w:rPr>
      </w:pPr>
    </w:p>
    <w:p w14:paraId="03BA8770" w14:textId="10067BBA" w:rsidR="008D5102" w:rsidRPr="00DD0D8C" w:rsidRDefault="008D5102" w:rsidP="00DE74DE">
      <w:pPr>
        <w:pStyle w:val="Prrafodelista"/>
        <w:numPr>
          <w:ilvl w:val="2"/>
          <w:numId w:val="29"/>
        </w:numPr>
        <w:ind w:left="851" w:hanging="851"/>
        <w:rPr>
          <w:rFonts w:ascii="Montserrat Light" w:hAnsi="Montserrat Light"/>
        </w:rPr>
      </w:pPr>
      <w:r w:rsidRPr="00DD0D8C">
        <w:rPr>
          <w:rFonts w:ascii="Montserrat Light" w:hAnsi="Montserrat Light"/>
        </w:rPr>
        <w:t>El servidor público designado por la Convocante para presidir el acto realizará la apertura del sobre marcado con la leyenda “Original” de la Prop</w:t>
      </w:r>
      <w:r w:rsidR="000F0368">
        <w:rPr>
          <w:rFonts w:ascii="Montserrat Light" w:hAnsi="Montserrat Light"/>
        </w:rPr>
        <w:t>uesta</w:t>
      </w:r>
      <w:r w:rsidRPr="00DD0D8C">
        <w:rPr>
          <w:rFonts w:ascii="Montserrat Light" w:hAnsi="Montserrat Light"/>
        </w:rPr>
        <w:t xml:space="preserve"> </w:t>
      </w:r>
      <w:r w:rsidR="00345CF8">
        <w:rPr>
          <w:rFonts w:ascii="Montserrat Light" w:hAnsi="Montserrat Light"/>
        </w:rPr>
        <w:t>E</w:t>
      </w:r>
      <w:r w:rsidRPr="00DD0D8C">
        <w:rPr>
          <w:rFonts w:ascii="Montserrat Light" w:hAnsi="Montserrat Light"/>
        </w:rPr>
        <w:t xml:space="preserve">conómica y se dará fe de la documentación que la integra y del número de folios declarados por el Licitante en su Proposición conforme a las características establecidas en numeral </w:t>
      </w:r>
      <w:r w:rsidR="00A704DC" w:rsidRPr="00DD0D8C">
        <w:rPr>
          <w:rFonts w:ascii="Montserrat Light" w:hAnsi="Montserrat Light"/>
          <w:highlight w:val="yellow"/>
        </w:rPr>
        <w:fldChar w:fldCharType="begin"/>
      </w:r>
      <w:r w:rsidR="00A704DC" w:rsidRPr="00DD0D8C">
        <w:rPr>
          <w:rFonts w:ascii="Montserrat Light" w:hAnsi="Montserrat Light"/>
        </w:rPr>
        <w:instrText xml:space="preserve"> REF _Ref522485528 \r \h </w:instrText>
      </w:r>
      <w:r w:rsidR="001A612C" w:rsidRPr="00DD0D8C">
        <w:rPr>
          <w:rFonts w:ascii="Montserrat Light" w:hAnsi="Montserrat Light"/>
          <w:highlight w:val="yellow"/>
        </w:rPr>
        <w:instrText xml:space="preserve"> \* MERGEFORMAT </w:instrText>
      </w:r>
      <w:r w:rsidR="00A704DC" w:rsidRPr="00DD0D8C">
        <w:rPr>
          <w:rFonts w:ascii="Montserrat Light" w:hAnsi="Montserrat Light"/>
          <w:highlight w:val="yellow"/>
        </w:rPr>
      </w:r>
      <w:r w:rsidR="00A704DC" w:rsidRPr="00DD0D8C">
        <w:rPr>
          <w:rFonts w:ascii="Montserrat Light" w:hAnsi="Montserrat Light"/>
          <w:highlight w:val="yellow"/>
        </w:rPr>
        <w:fldChar w:fldCharType="separate"/>
      </w:r>
      <w:r w:rsidR="0099260C">
        <w:rPr>
          <w:rFonts w:ascii="Montserrat Light" w:hAnsi="Montserrat Light"/>
        </w:rPr>
        <w:t>6.3</w:t>
      </w:r>
      <w:r w:rsidR="00A704DC" w:rsidRPr="00DD0D8C">
        <w:rPr>
          <w:rFonts w:ascii="Montserrat Light" w:hAnsi="Montserrat Light"/>
          <w:highlight w:val="yellow"/>
        </w:rPr>
        <w:fldChar w:fldCharType="end"/>
      </w:r>
      <w:r w:rsidRPr="00DD0D8C">
        <w:rPr>
          <w:rFonts w:ascii="Montserrat Light" w:hAnsi="Montserrat Light"/>
        </w:rPr>
        <w:t xml:space="preserve"> y Anexo </w:t>
      </w:r>
      <w:r w:rsidR="003D3371">
        <w:rPr>
          <w:rFonts w:ascii="Montserrat Light" w:hAnsi="Montserrat Light"/>
        </w:rPr>
        <w:t>III</w:t>
      </w:r>
      <w:r w:rsidRPr="00DD0D8C">
        <w:rPr>
          <w:rFonts w:ascii="Montserrat Light" w:hAnsi="Montserrat Light"/>
        </w:rPr>
        <w:t xml:space="preserve"> </w:t>
      </w:r>
      <w:r w:rsidR="00A704DC" w:rsidRPr="00DD0D8C">
        <w:rPr>
          <w:rFonts w:ascii="Montserrat Light" w:hAnsi="Montserrat Light"/>
        </w:rPr>
        <w:t xml:space="preserve">de </w:t>
      </w:r>
      <w:r w:rsidRPr="00DD0D8C">
        <w:rPr>
          <w:rFonts w:ascii="Montserrat Light" w:hAnsi="Montserrat Light"/>
        </w:rPr>
        <w:t>las Bases de Licitación.</w:t>
      </w:r>
    </w:p>
    <w:p w14:paraId="25EA8F42" w14:textId="77777777" w:rsidR="008D5102" w:rsidRPr="00DD0D8C" w:rsidRDefault="008D5102" w:rsidP="008D5102">
      <w:pPr>
        <w:pStyle w:val="Prrafodelista"/>
        <w:rPr>
          <w:rFonts w:ascii="Montserrat Light" w:hAnsi="Montserrat Light"/>
        </w:rPr>
      </w:pPr>
    </w:p>
    <w:p w14:paraId="328699F7" w14:textId="05571238" w:rsidR="008D5102" w:rsidRPr="00DD0D8C" w:rsidRDefault="008D5102" w:rsidP="00DE74DE">
      <w:pPr>
        <w:pStyle w:val="Prrafodelista"/>
        <w:numPr>
          <w:ilvl w:val="2"/>
          <w:numId w:val="29"/>
        </w:numPr>
        <w:ind w:left="851" w:hanging="851"/>
        <w:rPr>
          <w:rFonts w:ascii="Montserrat Light" w:hAnsi="Montserrat Light"/>
        </w:rPr>
      </w:pPr>
      <w:r w:rsidRPr="00DD0D8C">
        <w:rPr>
          <w:rFonts w:ascii="Montserrat Light" w:hAnsi="Montserrat Light"/>
        </w:rPr>
        <w:lastRenderedPageBreak/>
        <w:t>La Convocante tomará en cuenta únicamente los formatos y documentos presentados en las Prop</w:t>
      </w:r>
      <w:r w:rsidR="000F0368">
        <w:rPr>
          <w:rFonts w:ascii="Montserrat Light" w:hAnsi="Montserrat Light"/>
        </w:rPr>
        <w:t>uestas</w:t>
      </w:r>
      <w:r w:rsidR="00A03C37" w:rsidRPr="00DD0D8C">
        <w:rPr>
          <w:rFonts w:ascii="Montserrat Light" w:hAnsi="Montserrat Light"/>
        </w:rPr>
        <w:t xml:space="preserve"> </w:t>
      </w:r>
      <w:r w:rsidR="00993837">
        <w:rPr>
          <w:rFonts w:ascii="Montserrat Light" w:hAnsi="Montserrat Light"/>
        </w:rPr>
        <w:t>E</w:t>
      </w:r>
      <w:r w:rsidR="00A03C37" w:rsidRPr="00DD0D8C">
        <w:rPr>
          <w:rFonts w:ascii="Montserrat Light" w:hAnsi="Montserrat Light"/>
        </w:rPr>
        <w:t>conómicas</w:t>
      </w:r>
      <w:r w:rsidRPr="00DD0D8C">
        <w:rPr>
          <w:rFonts w:ascii="Montserrat Light" w:hAnsi="Montserrat Light"/>
        </w:rPr>
        <w:t>, sin considerar ninguna clase de elemento o evidencia externa.</w:t>
      </w:r>
    </w:p>
    <w:p w14:paraId="70CD5B0A" w14:textId="6F0C48F7" w:rsidR="008D5102" w:rsidRPr="00DD0D8C" w:rsidRDefault="008D5102" w:rsidP="008D5102">
      <w:pPr>
        <w:pStyle w:val="Prrafodelista"/>
        <w:rPr>
          <w:rFonts w:ascii="Montserrat Light" w:hAnsi="Montserrat Light"/>
        </w:rPr>
      </w:pPr>
    </w:p>
    <w:p w14:paraId="4558305B" w14:textId="77777777" w:rsidR="00A03C37" w:rsidRPr="00DD0D8C" w:rsidRDefault="00A03C37" w:rsidP="008D5102">
      <w:pPr>
        <w:pStyle w:val="Prrafodelista"/>
        <w:rPr>
          <w:rFonts w:ascii="Montserrat Light" w:hAnsi="Montserrat Light"/>
        </w:rPr>
      </w:pPr>
    </w:p>
    <w:p w14:paraId="7D2EE322" w14:textId="43A9D492" w:rsidR="008D5102" w:rsidRPr="00DD0D8C" w:rsidRDefault="007F08D8" w:rsidP="00DE74DE">
      <w:pPr>
        <w:pStyle w:val="Ttulo2"/>
        <w:numPr>
          <w:ilvl w:val="1"/>
          <w:numId w:val="29"/>
        </w:numPr>
        <w:ind w:left="851" w:hanging="851"/>
        <w:rPr>
          <w:rFonts w:ascii="Montserrat Light" w:hAnsi="Montserrat Light"/>
        </w:rPr>
      </w:pPr>
      <w:bookmarkStart w:id="80" w:name="_Toc522546435"/>
      <w:bookmarkStart w:id="81" w:name="_Toc522723565"/>
      <w:bookmarkStart w:id="82" w:name="_Toc522546436"/>
      <w:bookmarkStart w:id="83" w:name="_Toc522723566"/>
      <w:bookmarkStart w:id="84" w:name="_Toc522546437"/>
      <w:bookmarkStart w:id="85" w:name="_Toc522723567"/>
      <w:bookmarkStart w:id="86" w:name="_Toc522546438"/>
      <w:bookmarkStart w:id="87" w:name="_Toc522723568"/>
      <w:bookmarkStart w:id="88" w:name="_Toc522546439"/>
      <w:bookmarkStart w:id="89" w:name="_Toc522723569"/>
      <w:bookmarkStart w:id="90" w:name="_Toc522546440"/>
      <w:bookmarkStart w:id="91" w:name="_Toc522723570"/>
      <w:bookmarkStart w:id="92" w:name="_Toc522546441"/>
      <w:bookmarkStart w:id="93" w:name="_Toc522723571"/>
      <w:bookmarkStart w:id="94" w:name="_Toc522546442"/>
      <w:bookmarkStart w:id="95" w:name="_Toc522723572"/>
      <w:bookmarkStart w:id="96" w:name="_Toc522546443"/>
      <w:bookmarkStart w:id="97" w:name="_Toc522723573"/>
      <w:bookmarkStart w:id="98" w:name="_Toc522546444"/>
      <w:bookmarkStart w:id="99" w:name="_Toc522723574"/>
      <w:bookmarkStart w:id="100" w:name="_Toc522546445"/>
      <w:bookmarkStart w:id="101" w:name="_Toc522723575"/>
      <w:bookmarkStart w:id="102" w:name="_Toc166594578"/>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DD0D8C">
        <w:rPr>
          <w:rFonts w:ascii="Montserrat Light" w:hAnsi="Montserrat Light"/>
        </w:rPr>
        <w:t>Fallo de la Licitación</w:t>
      </w:r>
      <w:bookmarkEnd w:id="102"/>
    </w:p>
    <w:p w14:paraId="18D1190F" w14:textId="57D7865D" w:rsidR="00223618" w:rsidRDefault="00223618" w:rsidP="00452EBC">
      <w:pPr>
        <w:pStyle w:val="Prrafodelista"/>
        <w:numPr>
          <w:ilvl w:val="2"/>
          <w:numId w:val="29"/>
        </w:numPr>
        <w:ind w:left="851" w:hanging="851"/>
        <w:rPr>
          <w:rFonts w:ascii="Montserrat Light" w:hAnsi="Montserrat Light"/>
        </w:rPr>
      </w:pPr>
      <w:r w:rsidRPr="00DD0D8C">
        <w:rPr>
          <w:rFonts w:ascii="Montserrat Light" w:hAnsi="Montserrat Light"/>
        </w:rPr>
        <w:t>En el mismo acto de</w:t>
      </w:r>
      <w:r w:rsidR="006D3281" w:rsidRPr="00DD0D8C">
        <w:rPr>
          <w:rFonts w:ascii="Montserrat Light" w:hAnsi="Montserrat Light"/>
        </w:rPr>
        <w:t xml:space="preserve"> </w:t>
      </w:r>
      <w:r w:rsidRPr="00DD0D8C">
        <w:rPr>
          <w:rFonts w:ascii="Montserrat Light" w:hAnsi="Montserrat Light"/>
        </w:rPr>
        <w:t>notificación de Fallo técnico, apertura de Prop</w:t>
      </w:r>
      <w:r w:rsidR="000F0368">
        <w:rPr>
          <w:rFonts w:ascii="Montserrat Light" w:hAnsi="Montserrat Light"/>
        </w:rPr>
        <w:t>uestas</w:t>
      </w:r>
      <w:r w:rsidRPr="00DD0D8C">
        <w:rPr>
          <w:rFonts w:ascii="Montserrat Light" w:hAnsi="Montserrat Light"/>
        </w:rPr>
        <w:t xml:space="preserve"> </w:t>
      </w:r>
      <w:r w:rsidR="00345CF8">
        <w:rPr>
          <w:rFonts w:ascii="Montserrat Light" w:hAnsi="Montserrat Light"/>
        </w:rPr>
        <w:t>E</w:t>
      </w:r>
      <w:r w:rsidRPr="00DD0D8C">
        <w:rPr>
          <w:rFonts w:ascii="Montserrat Light" w:hAnsi="Montserrat Light"/>
        </w:rPr>
        <w:t>conómicas y Fallo de la Licitación, la Convocante revisará y evaluará la Prop</w:t>
      </w:r>
      <w:r w:rsidR="000F0368">
        <w:rPr>
          <w:rFonts w:ascii="Montserrat Light" w:hAnsi="Montserrat Light"/>
        </w:rPr>
        <w:t>uesta</w:t>
      </w:r>
      <w:r w:rsidRPr="00DD0D8C">
        <w:rPr>
          <w:rFonts w:ascii="Montserrat Light" w:hAnsi="Montserrat Light"/>
        </w:rPr>
        <w:t xml:space="preserve"> </w:t>
      </w:r>
      <w:r w:rsidR="00345CF8">
        <w:rPr>
          <w:rFonts w:ascii="Montserrat Light" w:hAnsi="Montserrat Light"/>
        </w:rPr>
        <w:t>E</w:t>
      </w:r>
      <w:r w:rsidRPr="00DD0D8C">
        <w:rPr>
          <w:rFonts w:ascii="Montserrat Light" w:hAnsi="Montserrat Light"/>
        </w:rPr>
        <w:t>conómica de cada Licitante, de acuerdo con lo siguiente:</w:t>
      </w:r>
    </w:p>
    <w:p w14:paraId="278E75A5" w14:textId="77777777" w:rsidR="00366DB7" w:rsidRPr="00DD0D8C" w:rsidRDefault="00366DB7" w:rsidP="002A25FD">
      <w:pPr>
        <w:pStyle w:val="Prrafodelista"/>
        <w:ind w:left="851"/>
        <w:rPr>
          <w:rFonts w:ascii="Montserrat Light" w:hAnsi="Montserrat Light"/>
        </w:rPr>
      </w:pPr>
    </w:p>
    <w:p w14:paraId="41C976C1" w14:textId="221BF12E" w:rsidR="008D5102" w:rsidRPr="00DD0D8C" w:rsidRDefault="008D5102" w:rsidP="00452EBC">
      <w:pPr>
        <w:pStyle w:val="Prrafodelista"/>
        <w:numPr>
          <w:ilvl w:val="0"/>
          <w:numId w:val="64"/>
        </w:numPr>
        <w:ind w:left="1276" w:hanging="283"/>
        <w:rPr>
          <w:rFonts w:ascii="Montserrat Light" w:hAnsi="Montserrat Light"/>
        </w:rPr>
      </w:pPr>
      <w:r w:rsidRPr="00DD0D8C">
        <w:rPr>
          <w:rFonts w:ascii="Montserrat Light" w:hAnsi="Montserrat Light"/>
        </w:rPr>
        <w:t>Las Prop</w:t>
      </w:r>
      <w:r w:rsidR="000F0368">
        <w:rPr>
          <w:rFonts w:ascii="Montserrat Light" w:hAnsi="Montserrat Light"/>
        </w:rPr>
        <w:t>uestas</w:t>
      </w:r>
      <w:r w:rsidRPr="00DD0D8C">
        <w:rPr>
          <w:rFonts w:ascii="Montserrat Light" w:hAnsi="Montserrat Light"/>
        </w:rPr>
        <w:t xml:space="preserve"> </w:t>
      </w:r>
      <w:r w:rsidR="00345CF8">
        <w:rPr>
          <w:rFonts w:ascii="Montserrat Light" w:hAnsi="Montserrat Light"/>
        </w:rPr>
        <w:t>E</w:t>
      </w:r>
      <w:r w:rsidRPr="00DD0D8C">
        <w:rPr>
          <w:rFonts w:ascii="Montserrat Light" w:hAnsi="Montserrat Light"/>
        </w:rPr>
        <w:t xml:space="preserve">conómicas deberán cumplir con los requisitos establecidos en el numeral </w:t>
      </w:r>
      <w:r w:rsidR="00BE171D" w:rsidRPr="00DD0D8C">
        <w:rPr>
          <w:rFonts w:ascii="Montserrat Light" w:hAnsi="Montserrat Light"/>
        </w:rPr>
        <w:fldChar w:fldCharType="begin"/>
      </w:r>
      <w:r w:rsidR="00BE171D" w:rsidRPr="00DD0D8C">
        <w:rPr>
          <w:rFonts w:ascii="Montserrat Light" w:hAnsi="Montserrat Light"/>
        </w:rPr>
        <w:instrText xml:space="preserve"> REF _Ref522487376 \r \h </w:instrText>
      </w:r>
      <w:r w:rsidR="001A612C" w:rsidRPr="00DD0D8C">
        <w:rPr>
          <w:rFonts w:ascii="Montserrat Light" w:hAnsi="Montserrat Light"/>
        </w:rPr>
        <w:instrText xml:space="preserve"> \* MERGEFORMAT </w:instrText>
      </w:r>
      <w:r w:rsidR="00BE171D" w:rsidRPr="00DD0D8C">
        <w:rPr>
          <w:rFonts w:ascii="Montserrat Light" w:hAnsi="Montserrat Light"/>
        </w:rPr>
      </w:r>
      <w:r w:rsidR="00BE171D" w:rsidRPr="00DD0D8C">
        <w:rPr>
          <w:rFonts w:ascii="Montserrat Light" w:hAnsi="Montserrat Light"/>
        </w:rPr>
        <w:fldChar w:fldCharType="separate"/>
      </w:r>
      <w:r w:rsidR="0099260C">
        <w:rPr>
          <w:rFonts w:ascii="Montserrat Light" w:hAnsi="Montserrat Light"/>
        </w:rPr>
        <w:t>6.3</w:t>
      </w:r>
      <w:r w:rsidR="00BE171D" w:rsidRPr="00DD0D8C">
        <w:rPr>
          <w:rFonts w:ascii="Montserrat Light" w:hAnsi="Montserrat Light"/>
        </w:rPr>
        <w:fldChar w:fldCharType="end"/>
      </w:r>
      <w:r w:rsidR="00BE171D" w:rsidRPr="00DD0D8C">
        <w:rPr>
          <w:rFonts w:ascii="Montserrat Light" w:hAnsi="Montserrat Light"/>
        </w:rPr>
        <w:t xml:space="preserve"> </w:t>
      </w:r>
      <w:r w:rsidRPr="00DD0D8C">
        <w:rPr>
          <w:rFonts w:ascii="Montserrat Light" w:hAnsi="Montserrat Light"/>
        </w:rPr>
        <w:t xml:space="preserve">y Anexo </w:t>
      </w:r>
      <w:r w:rsidR="003D3371">
        <w:rPr>
          <w:rFonts w:ascii="Montserrat Light" w:hAnsi="Montserrat Light"/>
        </w:rPr>
        <w:t>III</w:t>
      </w:r>
      <w:r w:rsidRPr="00DD0D8C">
        <w:rPr>
          <w:rFonts w:ascii="Montserrat Light" w:hAnsi="Montserrat Light"/>
        </w:rPr>
        <w:t xml:space="preserve"> de las Bases.</w:t>
      </w:r>
    </w:p>
    <w:p w14:paraId="452CEA41" w14:textId="40902C0C" w:rsidR="008D5102" w:rsidRPr="002A25FD" w:rsidRDefault="008D5102" w:rsidP="00006B75">
      <w:pPr>
        <w:pStyle w:val="Prrafodelista"/>
        <w:numPr>
          <w:ilvl w:val="0"/>
          <w:numId w:val="64"/>
        </w:numPr>
        <w:ind w:left="1276" w:hanging="283"/>
        <w:rPr>
          <w:rFonts w:ascii="Montserrat Light" w:hAnsi="Montserrat Light"/>
        </w:rPr>
      </w:pPr>
      <w:r w:rsidRPr="006716D1">
        <w:rPr>
          <w:rFonts w:ascii="Montserrat Light" w:hAnsi="Montserrat Light"/>
        </w:rPr>
        <w:t>La evaluación se realizará bajo el criterio binario “Cumple” o “No Cumple</w:t>
      </w:r>
      <w:r w:rsidRPr="00DD0D8C">
        <w:rPr>
          <w:rFonts w:ascii="Montserrat Light" w:hAnsi="Montserrat Light"/>
        </w:rPr>
        <w:t xml:space="preserve">” </w:t>
      </w:r>
      <w:r w:rsidR="00054836">
        <w:rPr>
          <w:rFonts w:ascii="Montserrat Light" w:hAnsi="Montserrat Light"/>
        </w:rPr>
        <w:t>conforme a la metodología de evaluación establecida en el Anexo IV</w:t>
      </w:r>
      <w:r w:rsidRPr="00DD0D8C">
        <w:rPr>
          <w:rFonts w:ascii="Montserrat Light" w:hAnsi="Montserrat Light"/>
        </w:rPr>
        <w:t>.</w:t>
      </w:r>
    </w:p>
    <w:p w14:paraId="67239B8C" w14:textId="77777777" w:rsidR="008D5102" w:rsidRPr="00DD0D8C" w:rsidRDefault="008D5102" w:rsidP="008D5102">
      <w:pPr>
        <w:pStyle w:val="Prrafodelista"/>
        <w:rPr>
          <w:rFonts w:ascii="Montserrat Light" w:hAnsi="Montserrat Light"/>
        </w:rPr>
      </w:pPr>
    </w:p>
    <w:p w14:paraId="5C134531" w14:textId="11E46E43" w:rsidR="008D5102" w:rsidRPr="00BC7556" w:rsidRDefault="008D5102" w:rsidP="00DE74DE">
      <w:pPr>
        <w:pStyle w:val="Prrafodelista"/>
        <w:numPr>
          <w:ilvl w:val="2"/>
          <w:numId w:val="29"/>
        </w:numPr>
        <w:ind w:left="851" w:right="22" w:hanging="851"/>
        <w:rPr>
          <w:rFonts w:ascii="Montserrat Light" w:hAnsi="Montserrat Light"/>
        </w:rPr>
      </w:pPr>
      <w:r w:rsidRPr="00DD0D8C">
        <w:rPr>
          <w:rFonts w:ascii="Montserrat Light" w:eastAsia="Soberana Sans,Arial" w:hAnsi="Montserrat Light"/>
        </w:rPr>
        <w:t xml:space="preserve">La </w:t>
      </w:r>
      <w:r w:rsidRPr="00DD0D8C">
        <w:rPr>
          <w:rFonts w:ascii="Montserrat Light" w:hAnsi="Montserrat Light"/>
        </w:rPr>
        <w:t>Proposici</w:t>
      </w:r>
      <w:r w:rsidR="00A03C37" w:rsidRPr="00DD0D8C">
        <w:rPr>
          <w:rFonts w:ascii="Montserrat Light" w:hAnsi="Montserrat Light"/>
        </w:rPr>
        <w:t>ó</w:t>
      </w:r>
      <w:r w:rsidRPr="00DD0D8C">
        <w:rPr>
          <w:rFonts w:ascii="Montserrat Light" w:hAnsi="Montserrat Light"/>
        </w:rPr>
        <w:t>n</w:t>
      </w:r>
      <w:r w:rsidRPr="00DD0D8C">
        <w:rPr>
          <w:rFonts w:ascii="Montserrat Light" w:eastAsia="Soberana Sans,Arial" w:hAnsi="Montserrat Light"/>
        </w:rPr>
        <w:t xml:space="preserve"> ganadora será aquella que contenga el menor </w:t>
      </w:r>
      <w:r w:rsidR="00D734B6" w:rsidRPr="00DD0D8C">
        <w:rPr>
          <w:rFonts w:ascii="Montserrat Light" w:eastAsia="Soberana Sans,Arial" w:hAnsi="Montserrat Light"/>
        </w:rPr>
        <w:t>monto del</w:t>
      </w:r>
      <w:r w:rsidRPr="00DD0D8C">
        <w:rPr>
          <w:rFonts w:ascii="Montserrat Light" w:eastAsia="Soberana Sans,Arial" w:hAnsi="Montserrat Light"/>
        </w:rPr>
        <w:t xml:space="preserve"> </w:t>
      </w:r>
      <w:r w:rsidR="00BE3F0A" w:rsidRPr="00DD0D8C">
        <w:rPr>
          <w:rFonts w:ascii="Montserrat Light" w:eastAsia="Soberana Sans,Arial" w:hAnsi="Montserrat Light"/>
        </w:rPr>
        <w:t>Requerimiento de Ingresos</w:t>
      </w:r>
      <w:r w:rsidR="00D04C2C">
        <w:rPr>
          <w:rFonts w:ascii="Montserrat Light" w:eastAsia="Soberana Sans,Arial" w:hAnsi="Montserrat Light"/>
        </w:rPr>
        <w:t xml:space="preserve"> Nivelado Unitario</w:t>
      </w:r>
      <w:r w:rsidR="00BE3F0A" w:rsidRPr="00DD0D8C">
        <w:rPr>
          <w:rFonts w:ascii="Montserrat Light" w:eastAsia="Soberana Sans,Arial" w:hAnsi="Montserrat Light"/>
        </w:rPr>
        <w:t xml:space="preserve"> asociado a la prestación </w:t>
      </w:r>
      <w:r w:rsidRPr="00DD0D8C">
        <w:rPr>
          <w:rFonts w:ascii="Montserrat Light" w:eastAsia="Soberana Sans,Arial" w:hAnsi="Montserrat Light"/>
        </w:rPr>
        <w:t xml:space="preserve">del Servicio considerando la mejor estimación del Licitante con la información disponible al momento de realizar </w:t>
      </w:r>
      <w:r w:rsidR="00B32BB1" w:rsidRPr="00DD0D8C">
        <w:rPr>
          <w:rFonts w:ascii="Montserrat Light" w:eastAsia="Soberana Sans,Arial" w:hAnsi="Montserrat Light"/>
        </w:rPr>
        <w:t>su</w:t>
      </w:r>
      <w:r w:rsidRPr="00DD0D8C">
        <w:rPr>
          <w:rFonts w:ascii="Montserrat Light" w:eastAsia="Soberana Sans,Arial" w:hAnsi="Montserrat Light"/>
        </w:rPr>
        <w:t xml:space="preserve"> </w:t>
      </w:r>
      <w:r w:rsidRPr="00DD0D8C">
        <w:rPr>
          <w:rFonts w:ascii="Montserrat Light" w:hAnsi="Montserrat Light"/>
        </w:rPr>
        <w:t>Prop</w:t>
      </w:r>
      <w:r w:rsidR="000F0368">
        <w:rPr>
          <w:rFonts w:ascii="Montserrat Light" w:hAnsi="Montserrat Light"/>
        </w:rPr>
        <w:t>uesta</w:t>
      </w:r>
      <w:r w:rsidRPr="00DD0D8C">
        <w:rPr>
          <w:rFonts w:ascii="Montserrat Light" w:hAnsi="Montserrat Light"/>
        </w:rPr>
        <w:t xml:space="preserve"> </w:t>
      </w:r>
      <w:r w:rsidR="00345CF8">
        <w:rPr>
          <w:rFonts w:ascii="Montserrat Light" w:hAnsi="Montserrat Light"/>
        </w:rPr>
        <w:t>E</w:t>
      </w:r>
      <w:r w:rsidRPr="00DD0D8C">
        <w:rPr>
          <w:rFonts w:ascii="Montserrat Light" w:hAnsi="Montserrat Light"/>
        </w:rPr>
        <w:t>conómica</w:t>
      </w:r>
      <w:r w:rsidRPr="00DD0D8C">
        <w:rPr>
          <w:rFonts w:ascii="Montserrat Light" w:eastAsia="Soberana Sans,Arial" w:hAnsi="Montserrat Light"/>
        </w:rPr>
        <w:t>.</w:t>
      </w:r>
    </w:p>
    <w:p w14:paraId="08279736" w14:textId="76BF9BB6" w:rsidR="00C53313" w:rsidRDefault="00C53313" w:rsidP="00C53313">
      <w:pPr>
        <w:pStyle w:val="Prrafodelista"/>
        <w:ind w:left="851" w:right="22"/>
        <w:rPr>
          <w:rFonts w:ascii="Montserrat Light" w:eastAsia="Soberana Sans,Arial" w:hAnsi="Montserrat Light"/>
        </w:rPr>
      </w:pPr>
    </w:p>
    <w:p w14:paraId="2FC58F7A" w14:textId="0A8F3954" w:rsidR="00C53313" w:rsidRPr="00BC7556" w:rsidRDefault="00C53313" w:rsidP="00BC7556">
      <w:pPr>
        <w:pStyle w:val="Prrafodelista"/>
        <w:ind w:left="851" w:right="22"/>
        <w:rPr>
          <w:rFonts w:ascii="Montserrat Light" w:hAnsi="Montserrat Light"/>
        </w:rPr>
      </w:pPr>
      <w:r>
        <w:rPr>
          <w:rFonts w:ascii="Montserrat Light" w:eastAsia="Soberana Sans,Arial" w:hAnsi="Montserrat Light"/>
        </w:rPr>
        <w:t>El Licitante Adjudicado que haya presentado la Proposición ganadora deberá solicitar a la Comisión la autorización de la tarifa máxima regulada, a efecto de obtener el Requerimiento de Ingresos que el CENAGAS pagará al Prestador del Servicio por la disponibilidad y confiabilidad del Sistema y</w:t>
      </w:r>
      <w:r w:rsidR="00563664">
        <w:rPr>
          <w:rFonts w:ascii="Montserrat Light" w:eastAsia="Soberana Sans,Arial" w:hAnsi="Montserrat Light"/>
        </w:rPr>
        <w:t>/</w:t>
      </w:r>
      <w:r>
        <w:rPr>
          <w:rFonts w:ascii="Montserrat Light" w:eastAsia="Soberana Sans,Arial" w:hAnsi="Montserrat Light"/>
        </w:rPr>
        <w:t>o de los Servicios de Almacenamiento</w:t>
      </w:r>
      <w:r w:rsidR="003271FD">
        <w:rPr>
          <w:rFonts w:ascii="Montserrat Light" w:eastAsia="Soberana Sans,Arial" w:hAnsi="Montserrat Light"/>
        </w:rPr>
        <w:t xml:space="preserve">, de conformidad con lo establecido en el artículo 86 del Reglamento de las Actividades a que se refiere el Título Tercero de la Ley de Hidrocarburos. </w:t>
      </w:r>
    </w:p>
    <w:p w14:paraId="6A5241E3" w14:textId="77777777" w:rsidR="008D5102" w:rsidRPr="00DD0D8C" w:rsidRDefault="008D5102" w:rsidP="00BC7556"/>
    <w:p w14:paraId="2EE42553" w14:textId="460AB487" w:rsidR="00E6792E" w:rsidRPr="00DD0D8C" w:rsidRDefault="008D5102" w:rsidP="00B32BB1">
      <w:pPr>
        <w:pStyle w:val="Prrafodelista"/>
        <w:numPr>
          <w:ilvl w:val="2"/>
          <w:numId w:val="29"/>
        </w:numPr>
        <w:ind w:left="851" w:right="22" w:hanging="851"/>
        <w:rPr>
          <w:rFonts w:ascii="Montserrat Light" w:hAnsi="Montserrat Light"/>
        </w:rPr>
      </w:pPr>
      <w:bookmarkStart w:id="103" w:name="_Ref522486469"/>
      <w:r w:rsidRPr="00DD0D8C">
        <w:rPr>
          <w:rFonts w:ascii="Montserrat Light" w:hAnsi="Montserrat Light"/>
        </w:rPr>
        <w:t xml:space="preserve">En caso de </w:t>
      </w:r>
      <w:r w:rsidR="006C7440" w:rsidRPr="00DD0D8C">
        <w:rPr>
          <w:rFonts w:ascii="Montserrat Light" w:hAnsi="Montserrat Light"/>
        </w:rPr>
        <w:t xml:space="preserve">que </w:t>
      </w:r>
      <w:r w:rsidRPr="00DD0D8C">
        <w:rPr>
          <w:rFonts w:ascii="Montserrat Light" w:hAnsi="Montserrat Light"/>
        </w:rPr>
        <w:t xml:space="preserve">dos o más </w:t>
      </w:r>
      <w:r w:rsidR="00C53313">
        <w:rPr>
          <w:rFonts w:ascii="Montserrat Light" w:hAnsi="Montserrat Light"/>
        </w:rPr>
        <w:t>L</w:t>
      </w:r>
      <w:r w:rsidRPr="00DD0D8C">
        <w:rPr>
          <w:rFonts w:ascii="Montserrat Light" w:hAnsi="Montserrat Light"/>
        </w:rPr>
        <w:t xml:space="preserve">icitantes ofrezcan el mismo monto </w:t>
      </w:r>
      <w:r w:rsidR="00D734B6" w:rsidRPr="00DD0D8C">
        <w:rPr>
          <w:rFonts w:ascii="Montserrat Light" w:hAnsi="Montserrat Light"/>
        </w:rPr>
        <w:t xml:space="preserve">del Requerimiento de </w:t>
      </w:r>
      <w:r w:rsidR="00C53313">
        <w:rPr>
          <w:rFonts w:ascii="Montserrat Light" w:hAnsi="Montserrat Light"/>
        </w:rPr>
        <w:t>I</w:t>
      </w:r>
      <w:r w:rsidR="00D734B6" w:rsidRPr="00DD0D8C">
        <w:rPr>
          <w:rFonts w:ascii="Montserrat Light" w:hAnsi="Montserrat Light"/>
        </w:rPr>
        <w:t>ngresos</w:t>
      </w:r>
      <w:r w:rsidR="00C53313">
        <w:rPr>
          <w:rFonts w:ascii="Montserrat Light" w:hAnsi="Montserrat Light"/>
        </w:rPr>
        <w:t xml:space="preserve"> Nivelado Unitario</w:t>
      </w:r>
      <w:r w:rsidRPr="00DD0D8C">
        <w:rPr>
          <w:rFonts w:ascii="Montserrat Light" w:hAnsi="Montserrat Light"/>
        </w:rPr>
        <w:t xml:space="preserve">, </w:t>
      </w:r>
      <w:r w:rsidR="00E6792E" w:rsidRPr="00DD0D8C">
        <w:rPr>
          <w:rFonts w:ascii="Montserrat Light" w:hAnsi="Montserrat Light"/>
        </w:rPr>
        <w:t>se establecen los siguientes criterios de desempate:</w:t>
      </w:r>
    </w:p>
    <w:p w14:paraId="5C822FA8" w14:textId="77777777" w:rsidR="00E6792E" w:rsidRPr="00DD0D8C" w:rsidRDefault="00E6792E" w:rsidP="00E6792E">
      <w:pPr>
        <w:pStyle w:val="Prrafodelista"/>
        <w:ind w:left="851" w:right="22"/>
        <w:rPr>
          <w:rFonts w:ascii="Montserrat Light" w:hAnsi="Montserrat Light"/>
        </w:rPr>
      </w:pPr>
    </w:p>
    <w:p w14:paraId="70B6A08A" w14:textId="24C1CE05" w:rsidR="008D5102" w:rsidRPr="00DD0D8C" w:rsidRDefault="00E6792E" w:rsidP="00E6792E">
      <w:pPr>
        <w:pStyle w:val="Prrafodelista"/>
        <w:numPr>
          <w:ilvl w:val="2"/>
          <w:numId w:val="69"/>
        </w:numPr>
        <w:ind w:left="1418" w:right="22"/>
        <w:rPr>
          <w:rFonts w:ascii="Montserrat Light" w:hAnsi="Montserrat Light"/>
        </w:rPr>
      </w:pPr>
      <w:r w:rsidRPr="00DD0D8C">
        <w:rPr>
          <w:rFonts w:ascii="Montserrat Light" w:hAnsi="Montserrat Light"/>
        </w:rPr>
        <w:t>E</w:t>
      </w:r>
      <w:r w:rsidR="008D5102" w:rsidRPr="00DD0D8C">
        <w:rPr>
          <w:rFonts w:ascii="Montserrat Light" w:hAnsi="Montserrat Light"/>
        </w:rPr>
        <w:t xml:space="preserve">l primer criterio para definir al Licitante Adjudicado será quien ofrezca el </w:t>
      </w:r>
      <w:r w:rsidR="00563664">
        <w:rPr>
          <w:rFonts w:ascii="Montserrat Light" w:hAnsi="Montserrat Light"/>
        </w:rPr>
        <w:t>mayor descuento</w:t>
      </w:r>
      <w:r w:rsidR="00D734B6" w:rsidRPr="00DD0D8C">
        <w:rPr>
          <w:rFonts w:ascii="Montserrat Light" w:hAnsi="Montserrat Light"/>
        </w:rPr>
        <w:t xml:space="preserve"> </w:t>
      </w:r>
      <w:r w:rsidR="00563664">
        <w:rPr>
          <w:rFonts w:ascii="Montserrat Light" w:hAnsi="Montserrat Light"/>
        </w:rPr>
        <w:t>a</w:t>
      </w:r>
      <w:r w:rsidR="00D734B6" w:rsidRPr="00DD0D8C">
        <w:rPr>
          <w:rFonts w:ascii="Montserrat Light" w:hAnsi="Montserrat Light"/>
        </w:rPr>
        <w:t xml:space="preserve">l Requerimiento de </w:t>
      </w:r>
      <w:r w:rsidR="00563664">
        <w:rPr>
          <w:rFonts w:ascii="Montserrat Light" w:hAnsi="Montserrat Light"/>
        </w:rPr>
        <w:t>I</w:t>
      </w:r>
      <w:r w:rsidR="00D734B6" w:rsidRPr="00DD0D8C">
        <w:rPr>
          <w:rFonts w:ascii="Montserrat Light" w:hAnsi="Montserrat Light"/>
        </w:rPr>
        <w:t>ngresos</w:t>
      </w:r>
      <w:r w:rsidR="00B32BB1" w:rsidRPr="00DD0D8C">
        <w:rPr>
          <w:rFonts w:ascii="Montserrat Light" w:hAnsi="Montserrat Light"/>
        </w:rPr>
        <w:t xml:space="preserve"> </w:t>
      </w:r>
      <w:r w:rsidR="00563664">
        <w:rPr>
          <w:rFonts w:ascii="Montserrat Light" w:hAnsi="Montserrat Light"/>
        </w:rPr>
        <w:t xml:space="preserve">Nivelado Unitario </w:t>
      </w:r>
      <w:r w:rsidR="00B32BB1" w:rsidRPr="00DD0D8C">
        <w:rPr>
          <w:rFonts w:ascii="Montserrat Light" w:hAnsi="Montserrat Light"/>
        </w:rPr>
        <w:t>por empate en la Prop</w:t>
      </w:r>
      <w:r w:rsidR="000F0368">
        <w:rPr>
          <w:rFonts w:ascii="Montserrat Light" w:hAnsi="Montserrat Light"/>
        </w:rPr>
        <w:t>uesta</w:t>
      </w:r>
      <w:r w:rsidR="00B32BB1" w:rsidRPr="00DD0D8C">
        <w:rPr>
          <w:rFonts w:ascii="Montserrat Light" w:hAnsi="Montserrat Light"/>
        </w:rPr>
        <w:t xml:space="preserve"> </w:t>
      </w:r>
      <w:r w:rsidR="00345CF8">
        <w:rPr>
          <w:rFonts w:ascii="Montserrat Light" w:hAnsi="Montserrat Light"/>
        </w:rPr>
        <w:t>E</w:t>
      </w:r>
      <w:r w:rsidR="00B32BB1" w:rsidRPr="00DD0D8C">
        <w:rPr>
          <w:rFonts w:ascii="Montserrat Light" w:hAnsi="Montserrat Light"/>
        </w:rPr>
        <w:t xml:space="preserve">conómica </w:t>
      </w:r>
      <w:r w:rsidR="008D5102" w:rsidRPr="00DD0D8C">
        <w:rPr>
          <w:rFonts w:ascii="Montserrat Light" w:hAnsi="Montserrat Light"/>
        </w:rPr>
        <w:t xml:space="preserve">conforme al </w:t>
      </w:r>
      <w:r w:rsidR="00290F5B">
        <w:rPr>
          <w:rFonts w:ascii="Montserrat Light" w:hAnsi="Montserrat Light"/>
        </w:rPr>
        <w:t>m</w:t>
      </w:r>
      <w:r w:rsidR="008D5102" w:rsidRPr="00DD0D8C">
        <w:rPr>
          <w:rFonts w:ascii="Montserrat Light" w:hAnsi="Montserrat Light"/>
        </w:rPr>
        <w:t xml:space="preserve">odelo </w:t>
      </w:r>
      <w:r w:rsidR="006D3281" w:rsidRPr="00DD0D8C">
        <w:rPr>
          <w:rFonts w:ascii="Montserrat Light" w:hAnsi="Montserrat Light"/>
        </w:rPr>
        <w:t>6.</w:t>
      </w:r>
      <w:r w:rsidR="000E21AE">
        <w:rPr>
          <w:rFonts w:ascii="Montserrat Light" w:hAnsi="Montserrat Light"/>
        </w:rPr>
        <w:t>8</w:t>
      </w:r>
      <w:r w:rsidR="008D5102" w:rsidRPr="00DD0D8C">
        <w:rPr>
          <w:rFonts w:ascii="Montserrat Light" w:hAnsi="Montserrat Light"/>
        </w:rPr>
        <w:t xml:space="preserve"> </w:t>
      </w:r>
      <w:bookmarkEnd w:id="103"/>
      <w:r w:rsidR="00BA041A">
        <w:rPr>
          <w:rFonts w:ascii="Montserrat Light" w:hAnsi="Montserrat Light"/>
        </w:rPr>
        <w:t xml:space="preserve">del Anexo </w:t>
      </w:r>
      <w:r w:rsidR="003D3371">
        <w:rPr>
          <w:rFonts w:ascii="Montserrat Light" w:hAnsi="Montserrat Light"/>
        </w:rPr>
        <w:t>VI</w:t>
      </w:r>
      <w:r w:rsidR="00BA041A">
        <w:rPr>
          <w:rFonts w:ascii="Montserrat Light" w:hAnsi="Montserrat Light"/>
        </w:rPr>
        <w:t xml:space="preserve"> de las Bases </w:t>
      </w:r>
      <w:r w:rsidR="00DC17BB" w:rsidRPr="00DD0D8C">
        <w:rPr>
          <w:rFonts w:ascii="Montserrat Light" w:hAnsi="Montserrat Light"/>
        </w:rPr>
        <w:t xml:space="preserve">(Sobre número </w:t>
      </w:r>
      <w:r w:rsidR="00130566">
        <w:rPr>
          <w:rFonts w:ascii="Montserrat Light" w:hAnsi="Montserrat Light"/>
        </w:rPr>
        <w:t>3</w:t>
      </w:r>
      <w:r w:rsidR="00DC17BB" w:rsidRPr="00DD0D8C">
        <w:rPr>
          <w:rFonts w:ascii="Montserrat Light" w:hAnsi="Montserrat Light"/>
        </w:rPr>
        <w:t xml:space="preserve"> de la Prop</w:t>
      </w:r>
      <w:r w:rsidR="000F0368">
        <w:rPr>
          <w:rFonts w:ascii="Montserrat Light" w:hAnsi="Montserrat Light"/>
        </w:rPr>
        <w:t>uesta</w:t>
      </w:r>
      <w:r w:rsidR="00DC17BB" w:rsidRPr="00DD0D8C">
        <w:rPr>
          <w:rFonts w:ascii="Montserrat Light" w:hAnsi="Montserrat Light"/>
        </w:rPr>
        <w:t xml:space="preserve"> Económica).</w:t>
      </w:r>
    </w:p>
    <w:p w14:paraId="2939D0BC" w14:textId="77777777" w:rsidR="008D5102" w:rsidRPr="00DD0D8C" w:rsidRDefault="008D5102" w:rsidP="00E6792E">
      <w:pPr>
        <w:pStyle w:val="Prrafodelista"/>
        <w:ind w:left="1418"/>
        <w:rPr>
          <w:rFonts w:ascii="Montserrat Light" w:hAnsi="Montserrat Light"/>
        </w:rPr>
      </w:pPr>
    </w:p>
    <w:p w14:paraId="43BD1F6A" w14:textId="3A0968EA" w:rsidR="00E6792E" w:rsidRPr="00DD0D8C" w:rsidRDefault="008D5102" w:rsidP="00E6792E">
      <w:pPr>
        <w:pStyle w:val="Prrafodelista"/>
        <w:numPr>
          <w:ilvl w:val="2"/>
          <w:numId w:val="69"/>
        </w:numPr>
        <w:ind w:left="1418" w:right="22"/>
        <w:rPr>
          <w:rFonts w:ascii="Montserrat Light" w:hAnsi="Montserrat Light"/>
        </w:rPr>
      </w:pPr>
      <w:bookmarkStart w:id="104" w:name="_Ref522486471"/>
      <w:r w:rsidRPr="00DD0D8C">
        <w:rPr>
          <w:rFonts w:ascii="Montserrat Light" w:hAnsi="Montserrat Light"/>
        </w:rPr>
        <w:t xml:space="preserve">Si el empate persiste, </w:t>
      </w:r>
      <w:r w:rsidR="00012097" w:rsidRPr="00DD0D8C">
        <w:rPr>
          <w:rFonts w:ascii="Montserrat Light" w:hAnsi="Montserrat Light"/>
        </w:rPr>
        <w:t xml:space="preserve">el segundo criterio de desempate será el siguiente: </w:t>
      </w:r>
      <w:r w:rsidR="00E6792E" w:rsidRPr="00DD0D8C">
        <w:rPr>
          <w:rFonts w:ascii="Montserrat Light" w:hAnsi="Montserrat Light"/>
        </w:rPr>
        <w:t>se revisará, para los Licitantes qu</w:t>
      </w:r>
      <w:r w:rsidR="00345CF8">
        <w:rPr>
          <w:rFonts w:ascii="Montserrat Light" w:hAnsi="Montserrat Light"/>
        </w:rPr>
        <w:t>e</w:t>
      </w:r>
      <w:r w:rsidR="00E6792E" w:rsidRPr="00DD0D8C">
        <w:rPr>
          <w:rFonts w:ascii="Montserrat Light" w:hAnsi="Montserrat Light"/>
        </w:rPr>
        <w:t xml:space="preserve"> se encuentren en la condición de empate, </w:t>
      </w:r>
      <w:bookmarkStart w:id="105" w:name="_Hlk526149624"/>
      <w:r w:rsidR="00E6792E" w:rsidRPr="00DD0D8C">
        <w:rPr>
          <w:rFonts w:ascii="Montserrat Light" w:hAnsi="Montserrat Light"/>
        </w:rPr>
        <w:t xml:space="preserve">el que ofrezca el mayor volumen de gas </w:t>
      </w:r>
      <w:r w:rsidR="00992793" w:rsidRPr="00DD0D8C">
        <w:rPr>
          <w:rFonts w:ascii="Montserrat Light" w:hAnsi="Montserrat Light"/>
        </w:rPr>
        <w:t xml:space="preserve">acumulado </w:t>
      </w:r>
      <w:r w:rsidR="00E6792E" w:rsidRPr="00DD0D8C">
        <w:rPr>
          <w:rFonts w:ascii="Montserrat Light" w:hAnsi="Montserrat Light"/>
        </w:rPr>
        <w:t>estimado a entregar en</w:t>
      </w:r>
      <w:r w:rsidR="00992793" w:rsidRPr="00DD0D8C">
        <w:rPr>
          <w:rFonts w:ascii="Montserrat Light" w:hAnsi="Montserrat Light"/>
        </w:rPr>
        <w:t xml:space="preserve"> el periodo entre el día </w:t>
      </w:r>
      <w:r w:rsidR="00345CF8">
        <w:rPr>
          <w:rFonts w:ascii="Montserrat Light" w:hAnsi="Montserrat Light"/>
        </w:rPr>
        <w:t>seis</w:t>
      </w:r>
      <w:r w:rsidR="00992793" w:rsidRPr="00DD0D8C">
        <w:rPr>
          <w:rFonts w:ascii="Montserrat Light" w:hAnsi="Montserrat Light"/>
        </w:rPr>
        <w:t xml:space="preserve"> (</w:t>
      </w:r>
      <w:r w:rsidR="00345CF8">
        <w:rPr>
          <w:rFonts w:ascii="Montserrat Light" w:hAnsi="Montserrat Light"/>
        </w:rPr>
        <w:t>6</w:t>
      </w:r>
      <w:r w:rsidR="00992793" w:rsidRPr="00DD0D8C">
        <w:rPr>
          <w:rFonts w:ascii="Montserrat Light" w:hAnsi="Montserrat Light"/>
        </w:rPr>
        <w:t xml:space="preserve">) y el día </w:t>
      </w:r>
      <w:r w:rsidR="00012097" w:rsidRPr="00DD0D8C">
        <w:rPr>
          <w:rFonts w:ascii="Montserrat Light" w:hAnsi="Montserrat Light"/>
        </w:rPr>
        <w:t>diez (10)</w:t>
      </w:r>
      <w:r w:rsidR="00E6792E" w:rsidRPr="00DD0D8C">
        <w:rPr>
          <w:rFonts w:ascii="Montserrat Light" w:hAnsi="Montserrat Light"/>
        </w:rPr>
        <w:t xml:space="preserve"> siguiente al período </w:t>
      </w:r>
      <w:r w:rsidR="00345CF8">
        <w:rPr>
          <w:rFonts w:ascii="Montserrat Light" w:hAnsi="Montserrat Light"/>
        </w:rPr>
        <w:t xml:space="preserve">mínimo </w:t>
      </w:r>
      <w:r w:rsidR="00E6792E" w:rsidRPr="00DD0D8C">
        <w:rPr>
          <w:rFonts w:ascii="Montserrat Light" w:hAnsi="Montserrat Light"/>
        </w:rPr>
        <w:t xml:space="preserve">de garantía de </w:t>
      </w:r>
      <w:r w:rsidR="00345CF8">
        <w:rPr>
          <w:rFonts w:ascii="Montserrat Light" w:hAnsi="Montserrat Light"/>
        </w:rPr>
        <w:t>cinco</w:t>
      </w:r>
      <w:r w:rsidR="00E6792E" w:rsidRPr="00DD0D8C">
        <w:rPr>
          <w:rFonts w:ascii="Montserrat Light" w:hAnsi="Montserrat Light"/>
        </w:rPr>
        <w:t xml:space="preserve"> (</w:t>
      </w:r>
      <w:r w:rsidR="00345CF8">
        <w:rPr>
          <w:rFonts w:ascii="Montserrat Light" w:hAnsi="Montserrat Light"/>
        </w:rPr>
        <w:t>5</w:t>
      </w:r>
      <w:r w:rsidR="00E6792E" w:rsidRPr="00DD0D8C">
        <w:rPr>
          <w:rFonts w:ascii="Montserrat Light" w:hAnsi="Montserrat Light"/>
        </w:rPr>
        <w:t>) días</w:t>
      </w:r>
      <w:r w:rsidR="00992793" w:rsidRPr="00DD0D8C">
        <w:rPr>
          <w:rFonts w:ascii="Montserrat Light" w:hAnsi="Montserrat Light"/>
        </w:rPr>
        <w:t xml:space="preserve"> consecutivo</w:t>
      </w:r>
      <w:r w:rsidR="00345CF8">
        <w:rPr>
          <w:rFonts w:ascii="Montserrat Light" w:hAnsi="Montserrat Light"/>
        </w:rPr>
        <w:t>s</w:t>
      </w:r>
      <w:r w:rsidR="00992793" w:rsidRPr="00DD0D8C">
        <w:rPr>
          <w:rFonts w:ascii="Montserrat Light" w:hAnsi="Montserrat Light"/>
        </w:rPr>
        <w:t xml:space="preserve"> de C</w:t>
      </w:r>
      <w:r w:rsidR="00B64806">
        <w:rPr>
          <w:rFonts w:ascii="Montserrat Light" w:hAnsi="Montserrat Light"/>
        </w:rPr>
        <w:t>MDE</w:t>
      </w:r>
      <w:r w:rsidR="00992793" w:rsidRPr="00DD0D8C">
        <w:rPr>
          <w:rFonts w:ascii="Montserrat Light" w:hAnsi="Montserrat Light"/>
        </w:rPr>
        <w:t xml:space="preserve">, disponibles en el Punto de Entrega. </w:t>
      </w:r>
      <w:r w:rsidR="00DC17BB" w:rsidRPr="00DD0D8C">
        <w:rPr>
          <w:rFonts w:ascii="Montserrat Light" w:hAnsi="Montserrat Light"/>
        </w:rPr>
        <w:t xml:space="preserve">(Sobre número </w:t>
      </w:r>
      <w:r w:rsidR="00EF57F7">
        <w:rPr>
          <w:rFonts w:ascii="Montserrat Light" w:hAnsi="Montserrat Light"/>
        </w:rPr>
        <w:t>4</w:t>
      </w:r>
      <w:r w:rsidR="00DC17BB" w:rsidRPr="00DD0D8C">
        <w:rPr>
          <w:rFonts w:ascii="Montserrat Light" w:hAnsi="Montserrat Light"/>
        </w:rPr>
        <w:t xml:space="preserve"> de la Prop</w:t>
      </w:r>
      <w:r w:rsidR="000F0368">
        <w:rPr>
          <w:rFonts w:ascii="Montserrat Light" w:hAnsi="Montserrat Light"/>
        </w:rPr>
        <w:t>uesta</w:t>
      </w:r>
      <w:r w:rsidR="00DC17BB" w:rsidRPr="00DD0D8C">
        <w:rPr>
          <w:rFonts w:ascii="Montserrat Light" w:hAnsi="Montserrat Light"/>
        </w:rPr>
        <w:t xml:space="preserve"> Económica).</w:t>
      </w:r>
    </w:p>
    <w:bookmarkEnd w:id="105"/>
    <w:p w14:paraId="74DF8699" w14:textId="0B0644F2" w:rsidR="005C0BAF" w:rsidRPr="00DD0D8C" w:rsidRDefault="005C0BAF" w:rsidP="00E6792E">
      <w:pPr>
        <w:pStyle w:val="Prrafodelista"/>
        <w:ind w:left="1418" w:right="22" w:firstLine="48"/>
        <w:rPr>
          <w:rFonts w:ascii="Montserrat Light" w:hAnsi="Montserrat Light"/>
        </w:rPr>
      </w:pPr>
    </w:p>
    <w:p w14:paraId="7A464314" w14:textId="42158AD0" w:rsidR="00B32BB1" w:rsidRPr="00DD0D8C" w:rsidRDefault="00E6792E" w:rsidP="00E6792E">
      <w:pPr>
        <w:pStyle w:val="Prrafodelista"/>
        <w:numPr>
          <w:ilvl w:val="2"/>
          <w:numId w:val="69"/>
        </w:numPr>
        <w:ind w:left="1418" w:right="22"/>
        <w:rPr>
          <w:rFonts w:ascii="Montserrat Light" w:hAnsi="Montserrat Light"/>
        </w:rPr>
      </w:pPr>
      <w:r w:rsidRPr="00DD0D8C">
        <w:rPr>
          <w:rFonts w:ascii="Montserrat Light" w:hAnsi="Montserrat Light"/>
        </w:rPr>
        <w:t xml:space="preserve">Si el empate aún persiste, </w:t>
      </w:r>
      <w:r w:rsidR="008D5102" w:rsidRPr="00DD0D8C">
        <w:rPr>
          <w:rFonts w:ascii="Montserrat Light" w:hAnsi="Montserrat Light"/>
        </w:rPr>
        <w:t xml:space="preserve">se utilizará el método de insaculación para determinar al Licitante Adjudicado. Dicho método consiste en asignar un </w:t>
      </w:r>
      <w:r w:rsidR="008D5102" w:rsidRPr="00DD0D8C">
        <w:rPr>
          <w:rFonts w:ascii="Montserrat Light" w:hAnsi="Montserrat Light"/>
        </w:rPr>
        <w:lastRenderedPageBreak/>
        <w:t>número distinto a cada uno de los licitantes que hayan empatado, se introducirán todos los números en una urna y se extraerá de manera aleatoria uno de los números. El Licitante al que le corresponda el primer número extraído será el Licitante Adjudicado.</w:t>
      </w:r>
    </w:p>
    <w:bookmarkEnd w:id="104"/>
    <w:p w14:paraId="2C02A429" w14:textId="77777777" w:rsidR="00B32BB1" w:rsidRPr="00DD0D8C" w:rsidRDefault="00B32BB1" w:rsidP="00452EBC">
      <w:pPr>
        <w:pStyle w:val="Prrafodelista"/>
        <w:ind w:left="851" w:right="22"/>
        <w:rPr>
          <w:rFonts w:ascii="Montserrat Light" w:hAnsi="Montserrat Light"/>
        </w:rPr>
      </w:pPr>
    </w:p>
    <w:p w14:paraId="452B8F59" w14:textId="2FB57271" w:rsidR="00B32BB1" w:rsidRPr="00DD0D8C" w:rsidRDefault="00B32BB1" w:rsidP="00B32BB1">
      <w:pPr>
        <w:pStyle w:val="Prrafodelista"/>
        <w:numPr>
          <w:ilvl w:val="2"/>
          <w:numId w:val="29"/>
        </w:numPr>
        <w:ind w:left="851" w:right="22" w:hanging="851"/>
        <w:rPr>
          <w:rFonts w:ascii="Montserrat Light" w:hAnsi="Montserrat Light"/>
        </w:rPr>
      </w:pPr>
      <w:r w:rsidRPr="00DD0D8C">
        <w:rPr>
          <w:rFonts w:ascii="Montserrat Light" w:hAnsi="Montserrat Light"/>
        </w:rPr>
        <w:t xml:space="preserve">Para los casos previstos en </w:t>
      </w:r>
      <w:r w:rsidR="004F5CEE">
        <w:rPr>
          <w:rFonts w:ascii="Montserrat Light" w:hAnsi="Montserrat Light"/>
        </w:rPr>
        <w:t xml:space="preserve">las fracciones II y </w:t>
      </w:r>
      <w:r w:rsidR="00A04CAB">
        <w:rPr>
          <w:rFonts w:ascii="Montserrat Light" w:hAnsi="Montserrat Light"/>
        </w:rPr>
        <w:t>III anteriores</w:t>
      </w:r>
      <w:r w:rsidRPr="00DD0D8C">
        <w:rPr>
          <w:rFonts w:ascii="Montserrat Light" w:hAnsi="Montserrat Light"/>
        </w:rPr>
        <w:t>, la Prop</w:t>
      </w:r>
      <w:r w:rsidR="000F0368">
        <w:rPr>
          <w:rFonts w:ascii="Montserrat Light" w:hAnsi="Montserrat Light"/>
        </w:rPr>
        <w:t>uesta</w:t>
      </w:r>
      <w:r w:rsidRPr="00DD0D8C">
        <w:rPr>
          <w:rFonts w:ascii="Montserrat Light" w:hAnsi="Montserrat Light"/>
        </w:rPr>
        <w:t xml:space="preserve"> </w:t>
      </w:r>
      <w:r w:rsidR="00B64806">
        <w:rPr>
          <w:rFonts w:ascii="Montserrat Light" w:hAnsi="Montserrat Light"/>
        </w:rPr>
        <w:t>E</w:t>
      </w:r>
      <w:r w:rsidRPr="00DD0D8C">
        <w:rPr>
          <w:rFonts w:ascii="Montserrat Light" w:hAnsi="Montserrat Light"/>
        </w:rPr>
        <w:t xml:space="preserve">conómica del Licitante Adjudicado será aquella que integre el </w:t>
      </w:r>
      <w:r w:rsidR="00D734B6" w:rsidRPr="00DD0D8C">
        <w:rPr>
          <w:rFonts w:ascii="Montserrat Light" w:hAnsi="Montserrat Light"/>
        </w:rPr>
        <w:t xml:space="preserve">menor monto en el </w:t>
      </w:r>
      <w:r w:rsidRPr="00DD0D8C">
        <w:rPr>
          <w:rFonts w:ascii="Montserrat Light" w:hAnsi="Montserrat Light"/>
        </w:rPr>
        <w:t xml:space="preserve">Requerimiento de </w:t>
      </w:r>
      <w:r w:rsidR="00F57B22">
        <w:rPr>
          <w:rFonts w:ascii="Montserrat Light" w:hAnsi="Montserrat Light"/>
        </w:rPr>
        <w:t>I</w:t>
      </w:r>
      <w:r w:rsidRPr="00DD0D8C">
        <w:rPr>
          <w:rFonts w:ascii="Montserrat Light" w:hAnsi="Montserrat Light"/>
        </w:rPr>
        <w:t>ngresos</w:t>
      </w:r>
      <w:r w:rsidR="00F57B22">
        <w:rPr>
          <w:rFonts w:ascii="Montserrat Light" w:hAnsi="Montserrat Light"/>
        </w:rPr>
        <w:t xml:space="preserve"> Nivelado Unitario</w:t>
      </w:r>
      <w:r w:rsidRPr="00DD0D8C">
        <w:rPr>
          <w:rFonts w:ascii="Montserrat Light" w:hAnsi="Montserrat Light"/>
        </w:rPr>
        <w:t xml:space="preserve"> por empate en la Prop</w:t>
      </w:r>
      <w:r w:rsidR="000F0368">
        <w:rPr>
          <w:rFonts w:ascii="Montserrat Light" w:hAnsi="Montserrat Light"/>
        </w:rPr>
        <w:t>uesta</w:t>
      </w:r>
      <w:r w:rsidRPr="00DD0D8C">
        <w:rPr>
          <w:rFonts w:ascii="Montserrat Light" w:hAnsi="Montserrat Light"/>
        </w:rPr>
        <w:t xml:space="preserve"> </w:t>
      </w:r>
      <w:r w:rsidR="00B64806">
        <w:rPr>
          <w:rFonts w:ascii="Montserrat Light" w:hAnsi="Montserrat Light"/>
        </w:rPr>
        <w:t>E</w:t>
      </w:r>
      <w:r w:rsidRPr="00DD0D8C">
        <w:rPr>
          <w:rFonts w:ascii="Montserrat Light" w:hAnsi="Montserrat Light"/>
        </w:rPr>
        <w:t>conómica</w:t>
      </w:r>
      <w:r w:rsidR="005A5AA1" w:rsidRPr="00DD0D8C">
        <w:rPr>
          <w:rFonts w:ascii="Montserrat Light" w:hAnsi="Montserrat Light"/>
        </w:rPr>
        <w:t xml:space="preserve"> en el numeral 7.</w:t>
      </w:r>
      <w:r w:rsidR="00091ABD">
        <w:rPr>
          <w:rFonts w:ascii="Montserrat Light" w:hAnsi="Montserrat Light"/>
        </w:rPr>
        <w:t>6</w:t>
      </w:r>
      <w:r w:rsidR="005A5AA1" w:rsidRPr="00DD0D8C">
        <w:rPr>
          <w:rFonts w:ascii="Montserrat Light" w:hAnsi="Montserrat Light"/>
        </w:rPr>
        <w:t>.</w:t>
      </w:r>
      <w:r w:rsidR="009C796D" w:rsidRPr="00DD0D8C">
        <w:rPr>
          <w:rFonts w:ascii="Montserrat Light" w:hAnsi="Montserrat Light"/>
        </w:rPr>
        <w:t>3</w:t>
      </w:r>
      <w:r w:rsidR="00091ABD">
        <w:rPr>
          <w:rFonts w:ascii="Montserrat Light" w:hAnsi="Montserrat Light"/>
        </w:rPr>
        <w:t>, fracción I de las presentes Bases</w:t>
      </w:r>
      <w:r w:rsidRPr="00DD0D8C">
        <w:rPr>
          <w:rFonts w:ascii="Montserrat Light" w:hAnsi="Montserrat Light"/>
        </w:rPr>
        <w:t>.</w:t>
      </w:r>
    </w:p>
    <w:p w14:paraId="50A4264F" w14:textId="1056F654" w:rsidR="00B32BB1" w:rsidRPr="00DD0D8C" w:rsidRDefault="00B32BB1" w:rsidP="00452EBC">
      <w:pPr>
        <w:ind w:right="22"/>
        <w:rPr>
          <w:rFonts w:ascii="Montserrat Light" w:hAnsi="Montserrat Light"/>
        </w:rPr>
      </w:pPr>
    </w:p>
    <w:p w14:paraId="102C1071" w14:textId="266AA043" w:rsidR="008D5102" w:rsidRDefault="008D5102" w:rsidP="00DE74DE">
      <w:pPr>
        <w:pStyle w:val="Prrafodelista"/>
        <w:numPr>
          <w:ilvl w:val="2"/>
          <w:numId w:val="29"/>
        </w:numPr>
        <w:ind w:left="851" w:hanging="851"/>
        <w:rPr>
          <w:rFonts w:ascii="Montserrat Light" w:hAnsi="Montserrat Light"/>
        </w:rPr>
      </w:pPr>
      <w:r w:rsidRPr="00DD0D8C">
        <w:rPr>
          <w:rFonts w:ascii="Montserrat Light" w:hAnsi="Montserrat Light"/>
        </w:rPr>
        <w:t>Al finalizar el acto, la Convocante elaborará un acta de</w:t>
      </w:r>
      <w:r w:rsidR="007F08D8" w:rsidRPr="00DD0D8C">
        <w:rPr>
          <w:rFonts w:ascii="Montserrat Light" w:hAnsi="Montserrat Light"/>
        </w:rPr>
        <w:t>l evento</w:t>
      </w:r>
      <w:r w:rsidRPr="00DD0D8C">
        <w:rPr>
          <w:rFonts w:ascii="Montserrat Light" w:hAnsi="Montserrat Light"/>
        </w:rPr>
        <w:t>, en la que resumirá lo acontecido en el acto. Dicha acta contendrá como mínimo:</w:t>
      </w:r>
    </w:p>
    <w:p w14:paraId="4035D7F4" w14:textId="77777777" w:rsidR="00366DB7" w:rsidRPr="002A25FD" w:rsidRDefault="00366DB7" w:rsidP="002A25FD">
      <w:pPr>
        <w:pStyle w:val="Prrafodelista"/>
        <w:rPr>
          <w:rFonts w:ascii="Montserrat Light" w:hAnsi="Montserrat Light"/>
        </w:rPr>
      </w:pPr>
    </w:p>
    <w:p w14:paraId="057F7DC5" w14:textId="77777777" w:rsidR="008D5102" w:rsidRPr="00DD0D8C" w:rsidRDefault="008D5102" w:rsidP="00DE74DE">
      <w:pPr>
        <w:pStyle w:val="Prrafodelista"/>
        <w:numPr>
          <w:ilvl w:val="0"/>
          <w:numId w:val="41"/>
        </w:numPr>
        <w:ind w:left="1276" w:hanging="283"/>
        <w:rPr>
          <w:rFonts w:ascii="Montserrat Light" w:hAnsi="Montserrat Light"/>
        </w:rPr>
      </w:pPr>
      <w:r w:rsidRPr="00DD0D8C">
        <w:rPr>
          <w:rFonts w:ascii="Montserrat Light" w:hAnsi="Montserrat Light"/>
        </w:rPr>
        <w:t>Nombres de los Licitantes que se presentaron y de los demás asistentes.</w:t>
      </w:r>
    </w:p>
    <w:p w14:paraId="317E7A73" w14:textId="77777777" w:rsidR="004235F7" w:rsidRPr="00DD0D8C" w:rsidRDefault="008D5102" w:rsidP="00452EBC">
      <w:pPr>
        <w:pStyle w:val="Prrafodelista"/>
        <w:numPr>
          <w:ilvl w:val="0"/>
          <w:numId w:val="41"/>
        </w:numPr>
        <w:ind w:left="1276" w:hanging="283"/>
        <w:rPr>
          <w:rFonts w:ascii="Montserrat Light" w:hAnsi="Montserrat Light"/>
        </w:rPr>
      </w:pPr>
      <w:r w:rsidRPr="00DD0D8C">
        <w:rPr>
          <w:rFonts w:ascii="Montserrat Light" w:hAnsi="Montserrat Light"/>
        </w:rPr>
        <w:t>Señalamiento de la representación que ostentan los representantes legales de los Licitantes y el medio que utilizaron para acreditarla.</w:t>
      </w:r>
    </w:p>
    <w:p w14:paraId="4B567DB4" w14:textId="4923176D" w:rsidR="00B83DFC" w:rsidRPr="00DD0D8C" w:rsidRDefault="00B83DFC" w:rsidP="00452EBC">
      <w:pPr>
        <w:pStyle w:val="Prrafodelista"/>
        <w:numPr>
          <w:ilvl w:val="0"/>
          <w:numId w:val="41"/>
        </w:numPr>
        <w:ind w:left="1276" w:hanging="283"/>
        <w:rPr>
          <w:rFonts w:ascii="Montserrat Light" w:hAnsi="Montserrat Light"/>
        </w:rPr>
      </w:pPr>
      <w:r w:rsidRPr="00DD0D8C">
        <w:rPr>
          <w:rFonts w:ascii="Montserrat Light" w:hAnsi="Montserrat Light"/>
        </w:rPr>
        <w:t>Resultados de la evaluación técnica.</w:t>
      </w:r>
    </w:p>
    <w:p w14:paraId="2847D0B4" w14:textId="5EF42CBE" w:rsidR="004235F7" w:rsidRPr="00DD0D8C" w:rsidRDefault="004235F7" w:rsidP="00452EBC">
      <w:pPr>
        <w:pStyle w:val="Prrafodelista"/>
        <w:numPr>
          <w:ilvl w:val="0"/>
          <w:numId w:val="41"/>
        </w:numPr>
        <w:ind w:left="1276" w:hanging="283"/>
        <w:rPr>
          <w:rFonts w:ascii="Montserrat Light" w:hAnsi="Montserrat Light"/>
        </w:rPr>
      </w:pPr>
      <w:r w:rsidRPr="00DD0D8C">
        <w:rPr>
          <w:rFonts w:ascii="Montserrat Light" w:hAnsi="Montserrat Light"/>
        </w:rPr>
        <w:t>Nombre de los Licitantes cuya Prop</w:t>
      </w:r>
      <w:r w:rsidR="000F0368">
        <w:rPr>
          <w:rFonts w:ascii="Montserrat Light" w:hAnsi="Montserrat Light"/>
        </w:rPr>
        <w:t>uesta</w:t>
      </w:r>
      <w:r w:rsidRPr="00DD0D8C">
        <w:rPr>
          <w:rFonts w:ascii="Montserrat Light" w:hAnsi="Montserrat Light"/>
        </w:rPr>
        <w:t xml:space="preserve"> </w:t>
      </w:r>
      <w:r w:rsidR="00B64806">
        <w:rPr>
          <w:rFonts w:ascii="Montserrat Light" w:hAnsi="Montserrat Light"/>
        </w:rPr>
        <w:t>E</w:t>
      </w:r>
      <w:r w:rsidRPr="00DD0D8C">
        <w:rPr>
          <w:rFonts w:ascii="Montserrat Light" w:hAnsi="Montserrat Light"/>
        </w:rPr>
        <w:t>conómica, en su caso, haya sido presentada incompleta, no haya sido aceptada y se hubiera devuelto en ese mismo acto al Licitante que la haya presentado.</w:t>
      </w:r>
    </w:p>
    <w:p w14:paraId="124670A0" w14:textId="5865711B" w:rsidR="00AE5DC9" w:rsidRPr="00DD0D8C" w:rsidRDefault="00AE5DC9" w:rsidP="00452EBC">
      <w:pPr>
        <w:pStyle w:val="Prrafodelista"/>
        <w:numPr>
          <w:ilvl w:val="0"/>
          <w:numId w:val="41"/>
        </w:numPr>
        <w:ind w:left="1276" w:hanging="283"/>
        <w:rPr>
          <w:rFonts w:ascii="Montserrat Light" w:hAnsi="Montserrat Light"/>
        </w:rPr>
      </w:pPr>
      <w:r w:rsidRPr="00DD0D8C">
        <w:rPr>
          <w:rFonts w:ascii="Montserrat Light" w:hAnsi="Montserrat Light"/>
        </w:rPr>
        <w:t xml:space="preserve">El acta contendrá los resultados de todas las </w:t>
      </w:r>
      <w:r w:rsidR="00B64806">
        <w:rPr>
          <w:rFonts w:ascii="Montserrat Light" w:hAnsi="Montserrat Light"/>
        </w:rPr>
        <w:t>P</w:t>
      </w:r>
      <w:r w:rsidRPr="00DD0D8C">
        <w:rPr>
          <w:rFonts w:ascii="Montserrat Light" w:hAnsi="Montserrat Light"/>
        </w:rPr>
        <w:t>rop</w:t>
      </w:r>
      <w:r w:rsidR="000F0368">
        <w:rPr>
          <w:rFonts w:ascii="Montserrat Light" w:hAnsi="Montserrat Light"/>
        </w:rPr>
        <w:t>uestas</w:t>
      </w:r>
      <w:r w:rsidRPr="00DD0D8C">
        <w:rPr>
          <w:rFonts w:ascii="Montserrat Light" w:hAnsi="Montserrat Light"/>
        </w:rPr>
        <w:t xml:space="preserve"> </w:t>
      </w:r>
      <w:r w:rsidR="00B64806">
        <w:rPr>
          <w:rFonts w:ascii="Montserrat Light" w:hAnsi="Montserrat Light"/>
        </w:rPr>
        <w:t>E</w:t>
      </w:r>
      <w:r w:rsidRPr="00DD0D8C">
        <w:rPr>
          <w:rFonts w:ascii="Montserrat Light" w:hAnsi="Montserrat Light"/>
        </w:rPr>
        <w:t xml:space="preserve">conómicas aceptadas de los Licitantes, así como la </w:t>
      </w:r>
      <w:r w:rsidR="00B64806">
        <w:rPr>
          <w:rFonts w:ascii="Montserrat Light" w:hAnsi="Montserrat Light"/>
        </w:rPr>
        <w:t>P</w:t>
      </w:r>
      <w:r w:rsidRPr="00DD0D8C">
        <w:rPr>
          <w:rFonts w:ascii="Montserrat Light" w:hAnsi="Montserrat Light"/>
        </w:rPr>
        <w:t>roposición ganadora.</w:t>
      </w:r>
    </w:p>
    <w:p w14:paraId="29FBFC04" w14:textId="46B0EADB" w:rsidR="004235F7" w:rsidRPr="00DD0D8C" w:rsidRDefault="00B83DFC" w:rsidP="00DE74DE">
      <w:pPr>
        <w:pStyle w:val="Prrafodelista"/>
        <w:numPr>
          <w:ilvl w:val="0"/>
          <w:numId w:val="41"/>
        </w:numPr>
        <w:ind w:left="1276" w:hanging="283"/>
        <w:rPr>
          <w:rFonts w:ascii="Montserrat Light" w:hAnsi="Montserrat Light"/>
        </w:rPr>
      </w:pPr>
      <w:r w:rsidRPr="00DD0D8C">
        <w:rPr>
          <w:rFonts w:ascii="Montserrat Light" w:hAnsi="Montserrat Light"/>
        </w:rPr>
        <w:t>Nombre del Licitante Adjudicado y características de su Prop</w:t>
      </w:r>
      <w:r w:rsidR="000F0368">
        <w:rPr>
          <w:rFonts w:ascii="Montserrat Light" w:hAnsi="Montserrat Light"/>
        </w:rPr>
        <w:t>uesta</w:t>
      </w:r>
      <w:r w:rsidRPr="00DD0D8C">
        <w:rPr>
          <w:rFonts w:ascii="Montserrat Light" w:hAnsi="Montserrat Light"/>
        </w:rPr>
        <w:t xml:space="preserve"> </w:t>
      </w:r>
      <w:r w:rsidR="00B64806">
        <w:rPr>
          <w:rFonts w:ascii="Montserrat Light" w:hAnsi="Montserrat Light"/>
        </w:rPr>
        <w:t>E</w:t>
      </w:r>
      <w:r w:rsidRPr="00DD0D8C">
        <w:rPr>
          <w:rFonts w:ascii="Montserrat Light" w:hAnsi="Montserrat Light"/>
        </w:rPr>
        <w:t>conómica.</w:t>
      </w:r>
    </w:p>
    <w:p w14:paraId="716E2F77" w14:textId="77777777" w:rsidR="008D5102" w:rsidRPr="00DD0D8C" w:rsidRDefault="008D5102" w:rsidP="008D5102">
      <w:pPr>
        <w:rPr>
          <w:rFonts w:ascii="Montserrat Light" w:hAnsi="Montserrat Light"/>
          <w:szCs w:val="22"/>
        </w:rPr>
      </w:pPr>
    </w:p>
    <w:p w14:paraId="2B1FEEA7" w14:textId="450A13BF" w:rsidR="008D5102" w:rsidRPr="00DD0D8C" w:rsidRDefault="008D5102" w:rsidP="00DE74DE">
      <w:pPr>
        <w:pStyle w:val="Prrafodelista"/>
        <w:numPr>
          <w:ilvl w:val="2"/>
          <w:numId w:val="29"/>
        </w:numPr>
        <w:ind w:left="851" w:hanging="851"/>
        <w:rPr>
          <w:rFonts w:ascii="Montserrat Light" w:hAnsi="Montserrat Light"/>
        </w:rPr>
      </w:pPr>
      <w:r w:rsidRPr="00DD0D8C">
        <w:rPr>
          <w:rFonts w:ascii="Montserrat Light" w:hAnsi="Montserrat Light"/>
          <w:szCs w:val="22"/>
        </w:rPr>
        <w:t>El acta deberá ser firmada por los participantes en el acto. La falta de firma de alguno de los Licitantes no invalidará el acta.</w:t>
      </w:r>
      <w:r w:rsidR="00C22EB7" w:rsidRPr="00DD0D8C">
        <w:rPr>
          <w:rFonts w:ascii="Montserrat Light" w:hAnsi="Montserrat Light"/>
          <w:szCs w:val="22"/>
        </w:rPr>
        <w:t xml:space="preserve"> La publicación del acta se realizará en el Sitio Web.</w:t>
      </w:r>
    </w:p>
    <w:p w14:paraId="0313516A" w14:textId="77777777" w:rsidR="008D5102" w:rsidRPr="00DD0D8C" w:rsidRDefault="008D5102" w:rsidP="008D5102">
      <w:pPr>
        <w:rPr>
          <w:rFonts w:ascii="Montserrat Light" w:hAnsi="Montserrat Light"/>
        </w:rPr>
      </w:pPr>
    </w:p>
    <w:p w14:paraId="172713B2" w14:textId="77777777" w:rsidR="008D5102" w:rsidRPr="00DD0D8C" w:rsidRDefault="008D5102" w:rsidP="008D5102">
      <w:pPr>
        <w:rPr>
          <w:rFonts w:ascii="Montserrat Light" w:hAnsi="Montserrat Light"/>
        </w:rPr>
      </w:pPr>
    </w:p>
    <w:p w14:paraId="512B5261" w14:textId="103B07E0" w:rsidR="008D5102" w:rsidRPr="00DD0D8C" w:rsidRDefault="008D5102" w:rsidP="00DE74DE">
      <w:pPr>
        <w:pStyle w:val="Ttulo2"/>
        <w:numPr>
          <w:ilvl w:val="1"/>
          <w:numId w:val="29"/>
        </w:numPr>
        <w:ind w:left="851" w:hanging="851"/>
        <w:rPr>
          <w:rFonts w:ascii="Montserrat Light" w:hAnsi="Montserrat Light"/>
        </w:rPr>
      </w:pPr>
      <w:bookmarkStart w:id="106" w:name="_Toc166594579"/>
      <w:r w:rsidRPr="00DD0D8C">
        <w:rPr>
          <w:rFonts w:ascii="Montserrat Light" w:hAnsi="Montserrat Light"/>
        </w:rPr>
        <w:t>Formalización del Contrato de Servicio</w:t>
      </w:r>
      <w:bookmarkEnd w:id="106"/>
    </w:p>
    <w:p w14:paraId="0604455C" w14:textId="47BB9BAF" w:rsidR="007F530C" w:rsidRPr="00DD0D8C" w:rsidRDefault="007F530C" w:rsidP="00DE74DE">
      <w:pPr>
        <w:pStyle w:val="Prrafodelista"/>
        <w:numPr>
          <w:ilvl w:val="2"/>
          <w:numId w:val="29"/>
        </w:numPr>
        <w:ind w:left="851" w:hanging="851"/>
        <w:rPr>
          <w:rFonts w:ascii="Montserrat Light" w:hAnsi="Montserrat Light"/>
        </w:rPr>
      </w:pPr>
      <w:r w:rsidRPr="00DD0D8C">
        <w:rPr>
          <w:rFonts w:ascii="Montserrat Light" w:hAnsi="Montserrat Light"/>
        </w:rPr>
        <w:t xml:space="preserve">La adjudicación del </w:t>
      </w:r>
      <w:r w:rsidR="00B64806">
        <w:rPr>
          <w:rFonts w:ascii="Montserrat Light" w:hAnsi="Montserrat Light"/>
        </w:rPr>
        <w:t>C</w:t>
      </w:r>
      <w:r w:rsidRPr="00DD0D8C">
        <w:rPr>
          <w:rFonts w:ascii="Montserrat Light" w:hAnsi="Montserrat Light"/>
        </w:rPr>
        <w:t xml:space="preserve">ontrato obligará al Licitante Adjudicado a </w:t>
      </w:r>
      <w:r w:rsidR="00C244C8">
        <w:rPr>
          <w:rFonts w:ascii="Montserrat Light" w:hAnsi="Montserrat Light"/>
        </w:rPr>
        <w:t xml:space="preserve">constituir la Sociedad con Propósito Específico y a ésta </w:t>
      </w:r>
      <w:r w:rsidRPr="00DD0D8C">
        <w:rPr>
          <w:rFonts w:ascii="Montserrat Light" w:hAnsi="Montserrat Light"/>
        </w:rPr>
        <w:t>formalizar el Contrato, dentro del plazo señalado en el Calendario de la Licitación.</w:t>
      </w:r>
    </w:p>
    <w:p w14:paraId="6CE58009" w14:textId="77777777" w:rsidR="007F530C" w:rsidRPr="00DD0D8C" w:rsidRDefault="007F530C" w:rsidP="007F530C">
      <w:pPr>
        <w:pStyle w:val="Prrafodelista"/>
        <w:ind w:left="851"/>
        <w:rPr>
          <w:rFonts w:ascii="Montserrat Light" w:hAnsi="Montserrat Light"/>
        </w:rPr>
      </w:pPr>
    </w:p>
    <w:p w14:paraId="3B6DBA27" w14:textId="6AA7526A" w:rsidR="005B683B" w:rsidRPr="00DD0D8C" w:rsidRDefault="007F530C" w:rsidP="00DE74DE">
      <w:pPr>
        <w:pStyle w:val="Prrafodelista"/>
        <w:numPr>
          <w:ilvl w:val="2"/>
          <w:numId w:val="29"/>
        </w:numPr>
        <w:ind w:left="851" w:hanging="851"/>
        <w:rPr>
          <w:rFonts w:ascii="Montserrat Light" w:hAnsi="Montserrat Light"/>
        </w:rPr>
      </w:pPr>
      <w:r w:rsidRPr="00DD0D8C">
        <w:rPr>
          <w:rFonts w:ascii="Montserrat Light" w:hAnsi="Montserrat Light"/>
        </w:rPr>
        <w:t xml:space="preserve">A más tardar </w:t>
      </w:r>
      <w:r w:rsidR="005B683B" w:rsidRPr="00DD0D8C">
        <w:rPr>
          <w:rFonts w:ascii="Montserrat Light" w:hAnsi="Montserrat Light"/>
        </w:rPr>
        <w:t>quince</w:t>
      </w:r>
      <w:r w:rsidR="002158B5" w:rsidRPr="00DD0D8C">
        <w:rPr>
          <w:rFonts w:ascii="Montserrat Light" w:hAnsi="Montserrat Light"/>
        </w:rPr>
        <w:t xml:space="preserve"> (15</w:t>
      </w:r>
      <w:r w:rsidR="005B683B" w:rsidRPr="00DD0D8C">
        <w:rPr>
          <w:rFonts w:ascii="Montserrat Light" w:hAnsi="Montserrat Light"/>
        </w:rPr>
        <w:t xml:space="preserve">) Días </w:t>
      </w:r>
      <w:r w:rsidR="007168FA">
        <w:rPr>
          <w:rFonts w:ascii="Montserrat Light" w:hAnsi="Montserrat Light"/>
        </w:rPr>
        <w:t>antes</w:t>
      </w:r>
      <w:r w:rsidR="007168FA" w:rsidRPr="00DD0D8C">
        <w:rPr>
          <w:rFonts w:ascii="Montserrat Light" w:hAnsi="Montserrat Light"/>
        </w:rPr>
        <w:t xml:space="preserve"> </w:t>
      </w:r>
      <w:r w:rsidR="007168FA">
        <w:rPr>
          <w:rFonts w:ascii="Montserrat Light" w:hAnsi="Montserrat Light"/>
        </w:rPr>
        <w:t>de</w:t>
      </w:r>
      <w:r w:rsidR="005B683B" w:rsidRPr="00DD0D8C">
        <w:rPr>
          <w:rFonts w:ascii="Montserrat Light" w:hAnsi="Montserrat Light"/>
        </w:rPr>
        <w:t xml:space="preserve"> la f</w:t>
      </w:r>
      <w:r w:rsidRPr="00DD0D8C">
        <w:rPr>
          <w:rFonts w:ascii="Montserrat Light" w:hAnsi="Montserrat Light"/>
        </w:rPr>
        <w:t xml:space="preserve">echa límite de firma del Contrato señalada en el </w:t>
      </w:r>
      <w:r w:rsidR="005B683B" w:rsidRPr="00DD0D8C">
        <w:rPr>
          <w:rFonts w:ascii="Montserrat Light" w:hAnsi="Montserrat Light"/>
        </w:rPr>
        <w:t>Calendario</w:t>
      </w:r>
      <w:r w:rsidR="007168FA">
        <w:rPr>
          <w:rFonts w:ascii="Montserrat Light" w:hAnsi="Montserrat Light"/>
        </w:rPr>
        <w:t xml:space="preserve"> de la Licitación</w:t>
      </w:r>
      <w:r w:rsidRPr="00DD0D8C">
        <w:rPr>
          <w:rFonts w:ascii="Montserrat Light" w:hAnsi="Montserrat Light"/>
        </w:rPr>
        <w:t xml:space="preserve">, el Licitante Adjudicado </w:t>
      </w:r>
      <w:r w:rsidR="00ED6EAA">
        <w:rPr>
          <w:rFonts w:ascii="Montserrat Light" w:hAnsi="Montserrat Light"/>
        </w:rPr>
        <w:t xml:space="preserve">o la Sociedad con Propósito Específico, indistintamente, </w:t>
      </w:r>
      <w:r w:rsidRPr="00DD0D8C">
        <w:rPr>
          <w:rFonts w:ascii="Montserrat Light" w:hAnsi="Montserrat Light"/>
        </w:rPr>
        <w:t>deberá presentar a la Convocante los documentos siguientes:</w:t>
      </w:r>
    </w:p>
    <w:p w14:paraId="7B8B3EC2" w14:textId="77777777" w:rsidR="005B683B" w:rsidRPr="00DD0D8C" w:rsidRDefault="005B683B" w:rsidP="005B683B">
      <w:pPr>
        <w:pStyle w:val="Prrafodelista"/>
        <w:rPr>
          <w:rFonts w:ascii="Montserrat Light" w:hAnsi="Montserrat Light"/>
        </w:rPr>
      </w:pPr>
    </w:p>
    <w:p w14:paraId="624DD546" w14:textId="2BF70F06" w:rsidR="001014EA" w:rsidRDefault="007F530C" w:rsidP="00DE74DE">
      <w:pPr>
        <w:pStyle w:val="Prrafodelista"/>
        <w:numPr>
          <w:ilvl w:val="0"/>
          <w:numId w:val="42"/>
        </w:numPr>
        <w:ind w:left="1276" w:hanging="283"/>
        <w:rPr>
          <w:rFonts w:ascii="Montserrat Light" w:hAnsi="Montserrat Light"/>
        </w:rPr>
      </w:pPr>
      <w:r w:rsidRPr="00DD0D8C">
        <w:rPr>
          <w:rFonts w:ascii="Montserrat Light" w:hAnsi="Montserrat Light"/>
        </w:rPr>
        <w:t xml:space="preserve">Testimonio notarial del acta constitutiva y estatutos sociales de la Sociedad </w:t>
      </w:r>
      <w:r w:rsidR="00822756">
        <w:rPr>
          <w:rFonts w:ascii="Montserrat Light" w:hAnsi="Montserrat Light"/>
        </w:rPr>
        <w:t>con</w:t>
      </w:r>
      <w:r w:rsidR="00822756" w:rsidRPr="00DD0D8C">
        <w:rPr>
          <w:rFonts w:ascii="Montserrat Light" w:hAnsi="Montserrat Light"/>
        </w:rPr>
        <w:t xml:space="preserve"> </w:t>
      </w:r>
      <w:r w:rsidRPr="00DD0D8C">
        <w:rPr>
          <w:rFonts w:ascii="Montserrat Light" w:hAnsi="Montserrat Light"/>
        </w:rPr>
        <w:t>Propósito Específico debidamente inscrita en el Registro Público de la Propiedad que corresponda o en su caso, una certificación de fedatario público, donde conste que el Primer Testimonio de dicha Escritura Constitutiva se encuentra en trámite de inscripción ante el Registro Público correspondiente.</w:t>
      </w:r>
    </w:p>
    <w:p w14:paraId="0654E8AB" w14:textId="400813D9" w:rsidR="001014EA" w:rsidRPr="00DD0D8C" w:rsidRDefault="001014EA" w:rsidP="002A25FD">
      <w:pPr>
        <w:pStyle w:val="Prrafodelista"/>
        <w:ind w:left="1276"/>
        <w:rPr>
          <w:rFonts w:ascii="Montserrat Light" w:hAnsi="Montserrat Light"/>
        </w:rPr>
      </w:pPr>
    </w:p>
    <w:p w14:paraId="4BCF3172" w14:textId="213E3A49" w:rsidR="005B683B" w:rsidRPr="00DD0D8C" w:rsidRDefault="007F530C" w:rsidP="00DE74DE">
      <w:pPr>
        <w:pStyle w:val="Prrafodelista"/>
        <w:numPr>
          <w:ilvl w:val="0"/>
          <w:numId w:val="42"/>
        </w:numPr>
        <w:ind w:left="1276" w:hanging="283"/>
        <w:rPr>
          <w:rFonts w:ascii="Montserrat Light" w:hAnsi="Montserrat Light"/>
        </w:rPr>
      </w:pPr>
      <w:r w:rsidRPr="00DD0D8C">
        <w:rPr>
          <w:rFonts w:ascii="Montserrat Light" w:hAnsi="Montserrat Light"/>
        </w:rPr>
        <w:lastRenderedPageBreak/>
        <w:t>Testimonio notarial</w:t>
      </w:r>
      <w:r w:rsidR="00B22F2C">
        <w:rPr>
          <w:rFonts w:ascii="Montserrat Light" w:hAnsi="Montserrat Light"/>
        </w:rPr>
        <w:t xml:space="preserve"> o </w:t>
      </w:r>
      <w:r w:rsidR="006C5455">
        <w:rPr>
          <w:rFonts w:ascii="Montserrat Light" w:hAnsi="Montserrat Light"/>
        </w:rPr>
        <w:t xml:space="preserve">copia certificada de la </w:t>
      </w:r>
      <w:r w:rsidR="00B22F2C">
        <w:rPr>
          <w:rFonts w:ascii="Montserrat Light" w:hAnsi="Montserrat Light"/>
        </w:rPr>
        <w:t>escritura pública</w:t>
      </w:r>
      <w:r w:rsidRPr="00DD0D8C">
        <w:rPr>
          <w:rFonts w:ascii="Montserrat Light" w:hAnsi="Montserrat Light"/>
        </w:rPr>
        <w:t xml:space="preserve"> donde consten los poderes con que cuenta el representante legal de la Sociedad </w:t>
      </w:r>
      <w:r w:rsidR="00822756">
        <w:rPr>
          <w:rFonts w:ascii="Montserrat Light" w:hAnsi="Montserrat Light"/>
        </w:rPr>
        <w:t>con</w:t>
      </w:r>
      <w:r w:rsidR="00822756" w:rsidRPr="00DD0D8C">
        <w:rPr>
          <w:rFonts w:ascii="Montserrat Light" w:hAnsi="Montserrat Light"/>
        </w:rPr>
        <w:t xml:space="preserve"> </w:t>
      </w:r>
      <w:r w:rsidRPr="00DD0D8C">
        <w:rPr>
          <w:rFonts w:ascii="Montserrat Light" w:hAnsi="Montserrat Light"/>
        </w:rPr>
        <w:t>Propósito Específico que s</w:t>
      </w:r>
      <w:r w:rsidR="005B683B" w:rsidRPr="00DD0D8C">
        <w:rPr>
          <w:rFonts w:ascii="Montserrat Light" w:hAnsi="Montserrat Light"/>
        </w:rPr>
        <w:t>uscribirá el Contrato.</w:t>
      </w:r>
    </w:p>
    <w:p w14:paraId="66A8BE80" w14:textId="77777777" w:rsidR="005B683B" w:rsidRPr="00DD0D8C" w:rsidRDefault="005B683B" w:rsidP="005B683B">
      <w:pPr>
        <w:pStyle w:val="Prrafodelista"/>
        <w:rPr>
          <w:rFonts w:ascii="Montserrat Light" w:hAnsi="Montserrat Light"/>
        </w:rPr>
      </w:pPr>
    </w:p>
    <w:p w14:paraId="72A11767" w14:textId="494EFF47" w:rsidR="005B683B" w:rsidRPr="00DD0D8C" w:rsidRDefault="007F530C" w:rsidP="00DE74DE">
      <w:pPr>
        <w:pStyle w:val="Prrafodelista"/>
        <w:numPr>
          <w:ilvl w:val="0"/>
          <w:numId w:val="42"/>
        </w:numPr>
        <w:ind w:left="1276" w:hanging="283"/>
        <w:rPr>
          <w:rFonts w:ascii="Montserrat Light" w:hAnsi="Montserrat Light"/>
        </w:rPr>
      </w:pPr>
      <w:r w:rsidRPr="00DD0D8C">
        <w:rPr>
          <w:rFonts w:ascii="Montserrat Light" w:hAnsi="Montserrat Light"/>
        </w:rPr>
        <w:t xml:space="preserve">Copia del Registro Federal de Contribuyentes de la Sociedad </w:t>
      </w:r>
      <w:r w:rsidR="00822756">
        <w:rPr>
          <w:rFonts w:ascii="Montserrat Light" w:hAnsi="Montserrat Light"/>
        </w:rPr>
        <w:t>con</w:t>
      </w:r>
      <w:r w:rsidR="00822756" w:rsidRPr="00DD0D8C">
        <w:rPr>
          <w:rFonts w:ascii="Montserrat Light" w:hAnsi="Montserrat Light"/>
        </w:rPr>
        <w:t xml:space="preserve"> </w:t>
      </w:r>
      <w:r w:rsidRPr="00DD0D8C">
        <w:rPr>
          <w:rFonts w:ascii="Montserrat Light" w:hAnsi="Montserrat Light"/>
        </w:rPr>
        <w:t>Propósito Específico.</w:t>
      </w:r>
    </w:p>
    <w:p w14:paraId="290BC1A1" w14:textId="77777777" w:rsidR="005B683B" w:rsidRPr="00DD0D8C" w:rsidRDefault="005B683B" w:rsidP="005B683B">
      <w:pPr>
        <w:pStyle w:val="Prrafodelista"/>
        <w:rPr>
          <w:rFonts w:ascii="Montserrat Light" w:hAnsi="Montserrat Light"/>
        </w:rPr>
      </w:pPr>
    </w:p>
    <w:p w14:paraId="43101707" w14:textId="11F7B35B" w:rsidR="005B683B" w:rsidRPr="00DD0D8C" w:rsidRDefault="007F530C" w:rsidP="00DE74DE">
      <w:pPr>
        <w:pStyle w:val="Prrafodelista"/>
        <w:numPr>
          <w:ilvl w:val="0"/>
          <w:numId w:val="42"/>
        </w:numPr>
        <w:ind w:left="1276" w:hanging="283"/>
        <w:rPr>
          <w:rFonts w:ascii="Montserrat Light" w:hAnsi="Montserrat Light"/>
        </w:rPr>
      </w:pPr>
      <w:r w:rsidRPr="00DD0D8C">
        <w:rPr>
          <w:rFonts w:ascii="Montserrat Light" w:hAnsi="Montserrat Light"/>
        </w:rPr>
        <w:t xml:space="preserve">Constancia que acredite el domicilio en México de la Sociedad </w:t>
      </w:r>
      <w:r w:rsidR="00822756">
        <w:rPr>
          <w:rFonts w:ascii="Montserrat Light" w:hAnsi="Montserrat Light"/>
        </w:rPr>
        <w:t>con</w:t>
      </w:r>
      <w:r w:rsidR="00822756" w:rsidRPr="00DD0D8C">
        <w:rPr>
          <w:rFonts w:ascii="Montserrat Light" w:hAnsi="Montserrat Light"/>
        </w:rPr>
        <w:t xml:space="preserve"> </w:t>
      </w:r>
      <w:r w:rsidRPr="00DD0D8C">
        <w:rPr>
          <w:rFonts w:ascii="Montserrat Light" w:hAnsi="Montserrat Light"/>
        </w:rPr>
        <w:t xml:space="preserve">Propósito Específico. </w:t>
      </w:r>
    </w:p>
    <w:p w14:paraId="5B5043B4" w14:textId="77777777" w:rsidR="005B683B" w:rsidRPr="00DD0D8C" w:rsidRDefault="005B683B" w:rsidP="005B683B">
      <w:pPr>
        <w:pStyle w:val="Prrafodelista"/>
        <w:rPr>
          <w:rFonts w:ascii="Montserrat Light" w:hAnsi="Montserrat Light"/>
        </w:rPr>
      </w:pPr>
    </w:p>
    <w:p w14:paraId="31423A44" w14:textId="77777777" w:rsidR="005B683B" w:rsidRPr="00DD0D8C" w:rsidRDefault="007F530C" w:rsidP="00DE74DE">
      <w:pPr>
        <w:pStyle w:val="Prrafodelista"/>
        <w:numPr>
          <w:ilvl w:val="0"/>
          <w:numId w:val="42"/>
        </w:numPr>
        <w:ind w:left="1276" w:hanging="283"/>
        <w:rPr>
          <w:rFonts w:ascii="Montserrat Light" w:hAnsi="Montserrat Light"/>
        </w:rPr>
      </w:pPr>
      <w:r w:rsidRPr="00DD0D8C">
        <w:rPr>
          <w:rFonts w:ascii="Montserrat Light" w:hAnsi="Montserrat Light"/>
        </w:rPr>
        <w:t xml:space="preserve">La Garantía de Cumplimiento de Contrato señalada en el Contrato. </w:t>
      </w:r>
    </w:p>
    <w:p w14:paraId="54C20F6E" w14:textId="77777777" w:rsidR="005B683B" w:rsidRPr="00DD0D8C" w:rsidRDefault="005B683B" w:rsidP="005B683B">
      <w:pPr>
        <w:pStyle w:val="Prrafodelista"/>
        <w:rPr>
          <w:rFonts w:ascii="Montserrat Light" w:hAnsi="Montserrat Light"/>
        </w:rPr>
      </w:pPr>
    </w:p>
    <w:p w14:paraId="33D6C8CD" w14:textId="00629B80" w:rsidR="005B683B" w:rsidRDefault="007F530C" w:rsidP="00DE74DE">
      <w:pPr>
        <w:pStyle w:val="Prrafodelista"/>
        <w:numPr>
          <w:ilvl w:val="0"/>
          <w:numId w:val="42"/>
        </w:numPr>
        <w:ind w:left="1276" w:hanging="283"/>
        <w:rPr>
          <w:rFonts w:ascii="Montserrat Light" w:hAnsi="Montserrat Light"/>
        </w:rPr>
      </w:pPr>
      <w:r w:rsidRPr="00DD0D8C">
        <w:rPr>
          <w:rFonts w:ascii="Montserrat Light" w:hAnsi="Montserrat Light"/>
        </w:rPr>
        <w:t xml:space="preserve">La Carta Compromiso del Licitante </w:t>
      </w:r>
      <w:r w:rsidR="005B683B" w:rsidRPr="00DD0D8C">
        <w:rPr>
          <w:rFonts w:ascii="Montserrat Light" w:hAnsi="Montserrat Light"/>
        </w:rPr>
        <w:t>Adjudicado</w:t>
      </w:r>
      <w:r w:rsidRPr="00DD0D8C">
        <w:rPr>
          <w:rFonts w:ascii="Montserrat Light" w:hAnsi="Montserrat Light"/>
        </w:rPr>
        <w:t xml:space="preserve">, mediante la cual la Sociedad </w:t>
      </w:r>
      <w:r w:rsidR="00822756">
        <w:rPr>
          <w:rFonts w:ascii="Montserrat Light" w:hAnsi="Montserrat Light"/>
        </w:rPr>
        <w:t>con</w:t>
      </w:r>
      <w:r w:rsidR="00822756" w:rsidRPr="00DD0D8C">
        <w:rPr>
          <w:rFonts w:ascii="Montserrat Light" w:hAnsi="Montserrat Light"/>
        </w:rPr>
        <w:t xml:space="preserve"> </w:t>
      </w:r>
      <w:r w:rsidRPr="00DD0D8C">
        <w:rPr>
          <w:rFonts w:ascii="Montserrat Light" w:hAnsi="Montserrat Light"/>
        </w:rPr>
        <w:t xml:space="preserve">Propósito Específico </w:t>
      </w:r>
      <w:r w:rsidR="00F83E09">
        <w:rPr>
          <w:rFonts w:ascii="Montserrat Light" w:hAnsi="Montserrat Light"/>
        </w:rPr>
        <w:t>se obliga</w:t>
      </w:r>
      <w:r w:rsidR="000417FC">
        <w:rPr>
          <w:rFonts w:ascii="Montserrat Light" w:hAnsi="Montserrat Light"/>
        </w:rPr>
        <w:t>rá</w:t>
      </w:r>
      <w:r w:rsidR="00F83E09">
        <w:rPr>
          <w:rFonts w:ascii="Montserrat Light" w:hAnsi="Montserrat Light"/>
        </w:rPr>
        <w:t xml:space="preserve"> a </w:t>
      </w:r>
      <w:r w:rsidRPr="00DD0D8C">
        <w:rPr>
          <w:rFonts w:ascii="Montserrat Light" w:hAnsi="Montserrat Light"/>
        </w:rPr>
        <w:t>suscrib</w:t>
      </w:r>
      <w:r w:rsidR="00F83E09">
        <w:rPr>
          <w:rFonts w:ascii="Montserrat Light" w:hAnsi="Montserrat Light"/>
        </w:rPr>
        <w:t>ir</w:t>
      </w:r>
      <w:r w:rsidRPr="00DD0D8C">
        <w:rPr>
          <w:rFonts w:ascii="Montserrat Light" w:hAnsi="Montserrat Light"/>
        </w:rPr>
        <w:t xml:space="preserve"> el Contrato y asumirá el compromiso de ll</w:t>
      </w:r>
      <w:r w:rsidR="005B683B" w:rsidRPr="00DD0D8C">
        <w:rPr>
          <w:rFonts w:ascii="Montserrat Light" w:hAnsi="Montserrat Light"/>
        </w:rPr>
        <w:t>evar a cabo el financiamiento, diseño, procura, construcción</w:t>
      </w:r>
      <w:r w:rsidRPr="00DD0D8C">
        <w:rPr>
          <w:rFonts w:ascii="Montserrat Light" w:hAnsi="Montserrat Light"/>
        </w:rPr>
        <w:t>, operación</w:t>
      </w:r>
      <w:r w:rsidR="005B683B" w:rsidRPr="00DD0D8C">
        <w:rPr>
          <w:rFonts w:ascii="Montserrat Light" w:hAnsi="Montserrat Light"/>
        </w:rPr>
        <w:t>, mantenimiento y demás actividades necesarias para la prestación del Servicio bajo los términos y condiciones requeridos</w:t>
      </w:r>
      <w:r w:rsidRPr="00DD0D8C">
        <w:rPr>
          <w:rFonts w:ascii="Montserrat Light" w:hAnsi="Montserrat Light"/>
        </w:rPr>
        <w:t>.</w:t>
      </w:r>
    </w:p>
    <w:p w14:paraId="12AF2CDD" w14:textId="77777777" w:rsidR="008611C4" w:rsidRPr="00BC7556" w:rsidRDefault="008611C4" w:rsidP="00BC7556">
      <w:pPr>
        <w:pStyle w:val="Prrafodelista"/>
        <w:rPr>
          <w:rFonts w:ascii="Montserrat Light" w:hAnsi="Montserrat Light"/>
        </w:rPr>
      </w:pPr>
    </w:p>
    <w:p w14:paraId="65F5684D" w14:textId="6764EB63" w:rsidR="008611C4" w:rsidRPr="00DD0D8C" w:rsidRDefault="008611C4" w:rsidP="00DE74DE">
      <w:pPr>
        <w:pStyle w:val="Prrafodelista"/>
        <w:numPr>
          <w:ilvl w:val="0"/>
          <w:numId w:val="42"/>
        </w:numPr>
        <w:ind w:left="1276" w:hanging="283"/>
        <w:rPr>
          <w:rFonts w:ascii="Montserrat Light" w:hAnsi="Montserrat Light"/>
        </w:rPr>
      </w:pPr>
      <w:r w:rsidRPr="008611C4">
        <w:rPr>
          <w:rFonts w:ascii="Montserrat Light" w:hAnsi="Montserrat Light"/>
        </w:rPr>
        <w:t xml:space="preserve">La Carta Compromiso del Licitante Adjudicado, mediante la cual la Sociedad </w:t>
      </w:r>
      <w:r w:rsidR="00822756">
        <w:rPr>
          <w:rFonts w:ascii="Montserrat Light" w:hAnsi="Montserrat Light"/>
        </w:rPr>
        <w:t>con</w:t>
      </w:r>
      <w:r w:rsidR="00822756" w:rsidRPr="008611C4">
        <w:rPr>
          <w:rFonts w:ascii="Montserrat Light" w:hAnsi="Montserrat Light"/>
        </w:rPr>
        <w:t xml:space="preserve"> </w:t>
      </w:r>
      <w:r w:rsidRPr="008611C4">
        <w:rPr>
          <w:rFonts w:ascii="Montserrat Light" w:hAnsi="Montserrat Light"/>
        </w:rPr>
        <w:t xml:space="preserve">Propósito Específico asumirá el compromiso de solicitar y obtener, ante la Comisión, el Permiso de Almacenamiento, </w:t>
      </w:r>
      <w:r w:rsidR="000F0368">
        <w:rPr>
          <w:rFonts w:ascii="Montserrat Light" w:hAnsi="Montserrat Light"/>
        </w:rPr>
        <w:t xml:space="preserve">el(los) Permisos de Transporte de Gas Natural, </w:t>
      </w:r>
      <w:r w:rsidRPr="008611C4">
        <w:rPr>
          <w:rFonts w:ascii="Montserrat Light" w:hAnsi="Montserrat Light"/>
        </w:rPr>
        <w:t>Términos y Condiciones para la Prestación de</w:t>
      </w:r>
      <w:r w:rsidR="000F0368">
        <w:rPr>
          <w:rFonts w:ascii="Montserrat Light" w:hAnsi="Montserrat Light"/>
        </w:rPr>
        <w:t xml:space="preserve"> los</w:t>
      </w:r>
      <w:r w:rsidRPr="008611C4">
        <w:rPr>
          <w:rFonts w:ascii="Montserrat Light" w:hAnsi="Montserrat Light"/>
        </w:rPr>
        <w:t xml:space="preserve"> Servicio</w:t>
      </w:r>
      <w:r w:rsidR="000F0368">
        <w:rPr>
          <w:rFonts w:ascii="Montserrat Light" w:hAnsi="Montserrat Light"/>
        </w:rPr>
        <w:t>s</w:t>
      </w:r>
      <w:r w:rsidRPr="008611C4">
        <w:rPr>
          <w:rFonts w:ascii="Montserrat Light" w:hAnsi="Montserrat Light"/>
        </w:rPr>
        <w:t>, Requerimiento de Ingresos y tarifa máxima aplicable a la prestación de</w:t>
      </w:r>
      <w:r w:rsidR="000F0368">
        <w:rPr>
          <w:rFonts w:ascii="Montserrat Light" w:hAnsi="Montserrat Light"/>
        </w:rPr>
        <w:t xml:space="preserve"> </w:t>
      </w:r>
      <w:r w:rsidRPr="008611C4">
        <w:rPr>
          <w:rFonts w:ascii="Montserrat Light" w:hAnsi="Montserrat Light"/>
        </w:rPr>
        <w:t>l</w:t>
      </w:r>
      <w:r w:rsidR="000F0368">
        <w:rPr>
          <w:rFonts w:ascii="Montserrat Light" w:hAnsi="Montserrat Light"/>
        </w:rPr>
        <w:t>os</w:t>
      </w:r>
      <w:r w:rsidRPr="008611C4">
        <w:rPr>
          <w:rFonts w:ascii="Montserrat Light" w:hAnsi="Montserrat Light"/>
        </w:rPr>
        <w:t xml:space="preserve"> servicio</w:t>
      </w:r>
      <w:r w:rsidR="000F0368">
        <w:rPr>
          <w:rFonts w:ascii="Montserrat Light" w:hAnsi="Montserrat Light"/>
        </w:rPr>
        <w:t>s</w:t>
      </w:r>
      <w:r w:rsidRPr="008611C4">
        <w:rPr>
          <w:rFonts w:ascii="Montserrat Light" w:hAnsi="Montserrat Light"/>
        </w:rPr>
        <w:t xml:space="preserve"> de almacenamiento</w:t>
      </w:r>
      <w:r w:rsidR="000F0368">
        <w:rPr>
          <w:rFonts w:ascii="Montserrat Light" w:hAnsi="Montserrat Light"/>
        </w:rPr>
        <w:t xml:space="preserve"> y transporte</w:t>
      </w:r>
      <w:r w:rsidR="00855245">
        <w:rPr>
          <w:rFonts w:ascii="Montserrat Light" w:hAnsi="Montserrat Light"/>
        </w:rPr>
        <w:t xml:space="preserve">, así como </w:t>
      </w:r>
      <w:r w:rsidR="00C472EC">
        <w:rPr>
          <w:rFonts w:ascii="Montserrat Light" w:hAnsi="Montserrat Light"/>
        </w:rPr>
        <w:t xml:space="preserve">ante la ASEA </w:t>
      </w:r>
      <w:r w:rsidR="00855245">
        <w:rPr>
          <w:rFonts w:ascii="Montserrat Light" w:hAnsi="Montserrat Light"/>
        </w:rPr>
        <w:t xml:space="preserve">las autorizaciones </w:t>
      </w:r>
      <w:r w:rsidR="00C472EC">
        <w:rPr>
          <w:rFonts w:ascii="Montserrat Light" w:hAnsi="Montserrat Light"/>
        </w:rPr>
        <w:t xml:space="preserve">pertinentes </w:t>
      </w:r>
      <w:r w:rsidRPr="008611C4">
        <w:rPr>
          <w:rFonts w:ascii="Montserrat Light" w:hAnsi="Montserrat Light"/>
        </w:rPr>
        <w:t>y demás actividades regulatorias necesarias para la prestación de</w:t>
      </w:r>
      <w:r w:rsidR="000F0368">
        <w:rPr>
          <w:rFonts w:ascii="Montserrat Light" w:hAnsi="Montserrat Light"/>
        </w:rPr>
        <w:t xml:space="preserve"> </w:t>
      </w:r>
      <w:r w:rsidRPr="008611C4">
        <w:rPr>
          <w:rFonts w:ascii="Montserrat Light" w:hAnsi="Montserrat Light"/>
        </w:rPr>
        <w:t>l</w:t>
      </w:r>
      <w:r w:rsidR="000F0368">
        <w:rPr>
          <w:rFonts w:ascii="Montserrat Light" w:hAnsi="Montserrat Light"/>
        </w:rPr>
        <w:t>os</w:t>
      </w:r>
      <w:r w:rsidRPr="008611C4">
        <w:rPr>
          <w:rFonts w:ascii="Montserrat Light" w:hAnsi="Montserrat Light"/>
        </w:rPr>
        <w:t xml:space="preserve"> Servicio</w:t>
      </w:r>
      <w:r w:rsidR="000F0368">
        <w:rPr>
          <w:rFonts w:ascii="Montserrat Light" w:hAnsi="Montserrat Light"/>
        </w:rPr>
        <w:t>s</w:t>
      </w:r>
      <w:r w:rsidRPr="008611C4">
        <w:rPr>
          <w:rFonts w:ascii="Montserrat Light" w:hAnsi="Montserrat Light"/>
        </w:rPr>
        <w:t xml:space="preserve"> bajo los términos y condiciones requeridos</w:t>
      </w:r>
      <w:r>
        <w:rPr>
          <w:rFonts w:ascii="Montserrat Light" w:hAnsi="Montserrat Light"/>
        </w:rPr>
        <w:t>.</w:t>
      </w:r>
      <w:r w:rsidR="000F0368">
        <w:rPr>
          <w:rFonts w:ascii="Montserrat Light" w:hAnsi="Montserrat Light"/>
        </w:rPr>
        <w:t xml:space="preserve"> Adicionalmente deberá comprometerse para coadyuvar con la convocante para realizar todas las acciones y trámites administrativos necesarios en materia de cierre, desmantelamiento y abandono de instalaciones del Sector Hidrocarburos.</w:t>
      </w:r>
    </w:p>
    <w:p w14:paraId="51E23225" w14:textId="77777777" w:rsidR="005B683B" w:rsidRPr="00DD0D8C" w:rsidRDefault="005B683B" w:rsidP="005B683B">
      <w:pPr>
        <w:rPr>
          <w:rFonts w:ascii="Montserrat Light" w:hAnsi="Montserrat Light"/>
        </w:rPr>
      </w:pPr>
    </w:p>
    <w:p w14:paraId="6DAA8ED4" w14:textId="17C9E5A9" w:rsidR="005B683B" w:rsidRPr="00DD0D8C" w:rsidRDefault="00FA53AD" w:rsidP="00DE74DE">
      <w:pPr>
        <w:pStyle w:val="Prrafodelista"/>
        <w:numPr>
          <w:ilvl w:val="2"/>
          <w:numId w:val="29"/>
        </w:numPr>
        <w:ind w:left="851" w:hanging="851"/>
        <w:rPr>
          <w:rFonts w:ascii="Montserrat Light" w:hAnsi="Montserrat Light"/>
        </w:rPr>
      </w:pPr>
      <w:r w:rsidRPr="00DD0D8C">
        <w:rPr>
          <w:rFonts w:ascii="Montserrat Light" w:hAnsi="Montserrat Light"/>
        </w:rPr>
        <w:t>En función de la documentación recibida, la Convocante notifica</w:t>
      </w:r>
      <w:r w:rsidR="007F530C" w:rsidRPr="00DD0D8C">
        <w:rPr>
          <w:rFonts w:ascii="Montserrat Light" w:hAnsi="Montserrat Light"/>
        </w:rPr>
        <w:t xml:space="preserve">rá </w:t>
      </w:r>
      <w:r w:rsidRPr="00DD0D8C">
        <w:rPr>
          <w:rFonts w:ascii="Montserrat Light" w:hAnsi="Montserrat Light"/>
        </w:rPr>
        <w:t xml:space="preserve">a la Sociedad </w:t>
      </w:r>
      <w:r w:rsidR="00822756">
        <w:rPr>
          <w:rFonts w:ascii="Montserrat Light" w:hAnsi="Montserrat Light"/>
        </w:rPr>
        <w:t>con</w:t>
      </w:r>
      <w:r w:rsidR="00822756" w:rsidRPr="00DD0D8C">
        <w:rPr>
          <w:rFonts w:ascii="Montserrat Light" w:hAnsi="Montserrat Light"/>
        </w:rPr>
        <w:t xml:space="preserve"> </w:t>
      </w:r>
      <w:r w:rsidRPr="00DD0D8C">
        <w:rPr>
          <w:rFonts w:ascii="Montserrat Light" w:hAnsi="Montserrat Light"/>
        </w:rPr>
        <w:t xml:space="preserve">Propósito Específico </w:t>
      </w:r>
      <w:r w:rsidR="007F530C" w:rsidRPr="00DD0D8C">
        <w:rPr>
          <w:rFonts w:ascii="Montserrat Light" w:hAnsi="Montserrat Light"/>
        </w:rPr>
        <w:t>el lugar, día y la hora en qu</w:t>
      </w:r>
      <w:r w:rsidR="005B683B" w:rsidRPr="00DD0D8C">
        <w:rPr>
          <w:rFonts w:ascii="Montserrat Light" w:hAnsi="Montserrat Light"/>
        </w:rPr>
        <w:t>e se formalizará el Contrato</w:t>
      </w:r>
      <w:r w:rsidR="007F530C" w:rsidRPr="00DD0D8C">
        <w:rPr>
          <w:rFonts w:ascii="Montserrat Light" w:hAnsi="Montserrat Light"/>
        </w:rPr>
        <w:t xml:space="preserve">, dentro del plazo establecido en </w:t>
      </w:r>
      <w:r w:rsidR="005B683B" w:rsidRPr="00DD0D8C">
        <w:rPr>
          <w:rFonts w:ascii="Montserrat Light" w:hAnsi="Montserrat Light"/>
        </w:rPr>
        <w:t>el Calendario</w:t>
      </w:r>
      <w:r w:rsidR="007F530C" w:rsidRPr="00DD0D8C">
        <w:rPr>
          <w:rFonts w:ascii="Montserrat Light" w:hAnsi="Montserrat Light"/>
        </w:rPr>
        <w:t>, previo el cumplimiento de los requisitos señalados en los numerales anteriores.</w:t>
      </w:r>
      <w:r w:rsidRPr="00DD0D8C">
        <w:rPr>
          <w:rFonts w:ascii="Montserrat Light" w:hAnsi="Montserrat Light"/>
        </w:rPr>
        <w:t xml:space="preserve"> La notificación se hará por medio del Correo electrónico de la Licitación.</w:t>
      </w:r>
    </w:p>
    <w:p w14:paraId="43364F9B" w14:textId="77777777" w:rsidR="005B683B" w:rsidRPr="00DD0D8C" w:rsidRDefault="005B683B" w:rsidP="005B683B">
      <w:pPr>
        <w:pStyle w:val="Prrafodelista"/>
        <w:ind w:left="851"/>
        <w:rPr>
          <w:rFonts w:ascii="Montserrat Light" w:hAnsi="Montserrat Light"/>
        </w:rPr>
      </w:pPr>
    </w:p>
    <w:p w14:paraId="1598B910" w14:textId="1B5E53F4" w:rsidR="00D9148A" w:rsidRPr="00DD0D8C" w:rsidRDefault="005B683B" w:rsidP="00DE74DE">
      <w:pPr>
        <w:pStyle w:val="Prrafodelista"/>
        <w:numPr>
          <w:ilvl w:val="2"/>
          <w:numId w:val="29"/>
        </w:numPr>
        <w:ind w:left="851" w:hanging="851"/>
        <w:rPr>
          <w:rFonts w:ascii="Montserrat Light" w:hAnsi="Montserrat Light"/>
        </w:rPr>
      </w:pPr>
      <w:r w:rsidRPr="00DD0D8C">
        <w:rPr>
          <w:rFonts w:ascii="Montserrat Light" w:hAnsi="Montserrat Light"/>
        </w:rPr>
        <w:t xml:space="preserve">El incumplimiento del Licitante Adjudicado o la Sociedad </w:t>
      </w:r>
      <w:r w:rsidR="00822756">
        <w:rPr>
          <w:rFonts w:ascii="Montserrat Light" w:hAnsi="Montserrat Light"/>
        </w:rPr>
        <w:t>con</w:t>
      </w:r>
      <w:r w:rsidRPr="00DD0D8C">
        <w:rPr>
          <w:rFonts w:ascii="Montserrat Light" w:hAnsi="Montserrat Light"/>
        </w:rPr>
        <w:t xml:space="preserve"> Propósito Específico, de entregar </w:t>
      </w:r>
      <w:r w:rsidR="00943A9B" w:rsidRPr="00DD0D8C">
        <w:rPr>
          <w:rFonts w:ascii="Montserrat Light" w:hAnsi="Montserrat Light"/>
        </w:rPr>
        <w:t>a la Convocante</w:t>
      </w:r>
      <w:r w:rsidRPr="00DD0D8C">
        <w:rPr>
          <w:rFonts w:ascii="Montserrat Light" w:hAnsi="Montserrat Light"/>
        </w:rPr>
        <w:t xml:space="preserve"> los documentos necesarios para la celebración del Contrato, o su negativa a firmarlo en las fechas indicadas en el Calendario de la Licitación, ocasionará que tanto la Sociedad </w:t>
      </w:r>
      <w:r w:rsidR="00822756">
        <w:rPr>
          <w:rFonts w:ascii="Montserrat Light" w:hAnsi="Montserrat Light"/>
        </w:rPr>
        <w:t>con</w:t>
      </w:r>
      <w:r w:rsidR="00822756" w:rsidRPr="00DD0D8C">
        <w:rPr>
          <w:rFonts w:ascii="Montserrat Light" w:hAnsi="Montserrat Light"/>
        </w:rPr>
        <w:t xml:space="preserve"> </w:t>
      </w:r>
      <w:r w:rsidRPr="00DD0D8C">
        <w:rPr>
          <w:rFonts w:ascii="Montserrat Light" w:hAnsi="Montserrat Light"/>
        </w:rPr>
        <w:t xml:space="preserve">Propósito Específico como el Licitante </w:t>
      </w:r>
      <w:r w:rsidR="00D9148A" w:rsidRPr="00DD0D8C">
        <w:rPr>
          <w:rFonts w:ascii="Montserrat Light" w:hAnsi="Montserrat Light"/>
        </w:rPr>
        <w:t>Adjudicado</w:t>
      </w:r>
      <w:r w:rsidRPr="00DD0D8C">
        <w:rPr>
          <w:rFonts w:ascii="Montserrat Light" w:hAnsi="Montserrat Light"/>
        </w:rPr>
        <w:t xml:space="preserve"> pierdan su derecho a formalizar el Contrato con </w:t>
      </w:r>
      <w:r w:rsidR="00943A9B" w:rsidRPr="00DD0D8C">
        <w:rPr>
          <w:rFonts w:ascii="Montserrat Light" w:hAnsi="Montserrat Light"/>
        </w:rPr>
        <w:t>la Convocante</w:t>
      </w:r>
      <w:r w:rsidRPr="00DD0D8C">
        <w:rPr>
          <w:rFonts w:ascii="Montserrat Light" w:hAnsi="Montserrat Light"/>
        </w:rPr>
        <w:t>, independientemente de hacer efectiva la Gara</w:t>
      </w:r>
      <w:r w:rsidR="00D9148A" w:rsidRPr="00DD0D8C">
        <w:rPr>
          <w:rFonts w:ascii="Montserrat Light" w:hAnsi="Montserrat Light"/>
        </w:rPr>
        <w:t>ntía de Seriedad de la Proposición</w:t>
      </w:r>
      <w:r w:rsidRPr="00DD0D8C">
        <w:rPr>
          <w:rFonts w:ascii="Montserrat Light" w:hAnsi="Montserrat Light"/>
        </w:rPr>
        <w:t xml:space="preserve">. </w:t>
      </w:r>
    </w:p>
    <w:p w14:paraId="1F0066CB" w14:textId="77777777" w:rsidR="00D9148A" w:rsidRPr="00DD0D8C" w:rsidRDefault="00D9148A" w:rsidP="00D9148A">
      <w:pPr>
        <w:pStyle w:val="Prrafodelista"/>
        <w:rPr>
          <w:rFonts w:ascii="Montserrat Light" w:hAnsi="Montserrat Light"/>
        </w:rPr>
      </w:pPr>
    </w:p>
    <w:p w14:paraId="6D743443" w14:textId="0CC78199" w:rsidR="008D5102" w:rsidRPr="00DD0D8C" w:rsidRDefault="005B683B" w:rsidP="00DE74DE">
      <w:pPr>
        <w:pStyle w:val="Prrafodelista"/>
        <w:numPr>
          <w:ilvl w:val="2"/>
          <w:numId w:val="29"/>
        </w:numPr>
        <w:ind w:left="851" w:hanging="851"/>
        <w:rPr>
          <w:rFonts w:ascii="Montserrat Light" w:hAnsi="Montserrat Light"/>
        </w:rPr>
      </w:pPr>
      <w:r w:rsidRPr="00DD0D8C">
        <w:rPr>
          <w:rFonts w:ascii="Montserrat Light" w:hAnsi="Montserrat Light"/>
        </w:rPr>
        <w:t xml:space="preserve">En caso de incumplimiento del Licitante </w:t>
      </w:r>
      <w:r w:rsidR="00D9148A" w:rsidRPr="00DD0D8C">
        <w:rPr>
          <w:rFonts w:ascii="Montserrat Light" w:hAnsi="Montserrat Light"/>
        </w:rPr>
        <w:t>Adjudicado</w:t>
      </w:r>
      <w:r w:rsidRPr="00DD0D8C">
        <w:rPr>
          <w:rFonts w:ascii="Montserrat Light" w:hAnsi="Montserrat Light"/>
        </w:rPr>
        <w:t xml:space="preserve"> a cualquiera de los requisitos establecidos para la firma del Contrato o su negativa a firmarlo, </w:t>
      </w:r>
      <w:r w:rsidR="00943A9B" w:rsidRPr="00DD0D8C">
        <w:rPr>
          <w:rFonts w:ascii="Montserrat Light" w:hAnsi="Montserrat Light"/>
        </w:rPr>
        <w:t xml:space="preserve">la Convocante </w:t>
      </w:r>
      <w:r w:rsidRPr="006716D1">
        <w:rPr>
          <w:rFonts w:ascii="Montserrat Light" w:hAnsi="Montserrat Light"/>
        </w:rPr>
        <w:t xml:space="preserve">podrá </w:t>
      </w:r>
      <w:r w:rsidRPr="006716D1">
        <w:rPr>
          <w:rFonts w:ascii="Montserrat Light" w:hAnsi="Montserrat Light"/>
        </w:rPr>
        <w:lastRenderedPageBreak/>
        <w:t>adjudicar a quien haya obtenido el segundo lugar, para lo cual le solicitará a este último</w:t>
      </w:r>
      <w:r w:rsidRPr="00DD0D8C">
        <w:rPr>
          <w:rFonts w:ascii="Montserrat Light" w:hAnsi="Montserrat Light"/>
        </w:rPr>
        <w:t xml:space="preserve"> la información administrativa y legal correspondiente</w:t>
      </w:r>
      <w:r w:rsidR="009421D5">
        <w:rPr>
          <w:rFonts w:ascii="Montserrat Light" w:hAnsi="Montserrat Light"/>
        </w:rPr>
        <w:t xml:space="preserve"> de la Sociedad con Propósito Específico</w:t>
      </w:r>
      <w:r w:rsidRPr="00DD0D8C">
        <w:rPr>
          <w:rFonts w:ascii="Montserrat Light" w:hAnsi="Montserrat Light"/>
        </w:rPr>
        <w:t>, y señalará una nueva f</w:t>
      </w:r>
      <w:r w:rsidR="00D9148A" w:rsidRPr="00DD0D8C">
        <w:rPr>
          <w:rFonts w:ascii="Montserrat Light" w:hAnsi="Montserrat Light"/>
        </w:rPr>
        <w:t>echa límite para la firma del C</w:t>
      </w:r>
      <w:r w:rsidRPr="00DD0D8C">
        <w:rPr>
          <w:rFonts w:ascii="Montserrat Light" w:hAnsi="Montserrat Light"/>
        </w:rPr>
        <w:t>ontrato.</w:t>
      </w:r>
      <w:r w:rsidR="008D5102" w:rsidRPr="00DD0D8C">
        <w:rPr>
          <w:rFonts w:ascii="Montserrat Light" w:eastAsia="Soberana Sans,Arial" w:hAnsi="Montserrat Light"/>
        </w:rPr>
        <w:br w:type="page"/>
      </w:r>
    </w:p>
    <w:p w14:paraId="1E05E93A" w14:textId="3024D639" w:rsidR="008D5102" w:rsidRPr="00DD0D8C" w:rsidRDefault="008D5102" w:rsidP="008D5102">
      <w:pPr>
        <w:pStyle w:val="Ttulo1"/>
        <w:rPr>
          <w:rFonts w:ascii="Montserrat Light" w:hAnsi="Montserrat Light"/>
        </w:rPr>
      </w:pPr>
      <w:bookmarkStart w:id="107" w:name="_Toc166594580"/>
      <w:r w:rsidRPr="00DD0D8C">
        <w:rPr>
          <w:rFonts w:ascii="Montserrat Light" w:hAnsi="Montserrat Light"/>
        </w:rPr>
        <w:lastRenderedPageBreak/>
        <w:t xml:space="preserve">Sección VIII. </w:t>
      </w:r>
      <w:proofErr w:type="spellStart"/>
      <w:r w:rsidRPr="00DD0D8C">
        <w:rPr>
          <w:rFonts w:ascii="Montserrat Light" w:hAnsi="Montserrat Light"/>
        </w:rPr>
        <w:t>Desechamiento</w:t>
      </w:r>
      <w:proofErr w:type="spellEnd"/>
      <w:r w:rsidRPr="00DD0D8C">
        <w:rPr>
          <w:rFonts w:ascii="Montserrat Light" w:hAnsi="Montserrat Light"/>
        </w:rPr>
        <w:t xml:space="preserve"> de </w:t>
      </w:r>
      <w:r w:rsidR="00B64806">
        <w:rPr>
          <w:rFonts w:ascii="Montserrat Light" w:hAnsi="Montserrat Light"/>
        </w:rPr>
        <w:t>P</w:t>
      </w:r>
      <w:r w:rsidRPr="00DD0D8C">
        <w:rPr>
          <w:rFonts w:ascii="Montserrat Light" w:hAnsi="Montserrat Light"/>
        </w:rPr>
        <w:t xml:space="preserve">roposiciones, suspensión y cancelación, </w:t>
      </w:r>
      <w:r w:rsidR="00B64806">
        <w:rPr>
          <w:rFonts w:ascii="Montserrat Light" w:hAnsi="Montserrat Light"/>
        </w:rPr>
        <w:t>L</w:t>
      </w:r>
      <w:r w:rsidRPr="00DD0D8C">
        <w:rPr>
          <w:rFonts w:ascii="Montserrat Light" w:hAnsi="Montserrat Light"/>
        </w:rPr>
        <w:t>icitación desierta, penalidades y jurisdicción</w:t>
      </w:r>
      <w:bookmarkEnd w:id="107"/>
    </w:p>
    <w:p w14:paraId="63D10559" w14:textId="77777777" w:rsidR="008D5102" w:rsidRPr="00DD0D8C" w:rsidRDefault="008D5102" w:rsidP="008D5102">
      <w:pPr>
        <w:rPr>
          <w:rFonts w:ascii="Montserrat Light" w:eastAsia="Soberana Sans,Arial" w:hAnsi="Montserrat Light"/>
        </w:rPr>
      </w:pPr>
    </w:p>
    <w:p w14:paraId="64C718C6" w14:textId="0F7FAD37" w:rsidR="008D5102" w:rsidRPr="00DD0D8C" w:rsidRDefault="008D5102" w:rsidP="00DE74DE">
      <w:pPr>
        <w:pStyle w:val="Ttulo2"/>
        <w:numPr>
          <w:ilvl w:val="1"/>
          <w:numId w:val="37"/>
        </w:numPr>
        <w:ind w:left="851" w:hanging="851"/>
        <w:rPr>
          <w:rFonts w:ascii="Montserrat Light" w:hAnsi="Montserrat Light"/>
        </w:rPr>
      </w:pPr>
      <w:bookmarkStart w:id="108" w:name="_Ref519527561"/>
      <w:bookmarkStart w:id="109" w:name="_Toc166594581"/>
      <w:r w:rsidRPr="00DD0D8C">
        <w:rPr>
          <w:rFonts w:ascii="Montserrat Light" w:hAnsi="Montserrat Light"/>
        </w:rPr>
        <w:t xml:space="preserve">Causas de </w:t>
      </w:r>
      <w:proofErr w:type="spellStart"/>
      <w:r w:rsidRPr="00DD0D8C">
        <w:rPr>
          <w:rFonts w:ascii="Montserrat Light" w:hAnsi="Montserrat Light"/>
        </w:rPr>
        <w:t>desechamiento</w:t>
      </w:r>
      <w:proofErr w:type="spellEnd"/>
      <w:r w:rsidRPr="00DD0D8C">
        <w:rPr>
          <w:rFonts w:ascii="Montserrat Light" w:hAnsi="Montserrat Light"/>
        </w:rPr>
        <w:t xml:space="preserve"> de las </w:t>
      </w:r>
      <w:r w:rsidR="00B64806">
        <w:rPr>
          <w:rFonts w:ascii="Montserrat Light" w:hAnsi="Montserrat Light"/>
        </w:rPr>
        <w:t>P</w:t>
      </w:r>
      <w:r w:rsidRPr="00DD0D8C">
        <w:rPr>
          <w:rFonts w:ascii="Montserrat Light" w:hAnsi="Montserrat Light"/>
        </w:rPr>
        <w:t>roposiciones</w:t>
      </w:r>
      <w:bookmarkEnd w:id="108"/>
      <w:bookmarkEnd w:id="109"/>
    </w:p>
    <w:p w14:paraId="450E3DEB" w14:textId="28874062" w:rsidR="008D5102" w:rsidRPr="00DD0D8C" w:rsidRDefault="008D5102" w:rsidP="009F3233">
      <w:pPr>
        <w:rPr>
          <w:rFonts w:ascii="Montserrat Light" w:hAnsi="Montserrat Light"/>
          <w:szCs w:val="22"/>
        </w:rPr>
      </w:pPr>
      <w:r w:rsidRPr="00DD0D8C">
        <w:rPr>
          <w:rFonts w:ascii="Montserrat Light" w:hAnsi="Montserrat Light"/>
          <w:szCs w:val="22"/>
        </w:rPr>
        <w:t xml:space="preserve">Serán causas de </w:t>
      </w:r>
      <w:proofErr w:type="spellStart"/>
      <w:r w:rsidRPr="00DD0D8C">
        <w:rPr>
          <w:rFonts w:ascii="Montserrat Light" w:hAnsi="Montserrat Light"/>
          <w:szCs w:val="22"/>
        </w:rPr>
        <w:t>desechamiento</w:t>
      </w:r>
      <w:proofErr w:type="spellEnd"/>
      <w:r w:rsidRPr="00DD0D8C">
        <w:rPr>
          <w:rFonts w:ascii="Montserrat Light" w:hAnsi="Montserrat Light"/>
          <w:szCs w:val="22"/>
        </w:rPr>
        <w:t xml:space="preserve"> de las Proposiciones, el que no satisfaga cualquiera de los requisitos señalados en las Bases de Licitación que</w:t>
      </w:r>
      <w:r w:rsidR="00E73437" w:rsidRPr="00DD0D8C">
        <w:rPr>
          <w:rFonts w:ascii="Montserrat Light" w:hAnsi="Montserrat Light"/>
          <w:szCs w:val="22"/>
        </w:rPr>
        <w:t>,</w:t>
      </w:r>
      <w:r w:rsidRPr="00DD0D8C">
        <w:rPr>
          <w:rFonts w:ascii="Montserrat Light" w:hAnsi="Montserrat Light"/>
          <w:szCs w:val="22"/>
        </w:rPr>
        <w:t xml:space="preserve"> a juicio de</w:t>
      </w:r>
      <w:r w:rsidR="00EB1E98" w:rsidRPr="00DD0D8C">
        <w:rPr>
          <w:rFonts w:ascii="Montserrat Light" w:hAnsi="Montserrat Light"/>
          <w:szCs w:val="22"/>
        </w:rPr>
        <w:t>l</w:t>
      </w:r>
      <w:r w:rsidRPr="00DD0D8C">
        <w:rPr>
          <w:rFonts w:ascii="Montserrat Light" w:hAnsi="Montserrat Light"/>
          <w:szCs w:val="22"/>
        </w:rPr>
        <w:t xml:space="preserve"> CENAGAS</w:t>
      </w:r>
      <w:r w:rsidR="00E73437" w:rsidRPr="00DD0D8C">
        <w:rPr>
          <w:rFonts w:ascii="Montserrat Light" w:hAnsi="Montserrat Light"/>
          <w:szCs w:val="22"/>
        </w:rPr>
        <w:t>,</w:t>
      </w:r>
      <w:r w:rsidRPr="00DD0D8C">
        <w:rPr>
          <w:rFonts w:ascii="Montserrat Light" w:hAnsi="Montserrat Light"/>
          <w:szCs w:val="22"/>
        </w:rPr>
        <w:t xml:space="preserve"> afecte la solvencia de la Proposición, entre las que se señalan, de manera enunciativa más no limitativa, las siguientes: </w:t>
      </w:r>
    </w:p>
    <w:p w14:paraId="4E6A3FFB" w14:textId="77777777" w:rsidR="00EB1E98" w:rsidRPr="00DD0D8C" w:rsidRDefault="00EB1E98" w:rsidP="00EB1E98">
      <w:pPr>
        <w:rPr>
          <w:rFonts w:ascii="Montserrat Light" w:hAnsi="Montserrat Light"/>
          <w:szCs w:val="22"/>
        </w:rPr>
      </w:pPr>
    </w:p>
    <w:p w14:paraId="5D255154" w14:textId="13518096" w:rsidR="00EB1E98" w:rsidRPr="00DD0D8C" w:rsidRDefault="00EB1E98" w:rsidP="00DE74DE">
      <w:pPr>
        <w:pStyle w:val="Prrafodelista"/>
        <w:numPr>
          <w:ilvl w:val="2"/>
          <w:numId w:val="37"/>
        </w:numPr>
        <w:ind w:left="851" w:hanging="851"/>
        <w:rPr>
          <w:rFonts w:ascii="Montserrat Light" w:hAnsi="Montserrat Light"/>
          <w:szCs w:val="22"/>
        </w:rPr>
      </w:pPr>
      <w:r w:rsidRPr="00DD0D8C">
        <w:rPr>
          <w:rFonts w:ascii="Montserrat Light" w:hAnsi="Montserrat Light"/>
          <w:szCs w:val="22"/>
        </w:rPr>
        <w:t>Que el Licitante se encuentre bajo</w:t>
      </w:r>
      <w:r w:rsidR="008D5102" w:rsidRPr="00DD0D8C">
        <w:rPr>
          <w:rFonts w:ascii="Montserrat Light" w:hAnsi="Montserrat Light"/>
          <w:szCs w:val="22"/>
        </w:rPr>
        <w:t xml:space="preserve"> alguno de los impedimentos referidos en</w:t>
      </w:r>
      <w:r w:rsidRPr="00DD0D8C">
        <w:rPr>
          <w:rFonts w:ascii="Montserrat Light" w:hAnsi="Montserrat Light"/>
          <w:szCs w:val="22"/>
        </w:rPr>
        <w:t xml:space="preserve"> el numeral </w:t>
      </w:r>
      <w:r w:rsidR="00FA53AD" w:rsidRPr="00DD0D8C">
        <w:rPr>
          <w:rFonts w:ascii="Montserrat Light" w:hAnsi="Montserrat Light"/>
          <w:szCs w:val="22"/>
        </w:rPr>
        <w:fldChar w:fldCharType="begin"/>
      </w:r>
      <w:r w:rsidR="00FA53AD" w:rsidRPr="00DD0D8C">
        <w:rPr>
          <w:rFonts w:ascii="Montserrat Light" w:hAnsi="Montserrat Light"/>
          <w:szCs w:val="22"/>
        </w:rPr>
        <w:instrText xml:space="preserve"> REF _Ref522488598 \r \h </w:instrText>
      </w:r>
      <w:r w:rsidR="007005F5">
        <w:rPr>
          <w:rFonts w:ascii="Montserrat Light" w:hAnsi="Montserrat Light"/>
          <w:szCs w:val="22"/>
        </w:rPr>
        <w:instrText xml:space="preserve"> \* MERGEFORMAT </w:instrText>
      </w:r>
      <w:r w:rsidR="00FA53AD" w:rsidRPr="00DD0D8C">
        <w:rPr>
          <w:rFonts w:ascii="Montserrat Light" w:hAnsi="Montserrat Light"/>
          <w:szCs w:val="22"/>
        </w:rPr>
      </w:r>
      <w:r w:rsidR="00FA53AD" w:rsidRPr="00DD0D8C">
        <w:rPr>
          <w:rFonts w:ascii="Montserrat Light" w:hAnsi="Montserrat Light"/>
          <w:szCs w:val="22"/>
        </w:rPr>
        <w:fldChar w:fldCharType="separate"/>
      </w:r>
      <w:r w:rsidR="0099260C">
        <w:rPr>
          <w:rFonts w:ascii="Montserrat Light" w:hAnsi="Montserrat Light"/>
          <w:szCs w:val="22"/>
        </w:rPr>
        <w:t>2.3</w:t>
      </w:r>
      <w:r w:rsidR="00FA53AD" w:rsidRPr="00DD0D8C">
        <w:rPr>
          <w:rFonts w:ascii="Montserrat Light" w:hAnsi="Montserrat Light"/>
          <w:szCs w:val="22"/>
        </w:rPr>
        <w:fldChar w:fldCharType="end"/>
      </w:r>
      <w:r w:rsidRPr="00DD0D8C">
        <w:rPr>
          <w:rFonts w:ascii="Montserrat Light" w:hAnsi="Montserrat Light"/>
          <w:szCs w:val="22"/>
        </w:rPr>
        <w:t xml:space="preserve"> de</w:t>
      </w:r>
      <w:r w:rsidR="008D5102" w:rsidRPr="00DD0D8C">
        <w:rPr>
          <w:rFonts w:ascii="Montserrat Light" w:hAnsi="Montserrat Light"/>
          <w:szCs w:val="22"/>
        </w:rPr>
        <w:t xml:space="preserve"> las Bases.</w:t>
      </w:r>
    </w:p>
    <w:p w14:paraId="7BADF8DA" w14:textId="77777777" w:rsidR="00EB1E98" w:rsidRPr="00DD0D8C" w:rsidRDefault="00EB1E98" w:rsidP="00492DB9">
      <w:pPr>
        <w:pStyle w:val="Prrafodelista"/>
        <w:ind w:left="851" w:hanging="851"/>
        <w:rPr>
          <w:rFonts w:ascii="Montserrat Light" w:hAnsi="Montserrat Light"/>
          <w:szCs w:val="22"/>
        </w:rPr>
      </w:pPr>
    </w:p>
    <w:p w14:paraId="5C30AE44" w14:textId="3674ADE9" w:rsidR="00EB1E98" w:rsidRPr="00DD0D8C" w:rsidRDefault="008D5102" w:rsidP="00DE74DE">
      <w:pPr>
        <w:pStyle w:val="Prrafodelista"/>
        <w:numPr>
          <w:ilvl w:val="2"/>
          <w:numId w:val="37"/>
        </w:numPr>
        <w:ind w:left="851" w:hanging="851"/>
        <w:rPr>
          <w:rFonts w:ascii="Montserrat Light" w:hAnsi="Montserrat Light"/>
          <w:szCs w:val="22"/>
        </w:rPr>
      </w:pPr>
      <w:r w:rsidRPr="00DD0D8C">
        <w:rPr>
          <w:rFonts w:ascii="Montserrat Light" w:hAnsi="Montserrat Light"/>
          <w:szCs w:val="22"/>
        </w:rPr>
        <w:t>Obtener un resultado desfavorable de la Convocante</w:t>
      </w:r>
      <w:r w:rsidR="00C34545" w:rsidRPr="00DD0D8C">
        <w:rPr>
          <w:rFonts w:ascii="Montserrat Light" w:hAnsi="Montserrat Light"/>
          <w:szCs w:val="22"/>
        </w:rPr>
        <w:t>, conforme a las Secciones III, VI y VII</w:t>
      </w:r>
      <w:r w:rsidRPr="00DD0D8C">
        <w:rPr>
          <w:rFonts w:ascii="Montserrat Light" w:hAnsi="Montserrat Light"/>
          <w:szCs w:val="22"/>
        </w:rPr>
        <w:t xml:space="preserve">. </w:t>
      </w:r>
    </w:p>
    <w:p w14:paraId="5D10CD4D" w14:textId="77777777" w:rsidR="00EB1E98" w:rsidRPr="00DD0D8C" w:rsidRDefault="00EB1E98" w:rsidP="00492DB9">
      <w:pPr>
        <w:pStyle w:val="Prrafodelista"/>
        <w:ind w:left="851" w:hanging="851"/>
        <w:rPr>
          <w:rFonts w:ascii="Montserrat Light" w:hAnsi="Montserrat Light"/>
          <w:szCs w:val="22"/>
        </w:rPr>
      </w:pPr>
    </w:p>
    <w:p w14:paraId="68A0F11D" w14:textId="3D3EEC62" w:rsidR="00492DB9" w:rsidRPr="00DD0D8C" w:rsidRDefault="00EB1E98" w:rsidP="00DE74DE">
      <w:pPr>
        <w:pStyle w:val="Prrafodelista"/>
        <w:numPr>
          <w:ilvl w:val="2"/>
          <w:numId w:val="37"/>
        </w:numPr>
        <w:ind w:left="851" w:hanging="851"/>
        <w:rPr>
          <w:rFonts w:ascii="Montserrat Light" w:hAnsi="Montserrat Light"/>
          <w:szCs w:val="22"/>
        </w:rPr>
      </w:pPr>
      <w:r w:rsidRPr="00DD0D8C">
        <w:rPr>
          <w:rFonts w:ascii="Montserrat Light" w:hAnsi="Montserrat Light"/>
          <w:szCs w:val="22"/>
        </w:rPr>
        <w:t>Presentar</w:t>
      </w:r>
      <w:r w:rsidR="008D5102" w:rsidRPr="00DD0D8C">
        <w:rPr>
          <w:rFonts w:ascii="Montserrat Light" w:hAnsi="Montserrat Light"/>
          <w:szCs w:val="22"/>
        </w:rPr>
        <w:t xml:space="preserve"> una </w:t>
      </w:r>
      <w:r w:rsidR="004921C2">
        <w:rPr>
          <w:rFonts w:ascii="Montserrat Light" w:hAnsi="Montserrat Light"/>
          <w:szCs w:val="22"/>
        </w:rPr>
        <w:t>Proposición</w:t>
      </w:r>
      <w:r w:rsidR="008D5102" w:rsidRPr="00DD0D8C">
        <w:rPr>
          <w:rFonts w:ascii="Montserrat Light" w:hAnsi="Montserrat Light"/>
          <w:szCs w:val="22"/>
        </w:rPr>
        <w:t xml:space="preserve"> condicionada, incompleta o confusa, no subsanada en tiempo de acuerdo con los términos establecidos en las Bases de Licitación. </w:t>
      </w:r>
    </w:p>
    <w:p w14:paraId="014EE631" w14:textId="77777777" w:rsidR="00492DB9" w:rsidRPr="00DD0D8C" w:rsidRDefault="00492DB9" w:rsidP="00492DB9">
      <w:pPr>
        <w:pStyle w:val="Prrafodelista"/>
        <w:ind w:left="851" w:hanging="851"/>
        <w:rPr>
          <w:rFonts w:ascii="Montserrat Light" w:hAnsi="Montserrat Light"/>
          <w:szCs w:val="22"/>
        </w:rPr>
      </w:pPr>
    </w:p>
    <w:p w14:paraId="4AE1948E" w14:textId="77777777" w:rsidR="00492DB9" w:rsidRPr="00DD0D8C" w:rsidRDefault="00492DB9" w:rsidP="00DE74DE">
      <w:pPr>
        <w:pStyle w:val="Prrafodelista"/>
        <w:numPr>
          <w:ilvl w:val="2"/>
          <w:numId w:val="37"/>
        </w:numPr>
        <w:ind w:left="851" w:hanging="851"/>
        <w:rPr>
          <w:rFonts w:ascii="Montserrat Light" w:hAnsi="Montserrat Light"/>
          <w:szCs w:val="22"/>
        </w:rPr>
      </w:pPr>
      <w:r w:rsidRPr="00DD0D8C">
        <w:rPr>
          <w:rFonts w:ascii="Montserrat Light" w:hAnsi="Montserrat Light"/>
          <w:szCs w:val="22"/>
        </w:rPr>
        <w:t>Presentar</w:t>
      </w:r>
      <w:r w:rsidR="008D5102" w:rsidRPr="00DD0D8C">
        <w:rPr>
          <w:rFonts w:ascii="Montserrat Light" w:hAnsi="Montserrat Light"/>
          <w:szCs w:val="22"/>
        </w:rPr>
        <w:t xml:space="preserve"> información o documentación falsa, apócrifa, caduca, alterada o incompleta dentro de la Prop</w:t>
      </w:r>
      <w:r w:rsidRPr="00DD0D8C">
        <w:rPr>
          <w:rFonts w:ascii="Montserrat Light" w:hAnsi="Montserrat Light"/>
          <w:szCs w:val="22"/>
        </w:rPr>
        <w:t>osición</w:t>
      </w:r>
      <w:r w:rsidR="008D5102" w:rsidRPr="00DD0D8C">
        <w:rPr>
          <w:rFonts w:ascii="Montserrat Light" w:hAnsi="Montserrat Light"/>
          <w:szCs w:val="22"/>
        </w:rPr>
        <w:t xml:space="preserve">, no subsanada en tiempo de acuerdo con los términos establecidos en las Bases de Licitación. </w:t>
      </w:r>
    </w:p>
    <w:p w14:paraId="4B0CF29D" w14:textId="77777777" w:rsidR="00492DB9" w:rsidRPr="00DD0D8C" w:rsidRDefault="00492DB9" w:rsidP="00492DB9">
      <w:pPr>
        <w:pStyle w:val="Prrafodelista"/>
        <w:ind w:left="851" w:hanging="851"/>
        <w:rPr>
          <w:rFonts w:ascii="Montserrat Light" w:hAnsi="Montserrat Light"/>
          <w:szCs w:val="22"/>
        </w:rPr>
      </w:pPr>
    </w:p>
    <w:p w14:paraId="4AC44CF9" w14:textId="75FFBE9F" w:rsidR="00492DB9" w:rsidRPr="00DD0D8C" w:rsidRDefault="008D5102" w:rsidP="00DE74DE">
      <w:pPr>
        <w:pStyle w:val="Prrafodelista"/>
        <w:numPr>
          <w:ilvl w:val="2"/>
          <w:numId w:val="37"/>
        </w:numPr>
        <w:ind w:left="851" w:hanging="851"/>
        <w:rPr>
          <w:rFonts w:ascii="Montserrat Light" w:hAnsi="Montserrat Light"/>
          <w:szCs w:val="22"/>
        </w:rPr>
      </w:pPr>
      <w:r w:rsidRPr="00DD0D8C">
        <w:rPr>
          <w:rFonts w:ascii="Montserrat Light" w:hAnsi="Montserrat Light"/>
          <w:szCs w:val="22"/>
        </w:rPr>
        <w:t>La realización de prácticas monopólicas absolutas previstas en el artículo 53</w:t>
      </w:r>
      <w:r w:rsidR="00D925A0">
        <w:rPr>
          <w:rFonts w:ascii="Montserrat Light" w:hAnsi="Montserrat Light"/>
          <w:szCs w:val="22"/>
        </w:rPr>
        <w:t xml:space="preserve"> </w:t>
      </w:r>
      <w:r w:rsidRPr="00DD0D8C">
        <w:rPr>
          <w:rFonts w:ascii="Montserrat Light" w:hAnsi="Montserrat Light"/>
          <w:szCs w:val="22"/>
        </w:rPr>
        <w:t>de la Ley Federal de Competencia Económica.</w:t>
      </w:r>
    </w:p>
    <w:p w14:paraId="67C9C16C" w14:textId="77777777" w:rsidR="00492DB9" w:rsidRPr="00DD0D8C" w:rsidRDefault="00492DB9" w:rsidP="00492DB9">
      <w:pPr>
        <w:pStyle w:val="Prrafodelista"/>
        <w:ind w:left="851" w:hanging="851"/>
        <w:rPr>
          <w:rFonts w:ascii="Montserrat Light" w:hAnsi="Montserrat Light"/>
          <w:szCs w:val="22"/>
        </w:rPr>
      </w:pPr>
    </w:p>
    <w:p w14:paraId="420E4BB0" w14:textId="77777777" w:rsidR="00492DB9" w:rsidRPr="00DD0D8C" w:rsidRDefault="008D5102" w:rsidP="00DE74DE">
      <w:pPr>
        <w:pStyle w:val="Prrafodelista"/>
        <w:numPr>
          <w:ilvl w:val="2"/>
          <w:numId w:val="37"/>
        </w:numPr>
        <w:ind w:left="851" w:hanging="851"/>
        <w:rPr>
          <w:rFonts w:ascii="Montserrat Light" w:hAnsi="Montserrat Light"/>
          <w:szCs w:val="22"/>
        </w:rPr>
      </w:pPr>
      <w:r w:rsidRPr="00DD0D8C">
        <w:rPr>
          <w:rFonts w:ascii="Montserrat Light" w:hAnsi="Montserrat Light"/>
          <w:szCs w:val="22"/>
        </w:rPr>
        <w:t>Los actos o intentos de un Licitante, sus asesores, agentes, empleados contratistas o subcontratistas, para influir de cualquier forma, en cualquier fase de la Licitación, particularmente en la evaluación de las Prop</w:t>
      </w:r>
      <w:r w:rsidR="00492DB9" w:rsidRPr="00DD0D8C">
        <w:rPr>
          <w:rFonts w:ascii="Montserrat Light" w:hAnsi="Montserrat Light"/>
          <w:szCs w:val="22"/>
        </w:rPr>
        <w:t>osicione</w:t>
      </w:r>
      <w:r w:rsidRPr="00DD0D8C">
        <w:rPr>
          <w:rFonts w:ascii="Montserrat Light" w:hAnsi="Montserrat Light"/>
          <w:szCs w:val="22"/>
        </w:rPr>
        <w:t xml:space="preserve">s que al efecto lleve a cabo </w:t>
      </w:r>
      <w:r w:rsidR="00492DB9" w:rsidRPr="00DD0D8C">
        <w:rPr>
          <w:rFonts w:ascii="Montserrat Light" w:hAnsi="Montserrat Light"/>
          <w:szCs w:val="22"/>
        </w:rPr>
        <w:t xml:space="preserve">el </w:t>
      </w:r>
      <w:r w:rsidRPr="00DD0D8C">
        <w:rPr>
          <w:rFonts w:ascii="Montserrat Light" w:hAnsi="Montserrat Light"/>
          <w:szCs w:val="22"/>
        </w:rPr>
        <w:t xml:space="preserve">CENAGAS por conducto de la Unidad de Gestión Técnica y Planeación o cualquiera otra Autoridad Gubernamental o en el resultado de la Licitación. </w:t>
      </w:r>
    </w:p>
    <w:p w14:paraId="397A77A7" w14:textId="77777777" w:rsidR="00492DB9" w:rsidRPr="00DD0D8C" w:rsidRDefault="00492DB9" w:rsidP="00492DB9">
      <w:pPr>
        <w:pStyle w:val="Prrafodelista"/>
        <w:ind w:left="851" w:hanging="851"/>
        <w:rPr>
          <w:rFonts w:ascii="Montserrat Light" w:hAnsi="Montserrat Light"/>
          <w:szCs w:val="22"/>
        </w:rPr>
      </w:pPr>
    </w:p>
    <w:p w14:paraId="2A4D1DE8" w14:textId="4B988047" w:rsidR="00492DB9" w:rsidRPr="00DD0D8C" w:rsidRDefault="008D5102" w:rsidP="00DE74DE">
      <w:pPr>
        <w:pStyle w:val="Prrafodelista"/>
        <w:numPr>
          <w:ilvl w:val="2"/>
          <w:numId w:val="37"/>
        </w:numPr>
        <w:ind w:left="851" w:hanging="851"/>
        <w:rPr>
          <w:rFonts w:ascii="Montserrat Light" w:hAnsi="Montserrat Light"/>
          <w:szCs w:val="22"/>
        </w:rPr>
      </w:pPr>
      <w:r w:rsidRPr="00DD0D8C">
        <w:rPr>
          <w:rFonts w:ascii="Montserrat Light" w:hAnsi="Montserrat Light"/>
          <w:szCs w:val="22"/>
        </w:rPr>
        <w:t xml:space="preserve">Contratar o haber contratado, directa o indirectamente, a las personas que hubieren asesorado a CENAGAS durante la Licitación. </w:t>
      </w:r>
    </w:p>
    <w:p w14:paraId="6B8117C2" w14:textId="77777777" w:rsidR="00492DB9" w:rsidRPr="00DD0D8C" w:rsidRDefault="00492DB9" w:rsidP="00492DB9">
      <w:pPr>
        <w:pStyle w:val="Prrafodelista"/>
        <w:ind w:left="851" w:hanging="851"/>
        <w:rPr>
          <w:rFonts w:ascii="Montserrat Light" w:hAnsi="Montserrat Light"/>
          <w:szCs w:val="22"/>
        </w:rPr>
      </w:pPr>
    </w:p>
    <w:p w14:paraId="52795C72" w14:textId="77777777" w:rsidR="00492DB9" w:rsidRPr="00DD0D8C" w:rsidRDefault="008D5102" w:rsidP="00DE74DE">
      <w:pPr>
        <w:pStyle w:val="Prrafodelista"/>
        <w:numPr>
          <w:ilvl w:val="2"/>
          <w:numId w:val="37"/>
        </w:numPr>
        <w:ind w:left="851" w:hanging="851"/>
        <w:rPr>
          <w:rFonts w:ascii="Montserrat Light" w:hAnsi="Montserrat Light"/>
          <w:szCs w:val="22"/>
        </w:rPr>
      </w:pPr>
      <w:r w:rsidRPr="00DD0D8C">
        <w:rPr>
          <w:rFonts w:ascii="Montserrat Light" w:hAnsi="Montserrat Light"/>
          <w:szCs w:val="22"/>
        </w:rPr>
        <w:t>No entregar la Gara</w:t>
      </w:r>
      <w:r w:rsidR="00492DB9" w:rsidRPr="00DD0D8C">
        <w:rPr>
          <w:rFonts w:ascii="Montserrat Light" w:hAnsi="Montserrat Light"/>
          <w:szCs w:val="22"/>
        </w:rPr>
        <w:t>ntía de Seriedad de la Proposición</w:t>
      </w:r>
      <w:r w:rsidRPr="00DD0D8C">
        <w:rPr>
          <w:rFonts w:ascii="Montserrat Light" w:hAnsi="Montserrat Light"/>
          <w:szCs w:val="22"/>
        </w:rPr>
        <w:t xml:space="preserve">. </w:t>
      </w:r>
    </w:p>
    <w:p w14:paraId="14DC5BB5" w14:textId="77777777" w:rsidR="00492DB9" w:rsidRPr="00DD0D8C" w:rsidRDefault="00492DB9" w:rsidP="00492DB9">
      <w:pPr>
        <w:pStyle w:val="Prrafodelista"/>
        <w:ind w:left="851" w:hanging="851"/>
        <w:rPr>
          <w:rFonts w:ascii="Montserrat Light" w:hAnsi="Montserrat Light"/>
          <w:szCs w:val="22"/>
        </w:rPr>
      </w:pPr>
    </w:p>
    <w:p w14:paraId="64B6DD82" w14:textId="77777777" w:rsidR="00492DB9" w:rsidRPr="00DD0D8C" w:rsidRDefault="008D5102" w:rsidP="00DE74DE">
      <w:pPr>
        <w:pStyle w:val="Prrafodelista"/>
        <w:numPr>
          <w:ilvl w:val="2"/>
          <w:numId w:val="37"/>
        </w:numPr>
        <w:ind w:left="851" w:hanging="851"/>
        <w:rPr>
          <w:rFonts w:ascii="Montserrat Light" w:hAnsi="Montserrat Light"/>
          <w:szCs w:val="22"/>
        </w:rPr>
      </w:pPr>
      <w:r w:rsidRPr="00DD0D8C">
        <w:rPr>
          <w:rFonts w:ascii="Montserrat Light" w:hAnsi="Montserrat Light"/>
          <w:szCs w:val="22"/>
        </w:rPr>
        <w:t xml:space="preserve">Cualquier cambio sustancial en la información o documentación </w:t>
      </w:r>
      <w:r w:rsidR="00492DB9" w:rsidRPr="00DD0D8C">
        <w:rPr>
          <w:rFonts w:ascii="Montserrat Light" w:hAnsi="Montserrat Light"/>
          <w:szCs w:val="22"/>
        </w:rPr>
        <w:t>de la Proposición</w:t>
      </w:r>
      <w:r w:rsidRPr="00DD0D8C">
        <w:rPr>
          <w:rFonts w:ascii="Montserrat Light" w:hAnsi="Montserrat Light"/>
          <w:szCs w:val="22"/>
        </w:rPr>
        <w:t xml:space="preserve">. </w:t>
      </w:r>
    </w:p>
    <w:p w14:paraId="565CAB40" w14:textId="77777777" w:rsidR="00492DB9" w:rsidRPr="00DD0D8C" w:rsidRDefault="00492DB9" w:rsidP="00492DB9">
      <w:pPr>
        <w:pStyle w:val="Prrafodelista"/>
        <w:rPr>
          <w:rFonts w:ascii="Montserrat Light" w:hAnsi="Montserrat Light"/>
          <w:szCs w:val="22"/>
        </w:rPr>
      </w:pPr>
    </w:p>
    <w:p w14:paraId="3C22AD16" w14:textId="3B7499AF" w:rsidR="00492DB9" w:rsidRPr="00DD0D8C" w:rsidRDefault="00492DB9" w:rsidP="00DE74DE">
      <w:pPr>
        <w:pStyle w:val="Prrafodelista"/>
        <w:numPr>
          <w:ilvl w:val="2"/>
          <w:numId w:val="37"/>
        </w:numPr>
        <w:ind w:left="851" w:hanging="851"/>
        <w:rPr>
          <w:rFonts w:ascii="Montserrat Light" w:hAnsi="Montserrat Light"/>
          <w:szCs w:val="22"/>
        </w:rPr>
      </w:pPr>
      <w:r w:rsidRPr="00DD0D8C">
        <w:rPr>
          <w:rFonts w:ascii="Montserrat Light" w:hAnsi="Montserrat Light"/>
          <w:szCs w:val="22"/>
        </w:rPr>
        <w:t>Presentar una Proposición</w:t>
      </w:r>
      <w:r w:rsidR="008D5102" w:rsidRPr="00DD0D8C">
        <w:rPr>
          <w:rFonts w:ascii="Montserrat Light" w:hAnsi="Montserrat Light"/>
          <w:szCs w:val="22"/>
        </w:rPr>
        <w:t xml:space="preserve"> en la que alguno(s) de los integrantes del Consorcio participe en la presentación de cualquier otra Prop</w:t>
      </w:r>
      <w:r w:rsidRPr="00DD0D8C">
        <w:rPr>
          <w:rFonts w:ascii="Montserrat Light" w:hAnsi="Montserrat Light"/>
          <w:szCs w:val="22"/>
        </w:rPr>
        <w:t>osición</w:t>
      </w:r>
      <w:r w:rsidR="008D5102" w:rsidRPr="00DD0D8C">
        <w:rPr>
          <w:rFonts w:ascii="Montserrat Light" w:hAnsi="Montserrat Light"/>
          <w:szCs w:val="22"/>
        </w:rPr>
        <w:t xml:space="preserve">. </w:t>
      </w:r>
    </w:p>
    <w:p w14:paraId="0338A4E5" w14:textId="77777777" w:rsidR="009315DD" w:rsidRPr="00DD0D8C" w:rsidRDefault="009315DD" w:rsidP="009315DD">
      <w:pPr>
        <w:pStyle w:val="Prrafodelista"/>
        <w:ind w:left="851"/>
        <w:rPr>
          <w:rFonts w:ascii="Montserrat Light" w:hAnsi="Montserrat Light"/>
          <w:szCs w:val="22"/>
        </w:rPr>
      </w:pPr>
    </w:p>
    <w:p w14:paraId="39F3BD9F" w14:textId="77777777" w:rsidR="008D5102" w:rsidRPr="00DD0D8C" w:rsidRDefault="008D5102" w:rsidP="00DE74DE">
      <w:pPr>
        <w:pStyle w:val="Prrafodelista"/>
        <w:numPr>
          <w:ilvl w:val="2"/>
          <w:numId w:val="37"/>
        </w:numPr>
        <w:ind w:left="851" w:hanging="851"/>
        <w:rPr>
          <w:rFonts w:ascii="Montserrat Light" w:hAnsi="Montserrat Light"/>
          <w:szCs w:val="22"/>
        </w:rPr>
      </w:pPr>
      <w:r w:rsidRPr="00DD0D8C">
        <w:rPr>
          <w:rFonts w:ascii="Montserrat Light" w:hAnsi="Montserrat Light"/>
        </w:rPr>
        <w:t>Las demás establecidas en las presentes Bases de Licitación o en las Leyes Aplicables.</w:t>
      </w:r>
    </w:p>
    <w:p w14:paraId="56BE4285" w14:textId="77777777" w:rsidR="00E60EE9" w:rsidRPr="00DD0D8C" w:rsidRDefault="00E60EE9" w:rsidP="00E60EE9">
      <w:pPr>
        <w:pStyle w:val="Prrafodelista"/>
        <w:rPr>
          <w:rFonts w:ascii="Montserrat Light" w:hAnsi="Montserrat Light"/>
          <w:szCs w:val="22"/>
        </w:rPr>
      </w:pPr>
    </w:p>
    <w:p w14:paraId="5C0AC646" w14:textId="77777777" w:rsidR="00E60EE9" w:rsidRPr="00DD0D8C" w:rsidRDefault="00E60EE9" w:rsidP="00E60EE9">
      <w:pPr>
        <w:rPr>
          <w:rFonts w:ascii="Montserrat Light" w:hAnsi="Montserrat Light"/>
          <w:szCs w:val="22"/>
        </w:rPr>
      </w:pPr>
    </w:p>
    <w:p w14:paraId="24656318" w14:textId="2F70A53C" w:rsidR="008D5102" w:rsidRPr="00DD0D8C" w:rsidRDefault="008D5102" w:rsidP="00C34545">
      <w:pPr>
        <w:pStyle w:val="Ttulo2"/>
        <w:numPr>
          <w:ilvl w:val="1"/>
          <w:numId w:val="36"/>
        </w:numPr>
        <w:ind w:left="851" w:hanging="851"/>
        <w:rPr>
          <w:rFonts w:ascii="Montserrat Light" w:hAnsi="Montserrat Light"/>
        </w:rPr>
      </w:pPr>
      <w:bookmarkStart w:id="110" w:name="_Toc166594582"/>
      <w:r w:rsidRPr="00DD0D8C">
        <w:rPr>
          <w:rFonts w:ascii="Montserrat Light" w:hAnsi="Montserrat Light"/>
        </w:rPr>
        <w:lastRenderedPageBreak/>
        <w:t>Causas para declarar desierta la Licitación</w:t>
      </w:r>
      <w:bookmarkEnd w:id="110"/>
    </w:p>
    <w:p w14:paraId="60974644" w14:textId="1A0653FB" w:rsidR="008D5102" w:rsidRPr="00DD0D8C" w:rsidRDefault="008D5102" w:rsidP="009F3233">
      <w:pPr>
        <w:rPr>
          <w:rFonts w:ascii="Montserrat Light" w:hAnsi="Montserrat Light"/>
        </w:rPr>
      </w:pPr>
      <w:r w:rsidRPr="00DD0D8C">
        <w:rPr>
          <w:rFonts w:ascii="Montserrat Light" w:hAnsi="Montserrat Light"/>
        </w:rPr>
        <w:t>Esta Licitación se declarará desierta, sin responsabilidad alguna para CENAGAS cuando</w:t>
      </w:r>
      <w:r w:rsidR="00C34545" w:rsidRPr="00DD0D8C">
        <w:rPr>
          <w:rFonts w:ascii="Montserrat Light" w:hAnsi="Montserrat Light"/>
        </w:rPr>
        <w:t xml:space="preserve"> se cumpla con una o más de las siguientes condiciones</w:t>
      </w:r>
      <w:r w:rsidRPr="00DD0D8C">
        <w:rPr>
          <w:rFonts w:ascii="Montserrat Light" w:hAnsi="Montserrat Light"/>
        </w:rPr>
        <w:t>:</w:t>
      </w:r>
    </w:p>
    <w:p w14:paraId="266F8189" w14:textId="77777777" w:rsidR="008D5102" w:rsidRPr="00DD0D8C" w:rsidRDefault="008D5102" w:rsidP="008D5102">
      <w:pPr>
        <w:rPr>
          <w:rFonts w:ascii="Montserrat Light" w:hAnsi="Montserrat Light"/>
        </w:rPr>
      </w:pPr>
    </w:p>
    <w:p w14:paraId="1EC92EA7" w14:textId="36D11750" w:rsidR="00492DB9" w:rsidRPr="00DD0D8C" w:rsidRDefault="008D5102" w:rsidP="00DE74DE">
      <w:pPr>
        <w:pStyle w:val="Prrafodelista"/>
        <w:numPr>
          <w:ilvl w:val="2"/>
          <w:numId w:val="36"/>
        </w:numPr>
        <w:ind w:left="851" w:hanging="851"/>
        <w:rPr>
          <w:rFonts w:ascii="Montserrat Light" w:hAnsi="Montserrat Light"/>
        </w:rPr>
      </w:pPr>
      <w:r w:rsidRPr="00DD0D8C">
        <w:rPr>
          <w:rFonts w:ascii="Montserrat Light" w:hAnsi="Montserrat Light"/>
        </w:rPr>
        <w:t xml:space="preserve">Ningún Participante </w:t>
      </w:r>
      <w:r w:rsidR="001B132F">
        <w:rPr>
          <w:rFonts w:ascii="Montserrat Light" w:hAnsi="Montserrat Light"/>
        </w:rPr>
        <w:t xml:space="preserve">acuda al </w:t>
      </w:r>
      <w:r w:rsidR="00916C08">
        <w:rPr>
          <w:rFonts w:ascii="Montserrat Light" w:hAnsi="Montserrat Light"/>
        </w:rPr>
        <w:t>a</w:t>
      </w:r>
      <w:r w:rsidR="001B132F">
        <w:rPr>
          <w:rFonts w:ascii="Montserrat Light" w:hAnsi="Montserrat Light"/>
        </w:rPr>
        <w:t>cto de</w:t>
      </w:r>
      <w:r w:rsidR="00916C08">
        <w:rPr>
          <w:rFonts w:ascii="Montserrat Light" w:hAnsi="Montserrat Light"/>
        </w:rPr>
        <w:t xml:space="preserve"> presentación de</w:t>
      </w:r>
      <w:r w:rsidR="00B64806">
        <w:rPr>
          <w:rFonts w:ascii="Montserrat Light" w:hAnsi="Montserrat Light"/>
        </w:rPr>
        <w:t xml:space="preserve"> Proposici</w:t>
      </w:r>
      <w:r w:rsidR="00916C08">
        <w:rPr>
          <w:rFonts w:ascii="Montserrat Light" w:hAnsi="Montserrat Light"/>
        </w:rPr>
        <w:t>ones</w:t>
      </w:r>
      <w:r w:rsidRPr="00DD0D8C">
        <w:rPr>
          <w:rFonts w:ascii="Montserrat Light" w:hAnsi="Montserrat Light"/>
        </w:rPr>
        <w:t>.</w:t>
      </w:r>
    </w:p>
    <w:p w14:paraId="270F73E4" w14:textId="77777777" w:rsidR="00492DB9" w:rsidRPr="00DD0D8C" w:rsidRDefault="00492DB9" w:rsidP="00492DB9">
      <w:pPr>
        <w:pStyle w:val="Prrafodelista"/>
        <w:ind w:left="851"/>
        <w:rPr>
          <w:rFonts w:ascii="Montserrat Light" w:hAnsi="Montserrat Light"/>
        </w:rPr>
      </w:pPr>
    </w:p>
    <w:p w14:paraId="16DDC6A6" w14:textId="6F40D05F" w:rsidR="00492DB9" w:rsidRPr="00DD0D8C" w:rsidRDefault="00492DB9" w:rsidP="00DE74DE">
      <w:pPr>
        <w:pStyle w:val="Prrafodelista"/>
        <w:numPr>
          <w:ilvl w:val="2"/>
          <w:numId w:val="36"/>
        </w:numPr>
        <w:ind w:left="851" w:hanging="851"/>
        <w:rPr>
          <w:rFonts w:ascii="Montserrat Light" w:hAnsi="Montserrat Light"/>
        </w:rPr>
      </w:pPr>
      <w:r w:rsidRPr="00DD0D8C">
        <w:rPr>
          <w:rFonts w:ascii="Montserrat Light" w:hAnsi="Montserrat Light"/>
        </w:rPr>
        <w:t>N</w:t>
      </w:r>
      <w:r w:rsidR="003662E7">
        <w:rPr>
          <w:rFonts w:ascii="Montserrat Light" w:hAnsi="Montserrat Light"/>
        </w:rPr>
        <w:t xml:space="preserve">ingún </w:t>
      </w:r>
      <w:r w:rsidR="001B132F">
        <w:rPr>
          <w:rFonts w:ascii="Montserrat Light" w:hAnsi="Montserrat Light"/>
        </w:rPr>
        <w:t>P</w:t>
      </w:r>
      <w:r w:rsidR="003662E7">
        <w:rPr>
          <w:rFonts w:ascii="Montserrat Light" w:hAnsi="Montserrat Light"/>
        </w:rPr>
        <w:t xml:space="preserve">articipante acuda al </w:t>
      </w:r>
      <w:r w:rsidR="00916C08">
        <w:rPr>
          <w:rFonts w:ascii="Montserrat Light" w:hAnsi="Montserrat Light"/>
        </w:rPr>
        <w:t>a</w:t>
      </w:r>
      <w:r w:rsidR="003662E7">
        <w:rPr>
          <w:rFonts w:ascii="Montserrat Light" w:hAnsi="Montserrat Light"/>
        </w:rPr>
        <w:t>cto de notificación de Fallo técnico, apertura de Prop</w:t>
      </w:r>
      <w:r w:rsidR="000F0368">
        <w:rPr>
          <w:rFonts w:ascii="Montserrat Light" w:hAnsi="Montserrat Light"/>
        </w:rPr>
        <w:t xml:space="preserve">uestas </w:t>
      </w:r>
      <w:r w:rsidR="003662E7">
        <w:rPr>
          <w:rFonts w:ascii="Montserrat Light" w:hAnsi="Montserrat Light"/>
        </w:rPr>
        <w:t>Económicas y Fallo de la Licitación</w:t>
      </w:r>
      <w:r w:rsidR="000F0368">
        <w:rPr>
          <w:rFonts w:ascii="Montserrat Light" w:hAnsi="Montserrat Light"/>
        </w:rPr>
        <w:t>.</w:t>
      </w:r>
    </w:p>
    <w:p w14:paraId="551A9975" w14:textId="77777777" w:rsidR="00492DB9" w:rsidRPr="00DD0D8C" w:rsidRDefault="00492DB9" w:rsidP="00492DB9">
      <w:pPr>
        <w:pStyle w:val="Prrafodelista"/>
        <w:ind w:left="851"/>
        <w:rPr>
          <w:rFonts w:ascii="Montserrat Light" w:hAnsi="Montserrat Light"/>
        </w:rPr>
      </w:pPr>
    </w:p>
    <w:p w14:paraId="787DFE75" w14:textId="77777777" w:rsidR="00492DB9" w:rsidRPr="00DD0D8C" w:rsidRDefault="008D5102" w:rsidP="00DE74DE">
      <w:pPr>
        <w:pStyle w:val="Prrafodelista"/>
        <w:numPr>
          <w:ilvl w:val="2"/>
          <w:numId w:val="36"/>
        </w:numPr>
        <w:ind w:left="851" w:hanging="851"/>
        <w:rPr>
          <w:rFonts w:ascii="Montserrat Light" w:hAnsi="Montserrat Light"/>
        </w:rPr>
      </w:pPr>
      <w:r w:rsidRPr="00DD0D8C">
        <w:rPr>
          <w:rFonts w:ascii="Montserrat Light" w:hAnsi="Montserrat Light"/>
        </w:rPr>
        <w:t>Por Caso Fortuito o Fuerza Mayor.</w:t>
      </w:r>
    </w:p>
    <w:p w14:paraId="1497D05C" w14:textId="77777777" w:rsidR="00492DB9" w:rsidRPr="00DD0D8C" w:rsidRDefault="00492DB9" w:rsidP="00492DB9">
      <w:pPr>
        <w:pStyle w:val="Prrafodelista"/>
        <w:rPr>
          <w:rFonts w:ascii="Montserrat Light" w:hAnsi="Montserrat Light"/>
        </w:rPr>
      </w:pPr>
    </w:p>
    <w:p w14:paraId="1F2104A8" w14:textId="2486BB08" w:rsidR="00492DB9" w:rsidRPr="00DD0D8C" w:rsidRDefault="008D5102" w:rsidP="00DE74DE">
      <w:pPr>
        <w:pStyle w:val="Prrafodelista"/>
        <w:numPr>
          <w:ilvl w:val="2"/>
          <w:numId w:val="36"/>
        </w:numPr>
        <w:ind w:left="851" w:hanging="851"/>
        <w:rPr>
          <w:rFonts w:ascii="Montserrat Light" w:hAnsi="Montserrat Light"/>
        </w:rPr>
      </w:pPr>
      <w:r w:rsidRPr="00DD0D8C">
        <w:rPr>
          <w:rFonts w:ascii="Montserrat Light" w:hAnsi="Montserrat Light"/>
        </w:rPr>
        <w:t>La</w:t>
      </w:r>
      <w:r w:rsidR="00C34545" w:rsidRPr="00DD0D8C">
        <w:rPr>
          <w:rFonts w:ascii="Montserrat Light" w:hAnsi="Montserrat Light"/>
        </w:rPr>
        <w:t xml:space="preserve"> totalidad de las</w:t>
      </w:r>
      <w:r w:rsidRPr="00DD0D8C">
        <w:rPr>
          <w:rFonts w:ascii="Montserrat Light" w:hAnsi="Montserrat Light"/>
        </w:rPr>
        <w:t xml:space="preserve"> Prop</w:t>
      </w:r>
      <w:r w:rsidR="00492DB9" w:rsidRPr="00DD0D8C">
        <w:rPr>
          <w:rFonts w:ascii="Montserrat Light" w:hAnsi="Montserrat Light"/>
        </w:rPr>
        <w:t>osicione</w:t>
      </w:r>
      <w:r w:rsidRPr="00DD0D8C">
        <w:rPr>
          <w:rFonts w:ascii="Montserrat Light" w:hAnsi="Montserrat Light"/>
        </w:rPr>
        <w:t>s presentadas no reúnan los requisitos establecidos en las Bases de Licitación</w:t>
      </w:r>
      <w:r w:rsidR="000F0368">
        <w:rPr>
          <w:rFonts w:ascii="Montserrat Light" w:hAnsi="Montserrat Light"/>
        </w:rPr>
        <w:t>.</w:t>
      </w:r>
    </w:p>
    <w:p w14:paraId="50BC7374" w14:textId="77777777" w:rsidR="008D5102" w:rsidRPr="00DD0D8C" w:rsidRDefault="008D5102" w:rsidP="00492DB9">
      <w:pPr>
        <w:pStyle w:val="Prrafodelista"/>
        <w:ind w:left="851"/>
        <w:rPr>
          <w:rFonts w:ascii="Montserrat Light" w:hAnsi="Montserrat Light"/>
        </w:rPr>
      </w:pPr>
    </w:p>
    <w:p w14:paraId="68A5FB7C" w14:textId="77777777" w:rsidR="008D5102" w:rsidRPr="00DD0D8C" w:rsidRDefault="008D5102" w:rsidP="008D5102">
      <w:pPr>
        <w:rPr>
          <w:rFonts w:ascii="Montserrat Light" w:hAnsi="Montserrat Light"/>
        </w:rPr>
      </w:pPr>
    </w:p>
    <w:p w14:paraId="42ADB5CA" w14:textId="77777777" w:rsidR="008D5102" w:rsidRPr="00DD0D8C" w:rsidRDefault="008D5102" w:rsidP="00DE74DE">
      <w:pPr>
        <w:pStyle w:val="Ttulo2"/>
        <w:numPr>
          <w:ilvl w:val="1"/>
          <w:numId w:val="36"/>
        </w:numPr>
        <w:ind w:left="851" w:hanging="851"/>
        <w:rPr>
          <w:rFonts w:ascii="Montserrat Light" w:hAnsi="Montserrat Light"/>
        </w:rPr>
      </w:pPr>
      <w:bookmarkStart w:id="111" w:name="_Toc166594583"/>
      <w:r w:rsidRPr="00DD0D8C">
        <w:rPr>
          <w:rFonts w:ascii="Montserrat Light" w:hAnsi="Montserrat Light"/>
        </w:rPr>
        <w:t>Causas para cancelar o suspender la Licitación</w:t>
      </w:r>
      <w:bookmarkEnd w:id="111"/>
    </w:p>
    <w:p w14:paraId="1D23D5E2" w14:textId="26C63C67" w:rsidR="00C17DF3" w:rsidRPr="00DD0D8C" w:rsidRDefault="008D5102" w:rsidP="00DE74DE">
      <w:pPr>
        <w:pStyle w:val="Prrafodelista"/>
        <w:numPr>
          <w:ilvl w:val="2"/>
          <w:numId w:val="36"/>
        </w:numPr>
        <w:ind w:left="851" w:hanging="851"/>
        <w:rPr>
          <w:rFonts w:ascii="Montserrat Light" w:hAnsi="Montserrat Light"/>
        </w:rPr>
      </w:pPr>
      <w:r w:rsidRPr="00DD0D8C">
        <w:rPr>
          <w:rFonts w:ascii="Montserrat Light" w:hAnsi="Montserrat Light"/>
        </w:rPr>
        <w:t xml:space="preserve">En cualquier momento, </w:t>
      </w:r>
      <w:r w:rsidR="00943A9B" w:rsidRPr="00DD0D8C">
        <w:rPr>
          <w:rFonts w:ascii="Montserrat Light" w:hAnsi="Montserrat Light"/>
        </w:rPr>
        <w:t>la Convocante</w:t>
      </w:r>
      <w:r w:rsidRPr="00DD0D8C">
        <w:rPr>
          <w:rFonts w:ascii="Montserrat Light" w:hAnsi="Montserrat Light"/>
        </w:rPr>
        <w:t xml:space="preserve"> podrá cancelar o suspender la Licitación por causas justificadas o razones de interés público debidamente justificadas, cuando se cause un perjuicio al Gobierno Federal o por Caso Fortuito o Fuerza Mayor, cuando este último se p</w:t>
      </w:r>
      <w:r w:rsidR="0008063F" w:rsidRPr="00DD0D8C">
        <w:rPr>
          <w:rFonts w:ascii="Montserrat Light" w:hAnsi="Montserrat Light"/>
        </w:rPr>
        <w:t xml:space="preserve">rolongue por un plazo mayor a </w:t>
      </w:r>
      <w:r w:rsidR="00C17DF3" w:rsidRPr="00DD0D8C">
        <w:rPr>
          <w:rFonts w:ascii="Montserrat Light" w:hAnsi="Montserrat Light"/>
        </w:rPr>
        <w:t>treinta</w:t>
      </w:r>
      <w:r w:rsidR="0008063F" w:rsidRPr="00DD0D8C">
        <w:rPr>
          <w:rFonts w:ascii="Montserrat Light" w:hAnsi="Montserrat Light"/>
        </w:rPr>
        <w:t xml:space="preserve"> (30</w:t>
      </w:r>
      <w:r w:rsidR="00C17DF3" w:rsidRPr="00DD0D8C">
        <w:rPr>
          <w:rFonts w:ascii="Montserrat Light" w:hAnsi="Montserrat Light"/>
        </w:rPr>
        <w:t>) D</w:t>
      </w:r>
      <w:r w:rsidRPr="00DD0D8C">
        <w:rPr>
          <w:rFonts w:ascii="Montserrat Light" w:hAnsi="Montserrat Light"/>
        </w:rPr>
        <w:t xml:space="preserve">ías, sin responsabilidad alguna. </w:t>
      </w:r>
    </w:p>
    <w:p w14:paraId="02D10E3B" w14:textId="77777777" w:rsidR="00C17DF3" w:rsidRPr="00DD0D8C" w:rsidRDefault="00C17DF3" w:rsidP="00E60EE9">
      <w:pPr>
        <w:pStyle w:val="Prrafodelista"/>
        <w:ind w:left="851" w:hanging="851"/>
        <w:rPr>
          <w:rFonts w:ascii="Montserrat Light" w:hAnsi="Montserrat Light"/>
        </w:rPr>
      </w:pPr>
    </w:p>
    <w:p w14:paraId="291B99B8" w14:textId="1E0812C9" w:rsidR="00C17DF3" w:rsidRPr="00DD0D8C" w:rsidRDefault="008D5102" w:rsidP="00DE74DE">
      <w:pPr>
        <w:pStyle w:val="Prrafodelista"/>
        <w:numPr>
          <w:ilvl w:val="2"/>
          <w:numId w:val="36"/>
        </w:numPr>
        <w:ind w:left="851" w:hanging="851"/>
        <w:rPr>
          <w:rFonts w:ascii="Montserrat Light" w:hAnsi="Montserrat Light"/>
        </w:rPr>
      </w:pPr>
      <w:r w:rsidRPr="00DD0D8C">
        <w:rPr>
          <w:rFonts w:ascii="Montserrat Light" w:hAnsi="Montserrat Light"/>
        </w:rPr>
        <w:t xml:space="preserve">En caso de que se cancele o suspenda la Licitación, </w:t>
      </w:r>
      <w:r w:rsidR="00C17DF3" w:rsidRPr="00DD0D8C">
        <w:rPr>
          <w:rFonts w:ascii="Montserrat Light" w:hAnsi="Montserrat Light"/>
        </w:rPr>
        <w:t>el C</w:t>
      </w:r>
      <w:r w:rsidR="00943A9B" w:rsidRPr="00DD0D8C">
        <w:rPr>
          <w:rFonts w:ascii="Montserrat Light" w:hAnsi="Montserrat Light"/>
        </w:rPr>
        <w:t>ENAGAS</w:t>
      </w:r>
      <w:r w:rsidRPr="00DD0D8C">
        <w:rPr>
          <w:rFonts w:ascii="Montserrat Light" w:hAnsi="Montserrat Light"/>
        </w:rPr>
        <w:t xml:space="preserve"> no será responsable de los gastos en que hubieran incurrido los </w:t>
      </w:r>
      <w:r w:rsidR="00C67AD7">
        <w:rPr>
          <w:rFonts w:ascii="Montserrat Light" w:hAnsi="Montserrat Light"/>
        </w:rPr>
        <w:t>Interesados, Participantes y/o</w:t>
      </w:r>
      <w:r w:rsidRPr="00DD0D8C">
        <w:rPr>
          <w:rFonts w:ascii="Montserrat Light" w:hAnsi="Montserrat Light"/>
        </w:rPr>
        <w:t xml:space="preserve"> Licitantes, ni tendrá la obligación de otorgar compensación o indemnización alguna. </w:t>
      </w:r>
    </w:p>
    <w:p w14:paraId="22E4E8BC" w14:textId="77777777" w:rsidR="00C17DF3" w:rsidRPr="00DD0D8C" w:rsidRDefault="00C17DF3" w:rsidP="00E60EE9">
      <w:pPr>
        <w:pStyle w:val="Prrafodelista"/>
        <w:ind w:left="851" w:hanging="851"/>
        <w:rPr>
          <w:rFonts w:ascii="Montserrat Light" w:hAnsi="Montserrat Light"/>
        </w:rPr>
      </w:pPr>
    </w:p>
    <w:p w14:paraId="42C14A51" w14:textId="080707E7" w:rsidR="008D5102" w:rsidRPr="00DD0D8C" w:rsidRDefault="008D5102" w:rsidP="00DE74DE">
      <w:pPr>
        <w:pStyle w:val="Prrafodelista"/>
        <w:numPr>
          <w:ilvl w:val="2"/>
          <w:numId w:val="36"/>
        </w:numPr>
        <w:ind w:left="851" w:hanging="851"/>
        <w:rPr>
          <w:rFonts w:ascii="Montserrat Light" w:hAnsi="Montserrat Light"/>
        </w:rPr>
      </w:pPr>
      <w:r w:rsidRPr="00DD0D8C">
        <w:rPr>
          <w:rFonts w:ascii="Montserrat Light" w:hAnsi="Montserrat Light"/>
        </w:rPr>
        <w:t xml:space="preserve">En el supuesto que se presente un evento de Caso Fortuito o Fuerza Mayor, entre la fecha de publicación de las Bases de Licitación y la fecha de firma del Contrato, </w:t>
      </w:r>
      <w:r w:rsidR="00943A9B" w:rsidRPr="00DD0D8C">
        <w:rPr>
          <w:rFonts w:ascii="Montserrat Light" w:hAnsi="Montserrat Light"/>
        </w:rPr>
        <w:t>la Convocante</w:t>
      </w:r>
      <w:r w:rsidRPr="00DD0D8C">
        <w:rPr>
          <w:rFonts w:ascii="Montserrat Light" w:hAnsi="Montserrat Light"/>
        </w:rPr>
        <w:t xml:space="preserve"> podrá diferir el </w:t>
      </w:r>
      <w:r w:rsidR="00C17DF3" w:rsidRPr="00DD0D8C">
        <w:rPr>
          <w:rFonts w:ascii="Montserrat Light" w:hAnsi="Montserrat Light"/>
        </w:rPr>
        <w:t>Calendario</w:t>
      </w:r>
      <w:r w:rsidRPr="00DD0D8C">
        <w:rPr>
          <w:rFonts w:ascii="Montserrat Light" w:hAnsi="Montserrat Light"/>
        </w:rPr>
        <w:t xml:space="preserve"> de la Licitación, hasta en tanto se reestablezcan las condiciones originales. En el supuesto de que se haya otorgado el Fallo, dependiendo de la gravedad del Caso Fortuito o Fuerza Mayor, </w:t>
      </w:r>
      <w:r w:rsidR="00943A9B" w:rsidRPr="00DD0D8C">
        <w:rPr>
          <w:rFonts w:ascii="Montserrat Light" w:hAnsi="Montserrat Light"/>
        </w:rPr>
        <w:t>la Convocante</w:t>
      </w:r>
      <w:r w:rsidRPr="00DD0D8C">
        <w:rPr>
          <w:rFonts w:ascii="Montserrat Light" w:hAnsi="Montserrat Light"/>
        </w:rPr>
        <w:t xml:space="preserve"> p</w:t>
      </w:r>
      <w:r w:rsidR="00E60EE9" w:rsidRPr="00DD0D8C">
        <w:rPr>
          <w:rFonts w:ascii="Montserrat Light" w:hAnsi="Montserrat Light"/>
        </w:rPr>
        <w:t>odrá convenir con el Licitante Adjudicado</w:t>
      </w:r>
      <w:r w:rsidRPr="00DD0D8C">
        <w:rPr>
          <w:rFonts w:ascii="Montserrat Light" w:hAnsi="Montserrat Light"/>
        </w:rPr>
        <w:t xml:space="preserve"> las medidas necesarias a tomar.</w:t>
      </w:r>
    </w:p>
    <w:p w14:paraId="18175825" w14:textId="77777777" w:rsidR="00F64271" w:rsidRPr="00DD0D8C" w:rsidRDefault="00F64271" w:rsidP="00452EBC">
      <w:pPr>
        <w:pStyle w:val="Prrafodelista"/>
        <w:rPr>
          <w:rFonts w:ascii="Montserrat Light" w:hAnsi="Montserrat Light"/>
        </w:rPr>
      </w:pPr>
    </w:p>
    <w:p w14:paraId="593BAFD3" w14:textId="77777777" w:rsidR="008F710D" w:rsidRDefault="00BF4BAA" w:rsidP="00DE74DE">
      <w:pPr>
        <w:pStyle w:val="Prrafodelista"/>
        <w:numPr>
          <w:ilvl w:val="2"/>
          <w:numId w:val="36"/>
        </w:numPr>
        <w:ind w:left="851" w:hanging="851"/>
        <w:rPr>
          <w:rFonts w:ascii="Montserrat Light" w:hAnsi="Montserrat Light"/>
        </w:rPr>
      </w:pPr>
      <w:r w:rsidRPr="00DD0D8C">
        <w:rPr>
          <w:rFonts w:ascii="Montserrat Light" w:hAnsi="Montserrat Light"/>
        </w:rPr>
        <w:t>En caso de que se cancele o suspenda la Licitación, la Convocante notificará el motivo</w:t>
      </w:r>
      <w:r w:rsidR="00F64271" w:rsidRPr="00DD0D8C">
        <w:rPr>
          <w:rFonts w:ascii="Montserrat Light" w:hAnsi="Montserrat Light"/>
        </w:rPr>
        <w:t xml:space="preserve"> de la cancelación o suspensión de la Licitación por medio del Correo electrónico de la Licitación y del Sitio Web</w:t>
      </w:r>
      <w:r w:rsidRPr="00DD0D8C">
        <w:rPr>
          <w:rFonts w:ascii="Montserrat Light" w:hAnsi="Montserrat Light"/>
        </w:rPr>
        <w:t>.</w:t>
      </w:r>
    </w:p>
    <w:p w14:paraId="1B56D92E" w14:textId="4499BEDB" w:rsidR="00F64271" w:rsidRPr="002A25FD" w:rsidRDefault="000F0368" w:rsidP="002A25FD">
      <w:pPr>
        <w:rPr>
          <w:rFonts w:ascii="Montserrat Light" w:hAnsi="Montserrat Light"/>
        </w:rPr>
      </w:pPr>
      <w:r w:rsidRPr="002A25FD">
        <w:rPr>
          <w:rFonts w:ascii="Montserrat Light" w:hAnsi="Montserrat Light"/>
        </w:rPr>
        <w:br/>
      </w:r>
    </w:p>
    <w:p w14:paraId="0BA41FF2" w14:textId="5FC1F8BF" w:rsidR="00E60EE9" w:rsidRPr="00DD0D8C" w:rsidRDefault="00E60EE9" w:rsidP="00DE74DE">
      <w:pPr>
        <w:pStyle w:val="Ttulo2"/>
        <w:numPr>
          <w:ilvl w:val="1"/>
          <w:numId w:val="36"/>
        </w:numPr>
        <w:ind w:left="851" w:hanging="851"/>
        <w:rPr>
          <w:rFonts w:ascii="Montserrat Light" w:hAnsi="Montserrat Light"/>
          <w:color w:val="000000" w:themeColor="text1"/>
        </w:rPr>
      </w:pPr>
      <w:bookmarkStart w:id="112" w:name="_Toc166594584"/>
      <w:r w:rsidRPr="00DD0D8C">
        <w:rPr>
          <w:rFonts w:ascii="Montserrat Light" w:hAnsi="Montserrat Light"/>
          <w:color w:val="000000" w:themeColor="text1"/>
        </w:rPr>
        <w:t>Causas para ejecutar la Garantía de Seriedad</w:t>
      </w:r>
      <w:bookmarkEnd w:id="112"/>
    </w:p>
    <w:p w14:paraId="326A4688" w14:textId="77777777" w:rsidR="007274BF" w:rsidRPr="00DD0D8C" w:rsidRDefault="007274BF" w:rsidP="009F3233">
      <w:pPr>
        <w:rPr>
          <w:rFonts w:ascii="Montserrat Light" w:hAnsi="Montserrat Light"/>
        </w:rPr>
      </w:pPr>
      <w:r w:rsidRPr="00DD0D8C">
        <w:rPr>
          <w:rFonts w:ascii="Montserrat Light" w:hAnsi="Montserrat Light"/>
        </w:rPr>
        <w:t>El CENAGAS hará efectiva la Garantía de Seriedad de la Proposición en los siguientes casos:</w:t>
      </w:r>
    </w:p>
    <w:p w14:paraId="32208B0D" w14:textId="77777777" w:rsidR="007274BF" w:rsidRPr="00DD0D8C" w:rsidRDefault="007274BF" w:rsidP="00E60EE9">
      <w:pPr>
        <w:rPr>
          <w:rFonts w:ascii="Montserrat Light" w:hAnsi="Montserrat Light"/>
        </w:rPr>
      </w:pPr>
    </w:p>
    <w:p w14:paraId="25833BAE" w14:textId="74F49876" w:rsidR="009F3233" w:rsidRPr="00DD0D8C" w:rsidRDefault="007274BF" w:rsidP="002A25FD">
      <w:pPr>
        <w:pStyle w:val="Prrafodelista"/>
        <w:numPr>
          <w:ilvl w:val="2"/>
          <w:numId w:val="36"/>
        </w:numPr>
        <w:ind w:left="851" w:hanging="851"/>
        <w:rPr>
          <w:rFonts w:ascii="Montserrat Light" w:hAnsi="Montserrat Light"/>
        </w:rPr>
      </w:pPr>
      <w:r w:rsidRPr="00DD0D8C">
        <w:rPr>
          <w:rFonts w:ascii="Montserrat Light" w:hAnsi="Montserrat Light"/>
        </w:rPr>
        <w:t>Si</w:t>
      </w:r>
      <w:r w:rsidR="00AC0C0E" w:rsidRPr="00DD0D8C">
        <w:rPr>
          <w:rFonts w:ascii="Montserrat Light" w:hAnsi="Montserrat Light"/>
        </w:rPr>
        <w:t xml:space="preserve"> el Licitante retira su Proposición</w:t>
      </w:r>
      <w:r w:rsidRPr="00DD0D8C">
        <w:rPr>
          <w:rFonts w:ascii="Montserrat Light" w:hAnsi="Montserrat Light"/>
        </w:rPr>
        <w:t xml:space="preserve"> durante el periodo en el cual debe mantener su vigencia de conformi</w:t>
      </w:r>
      <w:r w:rsidR="00AC0C0E" w:rsidRPr="00DD0D8C">
        <w:rPr>
          <w:rFonts w:ascii="Montserrat Light" w:hAnsi="Montserrat Light"/>
        </w:rPr>
        <w:t>dad con las presentes Bases.</w:t>
      </w:r>
    </w:p>
    <w:p w14:paraId="6689DF93" w14:textId="77777777" w:rsidR="00943A9B" w:rsidRPr="00DD0D8C" w:rsidRDefault="00943A9B" w:rsidP="00452EBC">
      <w:pPr>
        <w:pStyle w:val="Prrafodelista"/>
        <w:ind w:left="851"/>
        <w:rPr>
          <w:rFonts w:ascii="Montserrat Light" w:hAnsi="Montserrat Light"/>
        </w:rPr>
      </w:pPr>
    </w:p>
    <w:p w14:paraId="15E88BD0" w14:textId="6FC13803" w:rsidR="004E7695" w:rsidRPr="00DD0D8C" w:rsidRDefault="004E7695" w:rsidP="002A25FD">
      <w:pPr>
        <w:pStyle w:val="Prrafodelista"/>
        <w:numPr>
          <w:ilvl w:val="2"/>
          <w:numId w:val="36"/>
        </w:numPr>
        <w:ind w:left="851" w:hanging="851"/>
        <w:rPr>
          <w:rFonts w:ascii="Montserrat Light" w:hAnsi="Montserrat Light"/>
        </w:rPr>
      </w:pPr>
      <w:r w:rsidRPr="00DD0D8C">
        <w:rPr>
          <w:rFonts w:ascii="Montserrat Light" w:hAnsi="Montserrat Light"/>
        </w:rPr>
        <w:lastRenderedPageBreak/>
        <w:t>Si el Fallo en favor del Licitante Adjudicado es revocado por la Convocante por causas atribuibles al propio Licitante Adjudicado</w:t>
      </w:r>
      <w:r w:rsidR="00561E97">
        <w:rPr>
          <w:rFonts w:ascii="Montserrat Light" w:hAnsi="Montserrat Light"/>
        </w:rPr>
        <w:t>, de acuerdo con el procedimiento establecido en el numeral 8.6 de las presentes Bases de Licitación</w:t>
      </w:r>
      <w:r w:rsidRPr="00DD0D8C">
        <w:rPr>
          <w:rFonts w:ascii="Montserrat Light" w:hAnsi="Montserrat Light"/>
        </w:rPr>
        <w:t xml:space="preserve">. </w:t>
      </w:r>
    </w:p>
    <w:p w14:paraId="01E64FF2" w14:textId="77777777" w:rsidR="004E7695" w:rsidRDefault="004E7695" w:rsidP="002A25FD">
      <w:pPr>
        <w:pStyle w:val="Prrafodelista"/>
        <w:ind w:left="851"/>
        <w:rPr>
          <w:rFonts w:ascii="Montserrat Light" w:hAnsi="Montserrat Light"/>
        </w:rPr>
      </w:pPr>
    </w:p>
    <w:p w14:paraId="36954067" w14:textId="4CF8A13B" w:rsidR="00DE74DE" w:rsidRPr="00DD0D8C" w:rsidRDefault="007274BF" w:rsidP="002A25FD">
      <w:pPr>
        <w:pStyle w:val="Prrafodelista"/>
        <w:numPr>
          <w:ilvl w:val="2"/>
          <w:numId w:val="36"/>
        </w:numPr>
        <w:ind w:left="851" w:hanging="851"/>
        <w:rPr>
          <w:rFonts w:ascii="Montserrat Light" w:hAnsi="Montserrat Light"/>
        </w:rPr>
      </w:pPr>
      <w:r w:rsidRPr="00DD0D8C">
        <w:rPr>
          <w:rFonts w:ascii="Montserrat Light" w:hAnsi="Montserrat Light"/>
        </w:rPr>
        <w:t xml:space="preserve">Si </w:t>
      </w:r>
      <w:r w:rsidR="00DE74DE" w:rsidRPr="00DD0D8C">
        <w:rPr>
          <w:rFonts w:ascii="Montserrat Light" w:hAnsi="Montserrat Light"/>
        </w:rPr>
        <w:t>la</w:t>
      </w:r>
      <w:r w:rsidRPr="00DD0D8C">
        <w:rPr>
          <w:rFonts w:ascii="Montserrat Light" w:hAnsi="Montserrat Light"/>
        </w:rPr>
        <w:t xml:space="preserve"> Sociedad</w:t>
      </w:r>
      <w:r w:rsidR="00D8764E">
        <w:rPr>
          <w:rFonts w:ascii="Montserrat Light" w:hAnsi="Montserrat Light"/>
        </w:rPr>
        <w:t xml:space="preserve"> </w:t>
      </w:r>
      <w:r w:rsidR="00414D37">
        <w:rPr>
          <w:rFonts w:ascii="Montserrat Light" w:hAnsi="Montserrat Light"/>
        </w:rPr>
        <w:t>con</w:t>
      </w:r>
      <w:r w:rsidR="00414D37" w:rsidRPr="00DD0D8C">
        <w:rPr>
          <w:rFonts w:ascii="Montserrat Light" w:hAnsi="Montserrat Light"/>
        </w:rPr>
        <w:t xml:space="preserve"> </w:t>
      </w:r>
      <w:r w:rsidRPr="00DD0D8C">
        <w:rPr>
          <w:rFonts w:ascii="Montserrat Light" w:hAnsi="Montserrat Light"/>
        </w:rPr>
        <w:t>Propósito Específico no firma el Contrato dentro del plazo establecido en las Bases</w:t>
      </w:r>
      <w:r w:rsidR="00DE74DE" w:rsidRPr="00DD0D8C">
        <w:rPr>
          <w:rFonts w:ascii="Montserrat Light" w:hAnsi="Montserrat Light"/>
        </w:rPr>
        <w:t xml:space="preserve"> con </w:t>
      </w:r>
      <w:r w:rsidR="00943A9B" w:rsidRPr="00DD0D8C">
        <w:rPr>
          <w:rFonts w:ascii="Montserrat Light" w:hAnsi="Montserrat Light"/>
        </w:rPr>
        <w:t>la Convocante</w:t>
      </w:r>
      <w:r w:rsidRPr="00DD0D8C">
        <w:rPr>
          <w:rFonts w:ascii="Montserrat Light" w:hAnsi="Montserrat Light"/>
        </w:rPr>
        <w:t>.</w:t>
      </w:r>
    </w:p>
    <w:p w14:paraId="50B99508" w14:textId="77777777" w:rsidR="00DE74DE" w:rsidRPr="00DD0D8C" w:rsidRDefault="00DE74DE" w:rsidP="00DE74DE">
      <w:pPr>
        <w:pStyle w:val="Prrafodelista"/>
        <w:ind w:left="851"/>
        <w:rPr>
          <w:rFonts w:ascii="Montserrat Light" w:hAnsi="Montserrat Light"/>
        </w:rPr>
      </w:pPr>
    </w:p>
    <w:p w14:paraId="0F520690" w14:textId="77777777" w:rsidR="00E60EE9" w:rsidRPr="00DD0D8C" w:rsidRDefault="007274BF" w:rsidP="002A25FD">
      <w:pPr>
        <w:pStyle w:val="Prrafodelista"/>
        <w:numPr>
          <w:ilvl w:val="2"/>
          <w:numId w:val="36"/>
        </w:numPr>
        <w:ind w:left="851" w:hanging="851"/>
        <w:rPr>
          <w:rFonts w:ascii="Montserrat Light" w:hAnsi="Montserrat Light"/>
        </w:rPr>
      </w:pPr>
      <w:r w:rsidRPr="00DD0D8C">
        <w:rPr>
          <w:rFonts w:ascii="Montserrat Light" w:hAnsi="Montserrat Light"/>
        </w:rPr>
        <w:t>Por cualquiera de las demás causas que específicamente se señalen en las Bases de Licitación.</w:t>
      </w:r>
    </w:p>
    <w:p w14:paraId="58D28CCA" w14:textId="77777777" w:rsidR="007274BF" w:rsidRPr="00DD0D8C" w:rsidRDefault="007274BF" w:rsidP="00E60EE9">
      <w:pPr>
        <w:rPr>
          <w:rFonts w:ascii="Montserrat Light" w:hAnsi="Montserrat Light"/>
        </w:rPr>
      </w:pPr>
    </w:p>
    <w:p w14:paraId="2070105B" w14:textId="77777777" w:rsidR="00DE74DE" w:rsidRPr="00DD0D8C" w:rsidRDefault="00DE74DE" w:rsidP="00E60EE9">
      <w:pPr>
        <w:rPr>
          <w:rFonts w:ascii="Montserrat Light" w:hAnsi="Montserrat Light"/>
        </w:rPr>
      </w:pPr>
    </w:p>
    <w:p w14:paraId="063026EA" w14:textId="77777777" w:rsidR="008D5102" w:rsidRPr="00DD0D8C" w:rsidRDefault="008D5102" w:rsidP="00DE74DE">
      <w:pPr>
        <w:pStyle w:val="Ttulo2"/>
        <w:numPr>
          <w:ilvl w:val="1"/>
          <w:numId w:val="36"/>
        </w:numPr>
        <w:ind w:left="851" w:hanging="851"/>
        <w:rPr>
          <w:rFonts w:ascii="Montserrat Light" w:hAnsi="Montserrat Light"/>
        </w:rPr>
      </w:pPr>
      <w:bookmarkStart w:id="113" w:name="_Toc166594585"/>
      <w:r w:rsidRPr="00DD0D8C">
        <w:rPr>
          <w:rFonts w:ascii="Montserrat Light" w:hAnsi="Montserrat Light"/>
        </w:rPr>
        <w:t>Impuestos y derechos</w:t>
      </w:r>
      <w:bookmarkEnd w:id="113"/>
    </w:p>
    <w:p w14:paraId="005186CD" w14:textId="77777777" w:rsidR="00E60EE9" w:rsidRPr="00DD0D8C" w:rsidRDefault="008D5102" w:rsidP="00DE74DE">
      <w:pPr>
        <w:pStyle w:val="Prrafodelista"/>
        <w:numPr>
          <w:ilvl w:val="2"/>
          <w:numId w:val="36"/>
        </w:numPr>
        <w:ind w:left="851" w:hanging="851"/>
        <w:rPr>
          <w:rFonts w:ascii="Montserrat Light" w:hAnsi="Montserrat Light"/>
        </w:rPr>
      </w:pPr>
      <w:r w:rsidRPr="00DD0D8C">
        <w:rPr>
          <w:rFonts w:ascii="Montserrat Light" w:hAnsi="Montserrat Light"/>
        </w:rPr>
        <w:t>En la preparación de sus Prop</w:t>
      </w:r>
      <w:r w:rsidR="00E60EE9" w:rsidRPr="00DD0D8C">
        <w:rPr>
          <w:rFonts w:ascii="Montserrat Light" w:hAnsi="Montserrat Light"/>
        </w:rPr>
        <w:t>osicione</w:t>
      </w:r>
      <w:r w:rsidRPr="00DD0D8C">
        <w:rPr>
          <w:rFonts w:ascii="Montserrat Light" w:hAnsi="Montserrat Light"/>
        </w:rPr>
        <w:t xml:space="preserve">s, los Licitantes deberán considerar bajo su propia y exclusiva responsabilidad las hipótesis para la determinación, cálculo y pago de los impuestos, contribuciones, derechos, aprovechamientos, productos o cualquier otro gravamen de carácter fiscal, incluyendo multas, recargos, actualizaciones o gastos de ejecución que se generen con motivo del cumplimiento del Contrato, los que quedarán a cargo del sujeto del impuesto o contribución de que se trate, conforme a las disposiciones legales que los establezcan. </w:t>
      </w:r>
    </w:p>
    <w:p w14:paraId="52AD04E5" w14:textId="77777777" w:rsidR="00E60EE9" w:rsidRPr="00DD0D8C" w:rsidRDefault="00E60EE9" w:rsidP="00E60EE9">
      <w:pPr>
        <w:pStyle w:val="Prrafodelista"/>
        <w:ind w:left="851" w:hanging="851"/>
        <w:rPr>
          <w:rFonts w:ascii="Montserrat Light" w:hAnsi="Montserrat Light"/>
        </w:rPr>
      </w:pPr>
    </w:p>
    <w:p w14:paraId="52A1954A" w14:textId="77777777" w:rsidR="008D5102" w:rsidRPr="00DD0D8C" w:rsidRDefault="008D5102" w:rsidP="00DE74DE">
      <w:pPr>
        <w:pStyle w:val="Prrafodelista"/>
        <w:numPr>
          <w:ilvl w:val="2"/>
          <w:numId w:val="36"/>
        </w:numPr>
        <w:ind w:left="851" w:hanging="851"/>
        <w:rPr>
          <w:rFonts w:ascii="Montserrat Light" w:hAnsi="Montserrat Light"/>
        </w:rPr>
      </w:pPr>
      <w:r w:rsidRPr="00DD0D8C">
        <w:rPr>
          <w:rFonts w:ascii="Montserrat Light" w:hAnsi="Montserrat Light"/>
        </w:rPr>
        <w:t>El esquema jurídico financiero objeto de las presentes Bases de Licitación, será de la exclusiva responsabilidad de los Licitantes, a cuyo efecto deberán realizar directamente las consultas que en su caso procedan ante el Servicio de Administración Tributaria.</w:t>
      </w:r>
    </w:p>
    <w:p w14:paraId="1BE926C7" w14:textId="77777777" w:rsidR="008D5102" w:rsidRPr="00DD0D8C" w:rsidRDefault="008D5102" w:rsidP="00E60EE9">
      <w:pPr>
        <w:ind w:left="851" w:hanging="851"/>
        <w:rPr>
          <w:rFonts w:ascii="Montserrat Light" w:hAnsi="Montserrat Light"/>
        </w:rPr>
      </w:pPr>
    </w:p>
    <w:p w14:paraId="5A817389" w14:textId="77777777" w:rsidR="00E60EE9" w:rsidRPr="00DD0D8C" w:rsidRDefault="00E60EE9" w:rsidP="00E60EE9">
      <w:pPr>
        <w:ind w:left="851" w:hanging="851"/>
        <w:rPr>
          <w:rFonts w:ascii="Montserrat Light" w:hAnsi="Montserrat Light"/>
        </w:rPr>
      </w:pPr>
    </w:p>
    <w:p w14:paraId="333A4768" w14:textId="37EAB1EB" w:rsidR="008D5102" w:rsidRPr="00DD0D8C" w:rsidRDefault="00F5779F" w:rsidP="00DE74DE">
      <w:pPr>
        <w:pStyle w:val="Ttulo2"/>
        <w:numPr>
          <w:ilvl w:val="1"/>
          <w:numId w:val="36"/>
        </w:numPr>
        <w:ind w:left="851" w:hanging="851"/>
        <w:rPr>
          <w:rFonts w:ascii="Montserrat Light" w:hAnsi="Montserrat Light"/>
        </w:rPr>
      </w:pPr>
      <w:bookmarkStart w:id="114" w:name="_Toc166594586"/>
      <w:r>
        <w:rPr>
          <w:rFonts w:ascii="Montserrat Light" w:hAnsi="Montserrat Light"/>
        </w:rPr>
        <w:t xml:space="preserve">Leyes, Tribunales y </w:t>
      </w:r>
      <w:r w:rsidR="00910E49">
        <w:rPr>
          <w:rFonts w:ascii="Montserrat Light" w:hAnsi="Montserrat Light"/>
        </w:rPr>
        <w:t>medios de impugnación</w:t>
      </w:r>
      <w:bookmarkEnd w:id="114"/>
    </w:p>
    <w:p w14:paraId="5DD22530" w14:textId="77777777" w:rsidR="00E60EE9" w:rsidRPr="00DD0D8C" w:rsidRDefault="008D5102" w:rsidP="00DE74DE">
      <w:pPr>
        <w:pStyle w:val="Prrafodelista"/>
        <w:numPr>
          <w:ilvl w:val="2"/>
          <w:numId w:val="36"/>
        </w:numPr>
        <w:ind w:left="851" w:hanging="851"/>
        <w:rPr>
          <w:rFonts w:ascii="Montserrat Light" w:hAnsi="Montserrat Light"/>
        </w:rPr>
      </w:pPr>
      <w:r w:rsidRPr="00DD0D8C">
        <w:rPr>
          <w:rFonts w:ascii="Montserrat Light" w:hAnsi="Montserrat Light"/>
        </w:rPr>
        <w:t>Esta Licitación y los actos que de ella derivan se regulan por las Leyes Federales de los Estados Unidos Mexicanos y demás disposiciones que de ellas emanen, en vigor, conforme lo establecido en la Sección I de las Bases.</w:t>
      </w:r>
    </w:p>
    <w:p w14:paraId="61E99C6B" w14:textId="77777777" w:rsidR="00E60EE9" w:rsidRPr="00DD0D8C" w:rsidRDefault="00E60EE9" w:rsidP="00E60EE9">
      <w:pPr>
        <w:pStyle w:val="Prrafodelista"/>
        <w:ind w:left="851"/>
        <w:rPr>
          <w:rFonts w:ascii="Montserrat Light" w:hAnsi="Montserrat Light"/>
        </w:rPr>
      </w:pPr>
    </w:p>
    <w:p w14:paraId="5A22A9FC" w14:textId="36C57AEB" w:rsidR="00887A5F" w:rsidRPr="00DD0D8C" w:rsidRDefault="00887A5F" w:rsidP="00DE74DE">
      <w:pPr>
        <w:pStyle w:val="Prrafodelista"/>
        <w:numPr>
          <w:ilvl w:val="2"/>
          <w:numId w:val="36"/>
        </w:numPr>
        <w:ind w:left="851" w:hanging="851"/>
        <w:rPr>
          <w:rFonts w:ascii="Montserrat Light" w:hAnsi="Montserrat Light"/>
        </w:rPr>
      </w:pPr>
      <w:r w:rsidRPr="00DD0D8C">
        <w:rPr>
          <w:rFonts w:ascii="Montserrat Light" w:hAnsi="Montserrat Light"/>
        </w:rPr>
        <w:t xml:space="preserve">Todos los Participantes </w:t>
      </w:r>
      <w:r w:rsidR="008D5102" w:rsidRPr="00DD0D8C">
        <w:rPr>
          <w:rFonts w:ascii="Montserrat Light" w:hAnsi="Montserrat Light"/>
        </w:rPr>
        <w:t xml:space="preserve">y Licitantes, por el simple hecho de obtener el </w:t>
      </w:r>
      <w:r w:rsidR="00C67AD7">
        <w:rPr>
          <w:rFonts w:ascii="Montserrat Light" w:hAnsi="Montserrat Light"/>
        </w:rPr>
        <w:t>R</w:t>
      </w:r>
      <w:r w:rsidRPr="00DD0D8C">
        <w:rPr>
          <w:rFonts w:ascii="Montserrat Light" w:hAnsi="Montserrat Light"/>
        </w:rPr>
        <w:t>egistro</w:t>
      </w:r>
      <w:r w:rsidR="008D5102" w:rsidRPr="00DD0D8C">
        <w:rPr>
          <w:rFonts w:ascii="Montserrat Light" w:hAnsi="Montserrat Light"/>
        </w:rPr>
        <w:t xml:space="preserve"> de Participante o presentar una Prop</w:t>
      </w:r>
      <w:r w:rsidRPr="00DD0D8C">
        <w:rPr>
          <w:rFonts w:ascii="Montserrat Light" w:hAnsi="Montserrat Light"/>
        </w:rPr>
        <w:t>osición</w:t>
      </w:r>
      <w:r w:rsidR="008D5102" w:rsidRPr="00DD0D8C">
        <w:rPr>
          <w:rFonts w:ascii="Montserrat Light" w:hAnsi="Montserrat Light"/>
        </w:rPr>
        <w:t>, se someten a las Leyes Aplicables y renuncian al fuero que pudiera corresponderles por razón de su domicilio o nacionalidad, o por cualquier otro motivo, y se someten a la competencia de las leyes y tribunales federales de la Ciudad de México.</w:t>
      </w:r>
    </w:p>
    <w:p w14:paraId="7EDFFEB6" w14:textId="77777777" w:rsidR="00887A5F" w:rsidRPr="00DD0D8C" w:rsidRDefault="00887A5F" w:rsidP="00887A5F">
      <w:pPr>
        <w:pStyle w:val="Prrafodelista"/>
        <w:rPr>
          <w:rFonts w:ascii="Montserrat Light" w:hAnsi="Montserrat Light"/>
        </w:rPr>
      </w:pPr>
    </w:p>
    <w:p w14:paraId="7FB7BFCB" w14:textId="55CA1468" w:rsidR="00FB1B94" w:rsidRPr="00DD0D8C" w:rsidRDefault="00FB1B94" w:rsidP="00C12DC4">
      <w:pPr>
        <w:pStyle w:val="Prrafodelista"/>
        <w:numPr>
          <w:ilvl w:val="2"/>
          <w:numId w:val="36"/>
        </w:numPr>
        <w:ind w:left="851" w:hanging="851"/>
        <w:rPr>
          <w:rFonts w:ascii="Montserrat Light" w:hAnsi="Montserrat Light"/>
        </w:rPr>
      </w:pPr>
      <w:r w:rsidRPr="00DD0D8C">
        <w:rPr>
          <w:rFonts w:ascii="Montserrat Light" w:hAnsi="Montserrat Light"/>
        </w:rPr>
        <w:t xml:space="preserve">Los Licitantes podrán inconformarse por escrito contra del Fallo de la Licitación ante la Unidad de Gestión Técnica y Planeación, como área convocante, a través del recurso de </w:t>
      </w:r>
      <w:r w:rsidR="00F770D4">
        <w:rPr>
          <w:rFonts w:ascii="Montserrat Light" w:hAnsi="Montserrat Light"/>
        </w:rPr>
        <w:t>revisión</w:t>
      </w:r>
      <w:r w:rsidR="00F770D4" w:rsidRPr="00DD0D8C">
        <w:rPr>
          <w:rFonts w:ascii="Montserrat Light" w:hAnsi="Montserrat Light"/>
        </w:rPr>
        <w:t xml:space="preserve"> </w:t>
      </w:r>
      <w:r w:rsidRPr="00DD0D8C">
        <w:rPr>
          <w:rFonts w:ascii="Montserrat Light" w:hAnsi="Montserrat Light"/>
        </w:rPr>
        <w:t>contemplado en la Ley Federal de Procedimiento Administrativo.</w:t>
      </w:r>
    </w:p>
    <w:p w14:paraId="4745C9EB" w14:textId="77777777" w:rsidR="00FB1B94" w:rsidRPr="00DD0D8C" w:rsidRDefault="00FB1B94" w:rsidP="00C12DC4">
      <w:pPr>
        <w:pStyle w:val="Prrafodelista"/>
        <w:ind w:left="851"/>
        <w:rPr>
          <w:rFonts w:ascii="Montserrat Light" w:hAnsi="Montserrat Light"/>
        </w:rPr>
      </w:pPr>
    </w:p>
    <w:p w14:paraId="723B87F9" w14:textId="0C55D483" w:rsidR="008D5102" w:rsidRPr="00DD0D8C" w:rsidRDefault="008D5102" w:rsidP="00C12DC4">
      <w:pPr>
        <w:pStyle w:val="Prrafodelista"/>
        <w:ind w:left="851"/>
        <w:rPr>
          <w:rFonts w:ascii="Montserrat Light" w:hAnsi="Montserrat Light"/>
        </w:rPr>
      </w:pPr>
      <w:r w:rsidRPr="00DD0D8C">
        <w:rPr>
          <w:rFonts w:ascii="Montserrat Light" w:hAnsi="Montserrat Light"/>
        </w:rPr>
        <w:t xml:space="preserve">Para lo cual deberán atender a lo siguiente: </w:t>
      </w:r>
    </w:p>
    <w:p w14:paraId="70DC3F09" w14:textId="77777777" w:rsidR="008D5102" w:rsidRPr="00DD0D8C" w:rsidRDefault="008D5102" w:rsidP="008D5102">
      <w:pPr>
        <w:rPr>
          <w:rFonts w:ascii="Montserrat Light" w:hAnsi="Montserrat Light"/>
        </w:rPr>
      </w:pPr>
    </w:p>
    <w:p w14:paraId="4C6B258B" w14:textId="447DACA7" w:rsidR="008D5102" w:rsidRPr="00DD0D8C" w:rsidRDefault="008D5102" w:rsidP="00DE74DE">
      <w:pPr>
        <w:pStyle w:val="Prrafodelista"/>
        <w:numPr>
          <w:ilvl w:val="0"/>
          <w:numId w:val="43"/>
        </w:numPr>
        <w:ind w:left="1276" w:hanging="283"/>
        <w:rPr>
          <w:rFonts w:ascii="Montserrat Light" w:hAnsi="Montserrat Light"/>
        </w:rPr>
      </w:pPr>
      <w:r w:rsidRPr="00DD0D8C">
        <w:rPr>
          <w:rFonts w:ascii="Montserrat Light" w:hAnsi="Montserrat Light"/>
        </w:rPr>
        <w:t xml:space="preserve">El recurso de </w:t>
      </w:r>
      <w:r w:rsidR="00F770D4" w:rsidRPr="00DD0D8C">
        <w:rPr>
          <w:rFonts w:ascii="Montserrat Light" w:hAnsi="Montserrat Light"/>
        </w:rPr>
        <w:t>r</w:t>
      </w:r>
      <w:r w:rsidR="00F770D4">
        <w:rPr>
          <w:rFonts w:ascii="Montserrat Light" w:hAnsi="Montserrat Light"/>
        </w:rPr>
        <w:t>evisión</w:t>
      </w:r>
      <w:r w:rsidR="00F770D4" w:rsidRPr="00DD0D8C">
        <w:rPr>
          <w:rFonts w:ascii="Montserrat Light" w:hAnsi="Montserrat Light"/>
        </w:rPr>
        <w:t xml:space="preserve"> </w:t>
      </w:r>
      <w:r w:rsidRPr="00DD0D8C">
        <w:rPr>
          <w:rFonts w:ascii="Montserrat Light" w:hAnsi="Montserrat Light"/>
        </w:rPr>
        <w:t xml:space="preserve">tendrá por objeto revocar, modificar o confirmar, total o parcialmente y, en definitiva, el Fallo </w:t>
      </w:r>
      <w:r w:rsidR="0008063F" w:rsidRPr="00DD0D8C">
        <w:rPr>
          <w:rFonts w:ascii="Montserrat Light" w:hAnsi="Montserrat Light"/>
        </w:rPr>
        <w:t>de la Licitación</w:t>
      </w:r>
      <w:r w:rsidRPr="00DD0D8C">
        <w:rPr>
          <w:rFonts w:ascii="Montserrat Light" w:hAnsi="Montserrat Light"/>
        </w:rPr>
        <w:t xml:space="preserve">. </w:t>
      </w:r>
    </w:p>
    <w:p w14:paraId="2CCBAA35" w14:textId="24555876" w:rsidR="008D5102" w:rsidRPr="00DD0D8C" w:rsidRDefault="008D5102" w:rsidP="00DE74DE">
      <w:pPr>
        <w:pStyle w:val="Prrafodelista"/>
        <w:numPr>
          <w:ilvl w:val="0"/>
          <w:numId w:val="43"/>
        </w:numPr>
        <w:ind w:left="1276" w:hanging="283"/>
        <w:rPr>
          <w:rFonts w:ascii="Montserrat Light" w:hAnsi="Montserrat Light"/>
        </w:rPr>
      </w:pPr>
      <w:r w:rsidRPr="00DD0D8C">
        <w:rPr>
          <w:rFonts w:ascii="Montserrat Light" w:hAnsi="Montserrat Light"/>
        </w:rPr>
        <w:lastRenderedPageBreak/>
        <w:t xml:space="preserve">La Unidad de Gestión Técnica y Planeación será la encargada de tramitar y resolver el recurso de </w:t>
      </w:r>
      <w:r w:rsidR="00F770D4">
        <w:rPr>
          <w:rFonts w:ascii="Montserrat Light" w:hAnsi="Montserrat Light"/>
        </w:rPr>
        <w:t>revisión</w:t>
      </w:r>
      <w:r w:rsidRPr="00DD0D8C">
        <w:rPr>
          <w:rFonts w:ascii="Montserrat Light" w:hAnsi="Montserrat Light"/>
        </w:rPr>
        <w:t xml:space="preserve">. </w:t>
      </w:r>
    </w:p>
    <w:p w14:paraId="1C4D7DCF" w14:textId="77777777" w:rsidR="008D5102" w:rsidRPr="00DD0D8C" w:rsidRDefault="008D5102" w:rsidP="0008063F">
      <w:pPr>
        <w:ind w:left="1276" w:hanging="283"/>
        <w:rPr>
          <w:rFonts w:ascii="Montserrat Light" w:hAnsi="Montserrat Light"/>
        </w:rPr>
      </w:pPr>
    </w:p>
    <w:p w14:paraId="63E03DC5" w14:textId="3B625E4D" w:rsidR="008D5102" w:rsidRPr="00DD0D8C" w:rsidRDefault="009502A7" w:rsidP="00DE74DE">
      <w:pPr>
        <w:pStyle w:val="Prrafodelista"/>
        <w:numPr>
          <w:ilvl w:val="0"/>
          <w:numId w:val="43"/>
        </w:numPr>
        <w:ind w:left="1276" w:hanging="283"/>
        <w:rPr>
          <w:rFonts w:ascii="Montserrat Light" w:hAnsi="Montserrat Light"/>
        </w:rPr>
      </w:pPr>
      <w:r w:rsidRPr="00DD0D8C">
        <w:rPr>
          <w:rFonts w:ascii="Montserrat Light" w:hAnsi="Montserrat Light"/>
        </w:rPr>
        <w:t xml:space="preserve"> </w:t>
      </w:r>
      <w:r w:rsidR="008D5102" w:rsidRPr="00DD0D8C">
        <w:rPr>
          <w:rFonts w:ascii="Montserrat Light" w:hAnsi="Montserrat Light"/>
        </w:rPr>
        <w:t xml:space="preserve">El recurso de </w:t>
      </w:r>
      <w:r w:rsidR="00F770D4">
        <w:rPr>
          <w:rFonts w:ascii="Montserrat Light" w:hAnsi="Montserrat Light"/>
        </w:rPr>
        <w:t>revisión</w:t>
      </w:r>
      <w:r w:rsidR="00F770D4" w:rsidRPr="00DD0D8C">
        <w:rPr>
          <w:rFonts w:ascii="Montserrat Light" w:hAnsi="Montserrat Light"/>
        </w:rPr>
        <w:t xml:space="preserve"> </w:t>
      </w:r>
      <w:r w:rsidR="008D5102" w:rsidRPr="00DD0D8C">
        <w:rPr>
          <w:rFonts w:ascii="Montserrat Light" w:hAnsi="Montserrat Light"/>
        </w:rPr>
        <w:t>deberá presentarse por escrito ante la Unidad de Gestión Técnica y Plane</w:t>
      </w:r>
      <w:r w:rsidR="0008063F" w:rsidRPr="00DD0D8C">
        <w:rPr>
          <w:rFonts w:ascii="Montserrat Light" w:hAnsi="Montserrat Light"/>
        </w:rPr>
        <w:t xml:space="preserve">ación, dentro de los cinco (5) </w:t>
      </w:r>
      <w:r w:rsidR="006A28CD" w:rsidRPr="00DD0D8C">
        <w:rPr>
          <w:rFonts w:ascii="Montserrat Light" w:hAnsi="Montserrat Light"/>
        </w:rPr>
        <w:t>Dí</w:t>
      </w:r>
      <w:r w:rsidR="008D5102" w:rsidRPr="00DD0D8C">
        <w:rPr>
          <w:rFonts w:ascii="Montserrat Light" w:hAnsi="Montserrat Light"/>
        </w:rPr>
        <w:t xml:space="preserve">as siguientes a la celebración del </w:t>
      </w:r>
      <w:r w:rsidR="00BA4542">
        <w:rPr>
          <w:rFonts w:ascii="Montserrat Light" w:hAnsi="Montserrat Light"/>
        </w:rPr>
        <w:t>a</w:t>
      </w:r>
      <w:r w:rsidR="008D5102" w:rsidRPr="00DD0D8C">
        <w:rPr>
          <w:rFonts w:ascii="Montserrat Light" w:hAnsi="Montserrat Light"/>
        </w:rPr>
        <w:t xml:space="preserve">cto </w:t>
      </w:r>
      <w:r w:rsidR="00BA4542" w:rsidRPr="00BA4542">
        <w:rPr>
          <w:rFonts w:ascii="Montserrat Light" w:hAnsi="Montserrat Light"/>
        </w:rPr>
        <w:t>de notificación de Fallo técnico, apertura de Prop</w:t>
      </w:r>
      <w:r w:rsidR="000F0368">
        <w:rPr>
          <w:rFonts w:ascii="Montserrat Light" w:hAnsi="Montserrat Light"/>
        </w:rPr>
        <w:t>uestas</w:t>
      </w:r>
      <w:r w:rsidR="00BA4542" w:rsidRPr="00BA4542">
        <w:rPr>
          <w:rFonts w:ascii="Montserrat Light" w:hAnsi="Montserrat Light"/>
        </w:rPr>
        <w:t xml:space="preserve"> Económicas y Fallo de la Licitación</w:t>
      </w:r>
      <w:r w:rsidR="00BA4542" w:rsidRPr="00BA4542" w:rsidDel="00BA4542">
        <w:rPr>
          <w:rFonts w:ascii="Montserrat Light" w:hAnsi="Montserrat Light"/>
        </w:rPr>
        <w:t xml:space="preserve"> </w:t>
      </w:r>
      <w:r w:rsidR="008D5102" w:rsidRPr="00DD0D8C">
        <w:rPr>
          <w:rFonts w:ascii="Montserrat Light" w:hAnsi="Montserrat Light"/>
        </w:rPr>
        <w:t xml:space="preserve">en que se dé a conocer el Fallo </w:t>
      </w:r>
      <w:r w:rsidR="0008063F" w:rsidRPr="00DD0D8C">
        <w:rPr>
          <w:rFonts w:ascii="Montserrat Light" w:hAnsi="Montserrat Light"/>
        </w:rPr>
        <w:t xml:space="preserve">de la Licitación </w:t>
      </w:r>
      <w:r w:rsidR="008D5102" w:rsidRPr="00DD0D8C">
        <w:rPr>
          <w:rFonts w:ascii="Montserrat Light" w:hAnsi="Montserrat Light"/>
        </w:rPr>
        <w:t>o que se le haya notificado al Licitante</w:t>
      </w:r>
      <w:r w:rsidR="0008063F" w:rsidRPr="00DD0D8C">
        <w:rPr>
          <w:rFonts w:ascii="Montserrat Light" w:hAnsi="Montserrat Light"/>
        </w:rPr>
        <w:t xml:space="preserve"> Adjudicado</w:t>
      </w:r>
      <w:r w:rsidR="008D5102" w:rsidRPr="00DD0D8C">
        <w:rPr>
          <w:rFonts w:ascii="Montserrat Light" w:hAnsi="Montserrat Light"/>
        </w:rPr>
        <w:t xml:space="preserve">. </w:t>
      </w:r>
    </w:p>
    <w:p w14:paraId="2CAEAB06" w14:textId="77777777" w:rsidR="008D5102" w:rsidRPr="00DD0D8C" w:rsidRDefault="008D5102" w:rsidP="0008063F">
      <w:pPr>
        <w:pStyle w:val="Prrafodelista"/>
        <w:ind w:left="1276" w:hanging="283"/>
        <w:rPr>
          <w:rFonts w:ascii="Montserrat Light" w:hAnsi="Montserrat Light"/>
        </w:rPr>
      </w:pPr>
    </w:p>
    <w:p w14:paraId="43E3D3B4" w14:textId="47C878CE" w:rsidR="008D5102" w:rsidRPr="00DD0D8C" w:rsidRDefault="0008063F" w:rsidP="00DE74DE">
      <w:pPr>
        <w:pStyle w:val="Prrafodelista"/>
        <w:numPr>
          <w:ilvl w:val="0"/>
          <w:numId w:val="43"/>
        </w:numPr>
        <w:ind w:left="1276" w:hanging="283"/>
        <w:rPr>
          <w:rFonts w:ascii="Montserrat Light" w:hAnsi="Montserrat Light"/>
        </w:rPr>
      </w:pPr>
      <w:r w:rsidRPr="00DD0D8C">
        <w:rPr>
          <w:rFonts w:ascii="Montserrat Light" w:hAnsi="Montserrat Light"/>
        </w:rPr>
        <w:t>Tratándose de una Proposición</w:t>
      </w:r>
      <w:r w:rsidR="008D5102" w:rsidRPr="00DD0D8C">
        <w:rPr>
          <w:rFonts w:ascii="Montserrat Light" w:hAnsi="Montserrat Light"/>
        </w:rPr>
        <w:t xml:space="preserve"> presentada por un Consorcio, todos los integrantes deberán suscribir el escrito en que se interponga el recurso de </w:t>
      </w:r>
      <w:r w:rsidR="00F770D4">
        <w:rPr>
          <w:rFonts w:ascii="Montserrat Light" w:hAnsi="Montserrat Light"/>
        </w:rPr>
        <w:t>revisión</w:t>
      </w:r>
      <w:r w:rsidR="00C12DC4" w:rsidRPr="00DD0D8C">
        <w:rPr>
          <w:rFonts w:ascii="Montserrat Light" w:hAnsi="Montserrat Light"/>
        </w:rPr>
        <w:t>.</w:t>
      </w:r>
      <w:r w:rsidR="008D5102" w:rsidRPr="00DD0D8C">
        <w:rPr>
          <w:rFonts w:ascii="Montserrat Light" w:hAnsi="Montserrat Light"/>
        </w:rPr>
        <w:t xml:space="preserve"> </w:t>
      </w:r>
      <w:r w:rsidR="00C12DC4" w:rsidRPr="00DD0D8C">
        <w:rPr>
          <w:rFonts w:ascii="Montserrat Light" w:hAnsi="Montserrat Light"/>
        </w:rPr>
        <w:t>E</w:t>
      </w:r>
      <w:r w:rsidR="008D5102" w:rsidRPr="00DD0D8C">
        <w:rPr>
          <w:rFonts w:ascii="Montserrat Light" w:hAnsi="Montserrat Light"/>
        </w:rPr>
        <w:t xml:space="preserve">n el caso de no hacerlo, será desechado, salvo que lo presente el representante común que, en su caso, hubieren designado en el Convenio Consorcial. </w:t>
      </w:r>
    </w:p>
    <w:p w14:paraId="163D8805" w14:textId="77777777" w:rsidR="008D5102" w:rsidRPr="00DD0D8C" w:rsidRDefault="008D5102" w:rsidP="0008063F">
      <w:pPr>
        <w:ind w:left="1276" w:hanging="283"/>
        <w:rPr>
          <w:rFonts w:ascii="Montserrat Light" w:hAnsi="Montserrat Light"/>
        </w:rPr>
      </w:pPr>
    </w:p>
    <w:p w14:paraId="5197E34F" w14:textId="70CF3F97" w:rsidR="008D5102" w:rsidRPr="00DD0D8C" w:rsidRDefault="008D5102" w:rsidP="00DE74DE">
      <w:pPr>
        <w:pStyle w:val="Prrafodelista"/>
        <w:numPr>
          <w:ilvl w:val="0"/>
          <w:numId w:val="43"/>
        </w:numPr>
        <w:ind w:left="1276" w:hanging="283"/>
        <w:rPr>
          <w:rFonts w:ascii="Montserrat Light" w:hAnsi="Montserrat Light"/>
        </w:rPr>
      </w:pPr>
      <w:r w:rsidRPr="00DD0D8C">
        <w:rPr>
          <w:rFonts w:ascii="Montserrat Light" w:hAnsi="Montserrat Light"/>
        </w:rPr>
        <w:t xml:space="preserve">El recurso de </w:t>
      </w:r>
      <w:r w:rsidR="00F770D4">
        <w:rPr>
          <w:rFonts w:ascii="Montserrat Light" w:hAnsi="Montserrat Light"/>
        </w:rPr>
        <w:t>revisión</w:t>
      </w:r>
      <w:r w:rsidR="00F770D4" w:rsidRPr="00DD0D8C">
        <w:rPr>
          <w:rFonts w:ascii="Montserrat Light" w:hAnsi="Montserrat Light"/>
        </w:rPr>
        <w:t xml:space="preserve"> </w:t>
      </w:r>
      <w:r w:rsidRPr="00DD0D8C">
        <w:rPr>
          <w:rFonts w:ascii="Montserrat Light" w:hAnsi="Montserrat Light"/>
        </w:rPr>
        <w:t xml:space="preserve">deberá presentarse mediante escrito que señale lo siguiente: </w:t>
      </w:r>
    </w:p>
    <w:p w14:paraId="4AF83014" w14:textId="77777777" w:rsidR="008D5102" w:rsidRPr="00DD0D8C" w:rsidRDefault="008D5102" w:rsidP="0008063F">
      <w:pPr>
        <w:ind w:left="1276" w:hanging="283"/>
        <w:rPr>
          <w:rFonts w:ascii="Montserrat Light" w:hAnsi="Montserrat Light"/>
        </w:rPr>
      </w:pPr>
    </w:p>
    <w:p w14:paraId="2E595C10" w14:textId="77777777" w:rsidR="008D5102" w:rsidRPr="00DD0D8C" w:rsidRDefault="008D5102" w:rsidP="00DE74DE">
      <w:pPr>
        <w:pStyle w:val="Prrafodelista"/>
        <w:numPr>
          <w:ilvl w:val="0"/>
          <w:numId w:val="38"/>
        </w:numPr>
        <w:rPr>
          <w:rFonts w:ascii="Montserrat Light" w:hAnsi="Montserrat Light"/>
        </w:rPr>
      </w:pPr>
      <w:r w:rsidRPr="00DD0D8C">
        <w:rPr>
          <w:rFonts w:ascii="Montserrat Light" w:hAnsi="Montserrat Light"/>
        </w:rPr>
        <w:t>Estar dirigido a la Unidad de Gestión Técnica y Planeación;</w:t>
      </w:r>
    </w:p>
    <w:p w14:paraId="352DA1C3" w14:textId="77777777" w:rsidR="008D5102" w:rsidRPr="00DD0D8C" w:rsidRDefault="008D5102" w:rsidP="008D5102">
      <w:pPr>
        <w:ind w:left="1416"/>
        <w:rPr>
          <w:rFonts w:ascii="Montserrat Light" w:hAnsi="Montserrat Light"/>
        </w:rPr>
      </w:pPr>
    </w:p>
    <w:p w14:paraId="32A38869" w14:textId="77777777" w:rsidR="008D5102" w:rsidRPr="00DD0D8C" w:rsidRDefault="008D5102" w:rsidP="00DE74DE">
      <w:pPr>
        <w:pStyle w:val="Prrafodelista"/>
        <w:numPr>
          <w:ilvl w:val="0"/>
          <w:numId w:val="38"/>
        </w:numPr>
        <w:rPr>
          <w:rFonts w:ascii="Montserrat Light" w:hAnsi="Montserrat Light"/>
        </w:rPr>
      </w:pPr>
      <w:r w:rsidRPr="00DD0D8C">
        <w:rPr>
          <w:rFonts w:ascii="Montserrat Light" w:hAnsi="Montserrat Light"/>
        </w:rPr>
        <w:t>El nombre del recurrente y, en su caso, del que promueve en su nombre, quien deberá acompañar el instrumento público para acreditar su representación;</w:t>
      </w:r>
    </w:p>
    <w:p w14:paraId="46B5046D" w14:textId="77777777" w:rsidR="008D5102" w:rsidRPr="00DD0D8C" w:rsidRDefault="008D5102" w:rsidP="008D5102">
      <w:pPr>
        <w:ind w:left="1416"/>
        <w:rPr>
          <w:rFonts w:ascii="Montserrat Light" w:hAnsi="Montserrat Light"/>
        </w:rPr>
      </w:pPr>
    </w:p>
    <w:p w14:paraId="2977B319" w14:textId="52874EC9" w:rsidR="008D5102" w:rsidRPr="00DD0D8C" w:rsidRDefault="008D5102" w:rsidP="00DE74DE">
      <w:pPr>
        <w:pStyle w:val="Prrafodelista"/>
        <w:numPr>
          <w:ilvl w:val="0"/>
          <w:numId w:val="38"/>
        </w:numPr>
        <w:rPr>
          <w:rFonts w:ascii="Montserrat Light" w:hAnsi="Montserrat Light"/>
        </w:rPr>
      </w:pPr>
      <w:r w:rsidRPr="00DD0D8C">
        <w:rPr>
          <w:rFonts w:ascii="Montserrat Light" w:hAnsi="Montserrat Light"/>
        </w:rPr>
        <w:t xml:space="preserve">Tratándose de Licitantes que hayan presentado </w:t>
      </w:r>
      <w:r w:rsidR="000F0368">
        <w:rPr>
          <w:rFonts w:ascii="Montserrat Light" w:hAnsi="Montserrat Light"/>
        </w:rPr>
        <w:t>Proposición</w:t>
      </w:r>
      <w:r w:rsidRPr="00DD0D8C">
        <w:rPr>
          <w:rFonts w:ascii="Montserrat Light" w:hAnsi="Montserrat Light"/>
        </w:rPr>
        <w:t xml:space="preserve"> en Consorcio, todos los integrantes del Consorcio deberán firmar el escrito inicial en que promuevan el recurso de re</w:t>
      </w:r>
      <w:r w:rsidR="000F0368">
        <w:rPr>
          <w:rFonts w:ascii="Montserrat Light" w:hAnsi="Montserrat Light"/>
        </w:rPr>
        <w:t>visión</w:t>
      </w:r>
      <w:r w:rsidR="009418D4">
        <w:rPr>
          <w:rFonts w:ascii="Montserrat Light" w:hAnsi="Montserrat Light"/>
        </w:rPr>
        <w:t>,</w:t>
      </w:r>
      <w:r w:rsidR="009C796D">
        <w:rPr>
          <w:rFonts w:ascii="Montserrat Light" w:hAnsi="Montserrat Light"/>
        </w:rPr>
        <w:t xml:space="preserve"> </w:t>
      </w:r>
      <w:r w:rsidR="009C796D" w:rsidRPr="00DD0D8C">
        <w:rPr>
          <w:rFonts w:ascii="Montserrat Light" w:hAnsi="Montserrat Light"/>
        </w:rPr>
        <w:t>salvo que lo presente el representante común que, en su caso, hubieren designado en el Convenio Consorcial</w:t>
      </w:r>
      <w:r w:rsidR="00BA4542">
        <w:rPr>
          <w:rFonts w:ascii="Montserrat Light" w:hAnsi="Montserrat Light"/>
        </w:rPr>
        <w:t>;</w:t>
      </w:r>
    </w:p>
    <w:p w14:paraId="701E9654" w14:textId="77777777" w:rsidR="008D5102" w:rsidRPr="00DD0D8C" w:rsidRDefault="008D5102" w:rsidP="008D5102">
      <w:pPr>
        <w:ind w:left="1416"/>
        <w:rPr>
          <w:rFonts w:ascii="Montserrat Light" w:hAnsi="Montserrat Light"/>
        </w:rPr>
      </w:pPr>
    </w:p>
    <w:p w14:paraId="607A02F5" w14:textId="77777777" w:rsidR="008D5102" w:rsidRPr="00DD0D8C" w:rsidRDefault="008D5102" w:rsidP="00DE74DE">
      <w:pPr>
        <w:pStyle w:val="Prrafodelista"/>
        <w:numPr>
          <w:ilvl w:val="0"/>
          <w:numId w:val="38"/>
        </w:numPr>
        <w:rPr>
          <w:rFonts w:ascii="Montserrat Light" w:hAnsi="Montserrat Light"/>
        </w:rPr>
      </w:pPr>
      <w:r w:rsidRPr="00DD0D8C">
        <w:rPr>
          <w:rFonts w:ascii="Montserrat Light" w:hAnsi="Montserrat Light"/>
        </w:rPr>
        <w:t>Domicilio para recibir notificaciones personales. En caso de no señalarlo, se le practicarán las notificaciones en el domicilio que haya señalado en el Convenio Consorcial;</w:t>
      </w:r>
    </w:p>
    <w:p w14:paraId="43D06751" w14:textId="77777777" w:rsidR="008D5102" w:rsidRPr="00DD0D8C" w:rsidRDefault="008D5102" w:rsidP="008D5102">
      <w:pPr>
        <w:ind w:left="1416"/>
        <w:rPr>
          <w:rFonts w:ascii="Montserrat Light" w:hAnsi="Montserrat Light"/>
        </w:rPr>
      </w:pPr>
    </w:p>
    <w:p w14:paraId="2D186100" w14:textId="77777777" w:rsidR="008D5102" w:rsidRPr="00DD0D8C" w:rsidRDefault="008D5102" w:rsidP="00DE74DE">
      <w:pPr>
        <w:pStyle w:val="Prrafodelista"/>
        <w:numPr>
          <w:ilvl w:val="0"/>
          <w:numId w:val="38"/>
        </w:numPr>
        <w:rPr>
          <w:rFonts w:ascii="Montserrat Light" w:hAnsi="Montserrat Light"/>
        </w:rPr>
      </w:pPr>
      <w:r w:rsidRPr="00DD0D8C">
        <w:rPr>
          <w:rFonts w:ascii="Montserrat Light" w:hAnsi="Montserrat Light"/>
        </w:rPr>
        <w:t xml:space="preserve">El Fallo </w:t>
      </w:r>
      <w:r w:rsidR="0008063F" w:rsidRPr="00DD0D8C">
        <w:rPr>
          <w:rFonts w:ascii="Montserrat Light" w:hAnsi="Montserrat Light"/>
        </w:rPr>
        <w:t>de la Licitación</w:t>
      </w:r>
      <w:r w:rsidRPr="00DD0D8C">
        <w:rPr>
          <w:rFonts w:ascii="Montserrat Light" w:hAnsi="Montserrat Light"/>
        </w:rPr>
        <w:t xml:space="preserve"> que se recurre, la fecha de su emisión y, en su caso, la constancia de notificación de dicho Fallo;</w:t>
      </w:r>
    </w:p>
    <w:p w14:paraId="1B4DF6EC" w14:textId="77777777" w:rsidR="008D5102" w:rsidRPr="00DD0D8C" w:rsidRDefault="008D5102" w:rsidP="008D5102">
      <w:pPr>
        <w:ind w:left="1416"/>
        <w:rPr>
          <w:rFonts w:ascii="Montserrat Light" w:hAnsi="Montserrat Light"/>
        </w:rPr>
      </w:pPr>
    </w:p>
    <w:p w14:paraId="19067EDF" w14:textId="77777777" w:rsidR="008D5102" w:rsidRPr="00DD0D8C" w:rsidRDefault="008D5102" w:rsidP="00DE74DE">
      <w:pPr>
        <w:pStyle w:val="Prrafodelista"/>
        <w:numPr>
          <w:ilvl w:val="0"/>
          <w:numId w:val="38"/>
        </w:numPr>
        <w:rPr>
          <w:rFonts w:ascii="Montserrat Light" w:hAnsi="Montserrat Light"/>
        </w:rPr>
      </w:pPr>
      <w:r w:rsidRPr="00DD0D8C">
        <w:rPr>
          <w:rFonts w:ascii="Montserrat Light" w:hAnsi="Montserrat Light"/>
        </w:rPr>
        <w:t>El nombre y domicilio de la persona a quien se le haya adjudicado el Contrato, a quien se le considerará como tercero interesado, en su caso;</w:t>
      </w:r>
    </w:p>
    <w:p w14:paraId="293E0143" w14:textId="77777777" w:rsidR="008D5102" w:rsidRPr="00DD0D8C" w:rsidRDefault="008D5102" w:rsidP="008D5102">
      <w:pPr>
        <w:ind w:left="1416"/>
        <w:rPr>
          <w:rFonts w:ascii="Montserrat Light" w:hAnsi="Montserrat Light"/>
        </w:rPr>
      </w:pPr>
    </w:p>
    <w:p w14:paraId="4AC32F6C" w14:textId="77777777" w:rsidR="008D5102" w:rsidRPr="00DD0D8C" w:rsidRDefault="008D5102" w:rsidP="00DE74DE">
      <w:pPr>
        <w:pStyle w:val="Prrafodelista"/>
        <w:numPr>
          <w:ilvl w:val="0"/>
          <w:numId w:val="38"/>
        </w:numPr>
        <w:rPr>
          <w:rFonts w:ascii="Montserrat Light" w:hAnsi="Montserrat Light"/>
        </w:rPr>
      </w:pPr>
      <w:r w:rsidRPr="00DD0D8C">
        <w:rPr>
          <w:rFonts w:ascii="Montserrat Light" w:hAnsi="Montserrat Light"/>
        </w:rPr>
        <w:t>Los hechos u omisiones que constituyan los antecedentes del Fallo impugnado;</w:t>
      </w:r>
    </w:p>
    <w:p w14:paraId="3CFF1209" w14:textId="77777777" w:rsidR="008D5102" w:rsidRPr="00DD0D8C" w:rsidRDefault="008D5102" w:rsidP="008D5102">
      <w:pPr>
        <w:ind w:left="1416"/>
        <w:rPr>
          <w:rFonts w:ascii="Montserrat Light" w:hAnsi="Montserrat Light"/>
        </w:rPr>
      </w:pPr>
    </w:p>
    <w:p w14:paraId="2063A7E8" w14:textId="77777777" w:rsidR="008D5102" w:rsidRPr="00DD0D8C" w:rsidRDefault="008D5102" w:rsidP="00DE74DE">
      <w:pPr>
        <w:pStyle w:val="Prrafodelista"/>
        <w:numPr>
          <w:ilvl w:val="0"/>
          <w:numId w:val="38"/>
        </w:numPr>
        <w:rPr>
          <w:rFonts w:ascii="Montserrat Light" w:hAnsi="Montserrat Light"/>
        </w:rPr>
      </w:pPr>
      <w:r w:rsidRPr="00DD0D8C">
        <w:rPr>
          <w:rFonts w:ascii="Montserrat Light" w:hAnsi="Montserrat Light"/>
        </w:rPr>
        <w:t>Los agravios que estima se le causan;</w:t>
      </w:r>
    </w:p>
    <w:p w14:paraId="2A2D3172" w14:textId="77777777" w:rsidR="008D5102" w:rsidRPr="00DD0D8C" w:rsidRDefault="008D5102" w:rsidP="008D5102">
      <w:pPr>
        <w:ind w:left="1416"/>
        <w:rPr>
          <w:rFonts w:ascii="Montserrat Light" w:hAnsi="Montserrat Light"/>
        </w:rPr>
      </w:pPr>
    </w:p>
    <w:p w14:paraId="22CEA4CD" w14:textId="22D34363" w:rsidR="008D5102" w:rsidRPr="00DD0D8C" w:rsidRDefault="008D5102" w:rsidP="00DE74DE">
      <w:pPr>
        <w:pStyle w:val="Prrafodelista"/>
        <w:numPr>
          <w:ilvl w:val="0"/>
          <w:numId w:val="38"/>
        </w:numPr>
        <w:rPr>
          <w:rFonts w:ascii="Montserrat Light" w:hAnsi="Montserrat Light"/>
        </w:rPr>
      </w:pPr>
      <w:r w:rsidRPr="00DD0D8C">
        <w:rPr>
          <w:rFonts w:ascii="Montserrat Light" w:hAnsi="Montserrat Light"/>
        </w:rPr>
        <w:lastRenderedPageBreak/>
        <w:t xml:space="preserve">Las pruebas que ofrezca, </w:t>
      </w:r>
      <w:r w:rsidR="00C12DC4" w:rsidRPr="00DD0D8C">
        <w:rPr>
          <w:rFonts w:ascii="Montserrat Light" w:hAnsi="Montserrat Light"/>
        </w:rPr>
        <w:t>las cuales</w:t>
      </w:r>
      <w:r w:rsidRPr="00DD0D8C">
        <w:rPr>
          <w:rFonts w:ascii="Montserrat Light" w:hAnsi="Montserrat Light"/>
        </w:rPr>
        <w:t xml:space="preserve"> deberán relacionarse con los hechos y omisiones señalados en su impugnación;</w:t>
      </w:r>
    </w:p>
    <w:p w14:paraId="3089E122" w14:textId="77777777" w:rsidR="008D5102" w:rsidRPr="00DD0D8C" w:rsidRDefault="008D5102" w:rsidP="00DE74DE">
      <w:pPr>
        <w:pStyle w:val="Prrafodelista"/>
        <w:numPr>
          <w:ilvl w:val="0"/>
          <w:numId w:val="38"/>
        </w:numPr>
        <w:rPr>
          <w:rFonts w:ascii="Montserrat Light" w:hAnsi="Montserrat Light"/>
        </w:rPr>
      </w:pPr>
      <w:r w:rsidRPr="00DD0D8C">
        <w:rPr>
          <w:rFonts w:ascii="Montserrat Light" w:hAnsi="Montserrat Light"/>
        </w:rPr>
        <w:t>Tratándose de documentos que for</w:t>
      </w:r>
      <w:r w:rsidR="0008063F" w:rsidRPr="00DD0D8C">
        <w:rPr>
          <w:rFonts w:ascii="Montserrat Light" w:hAnsi="Montserrat Light"/>
        </w:rPr>
        <w:t>men parte del procedimiento de L</w:t>
      </w:r>
      <w:r w:rsidRPr="00DD0D8C">
        <w:rPr>
          <w:rFonts w:ascii="Montserrat Light" w:hAnsi="Montserrat Light"/>
        </w:rPr>
        <w:t>icitación que obren en poder de la Convocante, bastará que se ofrezcan para que ésta deba remitirlas en copia autorizada por la Convocante al momento de rendir su informe;</w:t>
      </w:r>
    </w:p>
    <w:p w14:paraId="348EA168" w14:textId="77777777" w:rsidR="008D5102" w:rsidRPr="00DD0D8C" w:rsidRDefault="008D5102" w:rsidP="008D5102">
      <w:pPr>
        <w:ind w:left="1416"/>
        <w:rPr>
          <w:rFonts w:ascii="Montserrat Light" w:hAnsi="Montserrat Light"/>
        </w:rPr>
      </w:pPr>
    </w:p>
    <w:p w14:paraId="5ED2D444" w14:textId="77777777" w:rsidR="008D5102" w:rsidRPr="00DD0D8C" w:rsidRDefault="008D5102" w:rsidP="00DE74DE">
      <w:pPr>
        <w:pStyle w:val="Prrafodelista"/>
        <w:numPr>
          <w:ilvl w:val="0"/>
          <w:numId w:val="38"/>
        </w:numPr>
        <w:rPr>
          <w:rFonts w:ascii="Montserrat Light" w:hAnsi="Montserrat Light"/>
        </w:rPr>
      </w:pPr>
      <w:r w:rsidRPr="00DD0D8C">
        <w:rPr>
          <w:rFonts w:ascii="Montserrat Light" w:hAnsi="Montserrat Light"/>
        </w:rPr>
        <w:t>Desahogadas las pruebas se tendrá por cerrada la instrucción y la</w:t>
      </w:r>
      <w:r w:rsidR="0008063F" w:rsidRPr="00DD0D8C">
        <w:rPr>
          <w:rFonts w:ascii="Montserrat Light" w:hAnsi="Montserrat Light"/>
        </w:rPr>
        <w:t xml:space="preserve">s partes tendrán un plazo de </w:t>
      </w:r>
      <w:r w:rsidRPr="00DD0D8C">
        <w:rPr>
          <w:rFonts w:ascii="Montserrat Light" w:hAnsi="Montserrat Light"/>
        </w:rPr>
        <w:t>tres</w:t>
      </w:r>
      <w:r w:rsidR="0008063F" w:rsidRPr="00DD0D8C">
        <w:rPr>
          <w:rFonts w:ascii="Montserrat Light" w:hAnsi="Montserrat Light"/>
        </w:rPr>
        <w:t xml:space="preserve"> (3) D</w:t>
      </w:r>
      <w:r w:rsidRPr="00DD0D8C">
        <w:rPr>
          <w:rFonts w:ascii="Montserrat Light" w:hAnsi="Montserrat Light"/>
        </w:rPr>
        <w:t>ías para formular alegatos, contados a partir del día siguiente al cierre de la instrucción. Vencido dicho plazo la Unidad de Gestión Técnica y Planeación dictará l</w:t>
      </w:r>
      <w:r w:rsidR="0008063F" w:rsidRPr="00DD0D8C">
        <w:rPr>
          <w:rFonts w:ascii="Montserrat Light" w:hAnsi="Montserrat Light"/>
        </w:rPr>
        <w:t xml:space="preserve">a resolución en un plazo de </w:t>
      </w:r>
      <w:r w:rsidRPr="00DD0D8C">
        <w:rPr>
          <w:rFonts w:ascii="Montserrat Light" w:hAnsi="Montserrat Light"/>
        </w:rPr>
        <w:t>diez</w:t>
      </w:r>
      <w:r w:rsidR="0008063F" w:rsidRPr="00DD0D8C">
        <w:rPr>
          <w:rFonts w:ascii="Montserrat Light" w:hAnsi="Montserrat Light"/>
        </w:rPr>
        <w:t xml:space="preserve"> (10) </w:t>
      </w:r>
      <w:r w:rsidR="006A28CD" w:rsidRPr="00DD0D8C">
        <w:rPr>
          <w:rFonts w:ascii="Montserrat Light" w:hAnsi="Montserrat Light"/>
        </w:rPr>
        <w:t>D</w:t>
      </w:r>
      <w:r w:rsidRPr="00DD0D8C">
        <w:rPr>
          <w:rFonts w:ascii="Montserrat Light" w:hAnsi="Montserrat Light"/>
        </w:rPr>
        <w:t>ías, y en su contra no procederá recurso administrativo alguno.</w:t>
      </w:r>
    </w:p>
    <w:p w14:paraId="59262B77" w14:textId="77777777" w:rsidR="008D5102" w:rsidRPr="00DD0D8C" w:rsidRDefault="008D5102" w:rsidP="008D5102">
      <w:pPr>
        <w:rPr>
          <w:rFonts w:ascii="Montserrat Light" w:hAnsi="Montserrat Light"/>
        </w:rPr>
      </w:pPr>
    </w:p>
    <w:p w14:paraId="48EA0A95" w14:textId="3C77CA96" w:rsidR="00623047" w:rsidRPr="00DD0D8C" w:rsidRDefault="008D5102" w:rsidP="002A25FD">
      <w:pPr>
        <w:pStyle w:val="Prrafodelista"/>
        <w:numPr>
          <w:ilvl w:val="2"/>
          <w:numId w:val="36"/>
        </w:numPr>
        <w:ind w:left="851" w:hanging="851"/>
      </w:pPr>
      <w:r w:rsidRPr="00DD0D8C">
        <w:rPr>
          <w:rFonts w:ascii="Montserrat Light" w:hAnsi="Montserrat Light"/>
        </w:rPr>
        <w:t>En lo no previsto se aplicará de manera supletoria la Ley Federal de Procedimiento Administrativo.</w:t>
      </w:r>
    </w:p>
    <w:sectPr w:rsidR="00623047" w:rsidRPr="00DD0D8C" w:rsidSect="00462CE7">
      <w:headerReference w:type="even" r:id="rId14"/>
      <w:headerReference w:type="default" r:id="rId15"/>
      <w:footerReference w:type="default" r:id="rId16"/>
      <w:headerReference w:type="first" r:id="rId17"/>
      <w:pgSz w:w="12240" w:h="15840" w:code="1"/>
      <w:pgMar w:top="1134" w:right="1134" w:bottom="1418" w:left="1134" w:header="709" w:footer="0"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4C6750" w14:textId="77777777" w:rsidR="0082241E" w:rsidRDefault="0082241E">
      <w:r>
        <w:separator/>
      </w:r>
    </w:p>
  </w:endnote>
  <w:endnote w:type="continuationSeparator" w:id="0">
    <w:p w14:paraId="4AF1A82D" w14:textId="77777777" w:rsidR="0082241E" w:rsidRDefault="0082241E">
      <w:r>
        <w:continuationSeparator/>
      </w:r>
    </w:p>
  </w:endnote>
  <w:endnote w:type="continuationNotice" w:id="1">
    <w:p w14:paraId="7378983E" w14:textId="77777777" w:rsidR="0082241E" w:rsidRDefault="008224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oberana Sans">
    <w:altName w:val="Calibri"/>
    <w:panose1 w:val="00000000000000000000"/>
    <w:charset w:val="00"/>
    <w:family w:val="modern"/>
    <w:notTrueType/>
    <w:pitch w:val="variable"/>
    <w:sig w:usb0="800000AF" w:usb1="4000204B"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berana Titular">
    <w:altName w:val="Calibri"/>
    <w:panose1 w:val="00000000000000000000"/>
    <w:charset w:val="00"/>
    <w:family w:val="modern"/>
    <w:notTrueType/>
    <w:pitch w:val="variable"/>
    <w:sig w:usb0="00000003" w:usb1="00000000" w:usb2="00000000" w:usb3="00000000" w:csb0="00000001" w:csb1="00000000"/>
  </w:font>
  <w:font w:name="Soberana Sans,Aria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B8BFE" w14:textId="23009C4A" w:rsidR="003838D9" w:rsidRDefault="003838D9" w:rsidP="00311AB4">
    <w:pPr>
      <w:tabs>
        <w:tab w:val="center" w:pos="4252"/>
      </w:tabs>
      <w:ind w:right="49"/>
      <w:jc w:val="center"/>
      <w:rPr>
        <w:rFonts w:ascii="Montserrat" w:hAnsi="Montserrat"/>
        <w:color w:val="404040"/>
        <w:sz w:val="16"/>
        <w:szCs w:val="16"/>
      </w:rPr>
    </w:pPr>
  </w:p>
  <w:p w14:paraId="69788F3C" w14:textId="77777777" w:rsidR="0037377A" w:rsidRPr="004051BB" w:rsidRDefault="0037377A" w:rsidP="00311AB4">
    <w:pPr>
      <w:tabs>
        <w:tab w:val="center" w:pos="4252"/>
      </w:tabs>
      <w:ind w:right="49"/>
      <w:jc w:val="center"/>
      <w:rPr>
        <w:rFonts w:ascii="Montserrat" w:hAnsi="Montserrat"/>
        <w:color w:val="404040"/>
        <w:sz w:val="10"/>
        <w:szCs w:val="16"/>
      </w:rPr>
    </w:pPr>
  </w:p>
  <w:p w14:paraId="06CEB408" w14:textId="77777777" w:rsidR="0037377A" w:rsidRDefault="0037377A" w:rsidP="004051BB">
    <w:pPr>
      <w:pStyle w:val="Piedepgina"/>
      <w:jc w:val="center"/>
      <w:rPr>
        <w:rFonts w:ascii="Montserrat" w:hAnsi="Montserrat"/>
        <w:color w:val="404040"/>
        <w:sz w:val="16"/>
        <w:szCs w:val="16"/>
      </w:rPr>
    </w:pPr>
  </w:p>
  <w:p w14:paraId="245CB08B" w14:textId="77777777" w:rsidR="0037377A" w:rsidRDefault="0037377A" w:rsidP="004051BB">
    <w:pPr>
      <w:pStyle w:val="Piedepgina"/>
      <w:jc w:val="center"/>
      <w:rPr>
        <w:rFonts w:ascii="Montserrat" w:hAnsi="Montserrat"/>
        <w:color w:val="404040"/>
        <w:sz w:val="16"/>
        <w:szCs w:val="16"/>
      </w:rPr>
    </w:pPr>
  </w:p>
  <w:p w14:paraId="73D63DCD" w14:textId="6624945D" w:rsidR="003838D9" w:rsidRPr="00311AB4" w:rsidRDefault="003838D9" w:rsidP="004051BB">
    <w:pPr>
      <w:pStyle w:val="Piedepgina"/>
      <w:jc w:val="center"/>
      <w:rPr>
        <w:rFonts w:ascii="Montserrat" w:hAnsi="Montserrat"/>
        <w:sz w:val="16"/>
        <w:szCs w:val="16"/>
      </w:rPr>
    </w:pPr>
    <w:r w:rsidRPr="00311AB4">
      <w:rPr>
        <w:rFonts w:ascii="Montserrat" w:hAnsi="Montserrat"/>
        <w:color w:val="404040"/>
        <w:sz w:val="16"/>
        <w:szCs w:val="16"/>
      </w:rPr>
      <w:t xml:space="preserve">Página </w:t>
    </w:r>
    <w:r w:rsidRPr="00311AB4">
      <w:rPr>
        <w:rFonts w:ascii="Montserrat" w:hAnsi="Montserrat"/>
        <w:color w:val="404040"/>
        <w:sz w:val="16"/>
        <w:szCs w:val="16"/>
      </w:rPr>
      <w:fldChar w:fldCharType="begin"/>
    </w:r>
    <w:r w:rsidRPr="00311AB4">
      <w:rPr>
        <w:rFonts w:ascii="Montserrat" w:hAnsi="Montserrat"/>
        <w:color w:val="404040"/>
        <w:sz w:val="16"/>
        <w:szCs w:val="16"/>
      </w:rPr>
      <w:instrText>PAGE</w:instrText>
    </w:r>
    <w:r w:rsidRPr="00311AB4">
      <w:rPr>
        <w:rFonts w:ascii="Montserrat" w:hAnsi="Montserrat"/>
        <w:color w:val="404040"/>
        <w:sz w:val="16"/>
        <w:szCs w:val="16"/>
      </w:rPr>
      <w:fldChar w:fldCharType="separate"/>
    </w:r>
    <w:r>
      <w:rPr>
        <w:rFonts w:ascii="Montserrat" w:hAnsi="Montserrat"/>
        <w:noProof/>
        <w:color w:val="404040"/>
        <w:sz w:val="16"/>
        <w:szCs w:val="16"/>
      </w:rPr>
      <w:t>1</w:t>
    </w:r>
    <w:r w:rsidRPr="00311AB4">
      <w:rPr>
        <w:rFonts w:ascii="Montserrat" w:hAnsi="Montserrat"/>
        <w:color w:val="404040"/>
        <w:sz w:val="16"/>
        <w:szCs w:val="16"/>
      </w:rPr>
      <w:fldChar w:fldCharType="end"/>
    </w:r>
    <w:r w:rsidRPr="00311AB4">
      <w:rPr>
        <w:rFonts w:ascii="Montserrat" w:hAnsi="Montserrat"/>
        <w:color w:val="404040"/>
        <w:sz w:val="16"/>
        <w:szCs w:val="16"/>
      </w:rPr>
      <w:t xml:space="preserve"> de </w:t>
    </w:r>
    <w:r w:rsidRPr="00311AB4">
      <w:rPr>
        <w:rFonts w:ascii="Montserrat" w:hAnsi="Montserrat"/>
        <w:color w:val="404040"/>
        <w:sz w:val="16"/>
        <w:szCs w:val="16"/>
      </w:rPr>
      <w:fldChar w:fldCharType="begin"/>
    </w:r>
    <w:r w:rsidRPr="00311AB4">
      <w:rPr>
        <w:rFonts w:ascii="Montserrat" w:hAnsi="Montserrat"/>
        <w:color w:val="404040"/>
        <w:sz w:val="16"/>
        <w:szCs w:val="16"/>
      </w:rPr>
      <w:instrText>NUMPAGES</w:instrText>
    </w:r>
    <w:r w:rsidRPr="00311AB4">
      <w:rPr>
        <w:rFonts w:ascii="Montserrat" w:hAnsi="Montserrat"/>
        <w:color w:val="404040"/>
        <w:sz w:val="16"/>
        <w:szCs w:val="16"/>
      </w:rPr>
      <w:fldChar w:fldCharType="separate"/>
    </w:r>
    <w:r>
      <w:rPr>
        <w:rFonts w:ascii="Montserrat" w:hAnsi="Montserrat"/>
        <w:noProof/>
        <w:color w:val="404040"/>
        <w:sz w:val="16"/>
        <w:szCs w:val="16"/>
      </w:rPr>
      <w:t>50</w:t>
    </w:r>
    <w:r w:rsidRPr="00311AB4">
      <w:rPr>
        <w:rFonts w:ascii="Montserrat" w:hAnsi="Montserrat"/>
        <w:color w:val="404040"/>
        <w:sz w:val="16"/>
        <w:szCs w:val="16"/>
      </w:rPr>
      <w:fldChar w:fldCharType="end"/>
    </w:r>
  </w:p>
  <w:p w14:paraId="7D0DD9F4" w14:textId="77777777" w:rsidR="003838D9" w:rsidRPr="00B76123" w:rsidRDefault="003838D9" w:rsidP="00CE7D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512F78" w14:textId="77777777" w:rsidR="0082241E" w:rsidRDefault="0082241E">
      <w:r>
        <w:separator/>
      </w:r>
    </w:p>
  </w:footnote>
  <w:footnote w:type="continuationSeparator" w:id="0">
    <w:p w14:paraId="5298E264" w14:textId="77777777" w:rsidR="0082241E" w:rsidRDefault="0082241E">
      <w:r>
        <w:continuationSeparator/>
      </w:r>
    </w:p>
  </w:footnote>
  <w:footnote w:type="continuationNotice" w:id="1">
    <w:p w14:paraId="6B3985EA" w14:textId="77777777" w:rsidR="0082241E" w:rsidRDefault="008224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420A88" w14:textId="77777777" w:rsidR="003838D9" w:rsidRDefault="00000000">
    <w:pPr>
      <w:pStyle w:val="Encabezado"/>
    </w:pPr>
    <w:r>
      <w:rPr>
        <w:noProof/>
        <w:lang w:val="es-MX" w:eastAsia="es-MX"/>
      </w:rPr>
      <w:pict w14:anchorId="07AE53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995870" o:spid="_x0000_s1026" type="#_x0000_t75" alt="Fondo Sener" style="position:absolute;left:0;text-align:left;margin-left:0;margin-top:0;width:498.35pt;height:498.35pt;z-index:-251656192;mso-wrap-edited:f;mso-position-horizontal:center;mso-position-horizontal-relative:margin;mso-position-vertical:center;mso-position-vertical-relative:margin" o:allowincell="f">
          <v:imagedata r:id="rId1" o:title="Fondo Sene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558E8C" w14:textId="2FE84FB7" w:rsidR="003838D9" w:rsidRDefault="006353F9" w:rsidP="00CE7DDB">
    <w:pPr>
      <w:pStyle w:val="Encabezado"/>
    </w:pPr>
    <w:r>
      <w:rPr>
        <w:rFonts w:ascii="Montserrat" w:hAnsi="Montserrat"/>
        <w:b/>
        <w:noProof/>
        <w:color w:val="262626" w:themeColor="text1" w:themeTint="D9"/>
        <w:sz w:val="18"/>
        <w:szCs w:val="18"/>
        <w:lang w:eastAsia="es-MX"/>
      </w:rPr>
      <w:drawing>
        <wp:anchor distT="0" distB="0" distL="114300" distR="114300" simplePos="0" relativeHeight="251664384" behindDoc="1" locked="0" layoutInCell="1" allowOverlap="1" wp14:anchorId="0239783A" wp14:editId="08E83DB3">
          <wp:simplePos x="0" y="0"/>
          <wp:positionH relativeFrom="page">
            <wp:posOffset>-1270</wp:posOffset>
          </wp:positionH>
          <wp:positionV relativeFrom="paragraph">
            <wp:posOffset>-409508</wp:posOffset>
          </wp:positionV>
          <wp:extent cx="7775575" cy="10137775"/>
          <wp:effectExtent l="0" t="0" r="0" b="0"/>
          <wp:wrapNone/>
          <wp:docPr id="1147821423" name="Imagen 1147821423" descr="Interfaz de usuario gráfi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7775575" cy="10137775"/>
                  </a:xfrm>
                  <a:prstGeom prst="rect">
                    <a:avLst/>
                  </a:prstGeom>
                </pic:spPr>
              </pic:pic>
            </a:graphicData>
          </a:graphic>
          <wp14:sizeRelH relativeFrom="margin">
            <wp14:pctWidth>0</wp14:pctWidth>
          </wp14:sizeRelH>
          <wp14:sizeRelV relativeFrom="margin">
            <wp14:pctHeight>0</wp14:pctHeight>
          </wp14:sizeRelV>
        </wp:anchor>
      </w:drawing>
    </w:r>
  </w:p>
  <w:p w14:paraId="7C4A82F9" w14:textId="15DBAF31" w:rsidR="003838D9" w:rsidRPr="00DC3EF2" w:rsidRDefault="003838D9" w:rsidP="00CE7DDB">
    <w:pPr>
      <w:jc w:val="right"/>
      <w:rPr>
        <w:rFonts w:ascii="Montserrat" w:hAnsi="Montserrat"/>
        <w:b/>
        <w:color w:val="646569"/>
        <w:sz w:val="16"/>
        <w:szCs w:val="16"/>
      </w:rPr>
    </w:pPr>
    <w:bookmarkStart w:id="115" w:name="_Hlk518851079"/>
    <w:r w:rsidRPr="00DC3EF2">
      <w:rPr>
        <w:rFonts w:ascii="Montserrat" w:hAnsi="Montserrat"/>
        <w:b/>
        <w:color w:val="646569"/>
        <w:sz w:val="16"/>
        <w:szCs w:val="16"/>
      </w:rPr>
      <w:t>CENTRO NACIONAL DE CONTROL DEL GAS NATURAL</w:t>
    </w:r>
  </w:p>
  <w:p w14:paraId="518F7CCC" w14:textId="5E3CCF15" w:rsidR="003838D9" w:rsidRPr="00DC3EF2" w:rsidRDefault="003838D9" w:rsidP="00CE7DDB">
    <w:pPr>
      <w:jc w:val="right"/>
      <w:rPr>
        <w:rFonts w:ascii="Montserrat" w:hAnsi="Montserrat"/>
        <w:b/>
        <w:color w:val="646569"/>
        <w:sz w:val="16"/>
        <w:szCs w:val="16"/>
      </w:rPr>
    </w:pPr>
    <w:r w:rsidRPr="00DC3EF2">
      <w:rPr>
        <w:rFonts w:ascii="Montserrat" w:hAnsi="Montserrat"/>
        <w:b/>
        <w:color w:val="646569"/>
        <w:sz w:val="16"/>
        <w:szCs w:val="16"/>
      </w:rPr>
      <w:t>UNIDAD DE GESTIÓN TÉCNICA Y PLANEACIÓN</w:t>
    </w:r>
  </w:p>
  <w:p w14:paraId="08B37F25" w14:textId="5BC45B03" w:rsidR="003838D9" w:rsidRPr="00DC3EF2" w:rsidRDefault="003838D9" w:rsidP="00CE7DDB">
    <w:pPr>
      <w:jc w:val="right"/>
      <w:rPr>
        <w:rFonts w:ascii="Montserrat" w:hAnsi="Montserrat"/>
        <w:b/>
        <w:color w:val="646569"/>
        <w:sz w:val="16"/>
        <w:szCs w:val="16"/>
      </w:rPr>
    </w:pPr>
    <w:r w:rsidRPr="00DC3EF2">
      <w:rPr>
        <w:rFonts w:ascii="Montserrat" w:hAnsi="Montserrat"/>
        <w:b/>
        <w:color w:val="646569"/>
        <w:sz w:val="16"/>
        <w:szCs w:val="16"/>
      </w:rPr>
      <w:t xml:space="preserve">BASES DE LICITACIÓN </w:t>
    </w:r>
    <w:bookmarkStart w:id="116" w:name="_Hlk519435792"/>
    <w:r w:rsidRPr="00DC3EF2">
      <w:rPr>
        <w:rFonts w:ascii="Montserrat" w:hAnsi="Montserrat"/>
        <w:b/>
        <w:color w:val="646569"/>
        <w:sz w:val="16"/>
        <w:szCs w:val="16"/>
      </w:rPr>
      <w:t>CENAGAS-ALM-001-202</w:t>
    </w:r>
    <w:r w:rsidR="00A57462">
      <w:rPr>
        <w:rFonts w:ascii="Montserrat" w:hAnsi="Montserrat"/>
        <w:b/>
        <w:color w:val="646569"/>
        <w:sz w:val="16"/>
        <w:szCs w:val="16"/>
      </w:rPr>
      <w:t>4</w:t>
    </w:r>
    <w:bookmarkEnd w:id="116"/>
  </w:p>
  <w:p w14:paraId="69216A88" w14:textId="16E47136" w:rsidR="003838D9" w:rsidRPr="00DC3EF2" w:rsidRDefault="003838D9" w:rsidP="00CE7DDB">
    <w:pPr>
      <w:jc w:val="right"/>
      <w:rPr>
        <w:rFonts w:ascii="Montserrat" w:hAnsi="Montserrat"/>
        <w:b/>
        <w:color w:val="646569"/>
        <w:sz w:val="16"/>
        <w:szCs w:val="16"/>
      </w:rPr>
    </w:pPr>
    <w:r w:rsidRPr="00DC3EF2">
      <w:rPr>
        <w:rFonts w:ascii="Montserrat" w:hAnsi="Montserrat"/>
        <w:b/>
        <w:color w:val="646569"/>
        <w:sz w:val="16"/>
        <w:szCs w:val="16"/>
      </w:rPr>
      <w:t xml:space="preserve">___ DE ___________ </w:t>
    </w:r>
    <w:proofErr w:type="spellStart"/>
    <w:r w:rsidRPr="00DC3EF2">
      <w:rPr>
        <w:rFonts w:ascii="Montserrat" w:hAnsi="Montserrat"/>
        <w:b/>
        <w:color w:val="646569"/>
        <w:sz w:val="16"/>
        <w:szCs w:val="16"/>
      </w:rPr>
      <w:t>DE</w:t>
    </w:r>
    <w:proofErr w:type="spellEnd"/>
    <w:r w:rsidRPr="00DC3EF2">
      <w:rPr>
        <w:rFonts w:ascii="Montserrat" w:hAnsi="Montserrat"/>
        <w:b/>
        <w:color w:val="646569"/>
        <w:sz w:val="16"/>
        <w:szCs w:val="16"/>
      </w:rPr>
      <w:t xml:space="preserve"> 202</w:t>
    </w:r>
    <w:r w:rsidR="00A57462">
      <w:rPr>
        <w:rFonts w:ascii="Montserrat" w:hAnsi="Montserrat"/>
        <w:b/>
        <w:color w:val="646569"/>
        <w:sz w:val="16"/>
        <w:szCs w:val="16"/>
      </w:rPr>
      <w:t>4</w:t>
    </w:r>
  </w:p>
  <w:bookmarkEnd w:id="115"/>
  <w:p w14:paraId="4200D72C" w14:textId="0724BD1C" w:rsidR="003838D9" w:rsidRPr="001B3581" w:rsidRDefault="003838D9" w:rsidP="00CE7DDB">
    <w:pPr>
      <w:pStyle w:val="Encabezado"/>
      <w:rPr>
        <w:i/>
        <w:color w:val="646569"/>
        <w:sz w:val="28"/>
        <w:szCs w:val="16"/>
      </w:rPr>
    </w:pPr>
    <w:r>
      <w:rPr>
        <w:b/>
        <w:color w:val="646569"/>
        <w:sz w:val="24"/>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5DC0B" w14:textId="77777777" w:rsidR="003838D9" w:rsidRDefault="00000000">
    <w:pPr>
      <w:pStyle w:val="Encabezado"/>
    </w:pPr>
    <w:r>
      <w:rPr>
        <w:noProof/>
        <w:lang w:val="es-MX" w:eastAsia="es-MX"/>
      </w:rPr>
      <w:pict w14:anchorId="50F827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995869" o:spid="_x0000_s1025" type="#_x0000_t75" alt="Fondo Sener" style="position:absolute;left:0;text-align:left;margin-left:0;margin-top:0;width:498.35pt;height:498.35pt;z-index:-251657216;mso-wrap-edited:f;mso-position-horizontal:center;mso-position-horizontal-relative:margin;mso-position-vertical:center;mso-position-vertical-relative:margin" o:allowincell="f">
          <v:imagedata r:id="rId1" o:title="Fondo Sene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24ED9"/>
    <w:multiLevelType w:val="hybridMultilevel"/>
    <w:tmpl w:val="FA240454"/>
    <w:lvl w:ilvl="0" w:tplc="0BA29822">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7736F9"/>
    <w:multiLevelType w:val="multilevel"/>
    <w:tmpl w:val="B4408338"/>
    <w:lvl w:ilvl="0">
      <w:start w:val="5"/>
      <w:numFmt w:val="decimal"/>
      <w:lvlText w:val="%1."/>
      <w:lvlJc w:val="left"/>
      <w:pPr>
        <w:ind w:left="420" w:hanging="420"/>
      </w:pPr>
      <w:rPr>
        <w:rFonts w:ascii="Soberana Sans" w:hAnsi="Soberana Sans" w:hint="default"/>
        <w:b w:val="0"/>
      </w:rPr>
    </w:lvl>
    <w:lvl w:ilvl="1">
      <w:start w:val="1"/>
      <w:numFmt w:val="decimal"/>
      <w:lvlText w:val="%1.%2."/>
      <w:lvlJc w:val="left"/>
      <w:pPr>
        <w:ind w:left="720" w:hanging="720"/>
      </w:pPr>
      <w:rPr>
        <w:rFonts w:ascii="Montserrat Light" w:hAnsi="Montserrat Light" w:hint="default"/>
        <w:b/>
      </w:rPr>
    </w:lvl>
    <w:lvl w:ilvl="2">
      <w:start w:val="1"/>
      <w:numFmt w:val="decimal"/>
      <w:lvlText w:val="%1.%2.%3."/>
      <w:lvlJc w:val="left"/>
      <w:pPr>
        <w:ind w:left="720" w:hanging="720"/>
      </w:pPr>
      <w:rPr>
        <w:rFonts w:ascii="Montserrat Light" w:hAnsi="Montserrat Light" w:hint="default"/>
        <w:b w:val="0"/>
      </w:rPr>
    </w:lvl>
    <w:lvl w:ilvl="3">
      <w:start w:val="1"/>
      <w:numFmt w:val="decimal"/>
      <w:lvlText w:val="%1.%2.%3.%4."/>
      <w:lvlJc w:val="left"/>
      <w:pPr>
        <w:ind w:left="1080" w:hanging="1080"/>
      </w:pPr>
      <w:rPr>
        <w:rFonts w:ascii="Soberana Sans" w:hAnsi="Soberana Sans" w:hint="default"/>
        <w:b w:val="0"/>
      </w:rPr>
    </w:lvl>
    <w:lvl w:ilvl="4">
      <w:start w:val="1"/>
      <w:numFmt w:val="decimal"/>
      <w:lvlText w:val="%1.%2.%3.%4.%5."/>
      <w:lvlJc w:val="left"/>
      <w:pPr>
        <w:ind w:left="1080" w:hanging="1080"/>
      </w:pPr>
      <w:rPr>
        <w:rFonts w:ascii="Soberana Sans" w:hAnsi="Soberana Sans" w:hint="default"/>
        <w:b w:val="0"/>
      </w:rPr>
    </w:lvl>
    <w:lvl w:ilvl="5">
      <w:start w:val="1"/>
      <w:numFmt w:val="decimal"/>
      <w:lvlText w:val="%1.%2.%3.%4.%5.%6."/>
      <w:lvlJc w:val="left"/>
      <w:pPr>
        <w:ind w:left="1440" w:hanging="1440"/>
      </w:pPr>
      <w:rPr>
        <w:rFonts w:ascii="Soberana Sans" w:hAnsi="Soberana Sans" w:hint="default"/>
        <w:b w:val="0"/>
      </w:rPr>
    </w:lvl>
    <w:lvl w:ilvl="6">
      <w:start w:val="1"/>
      <w:numFmt w:val="decimal"/>
      <w:lvlText w:val="%1.%2.%3.%4.%5.%6.%7."/>
      <w:lvlJc w:val="left"/>
      <w:pPr>
        <w:ind w:left="1440" w:hanging="1440"/>
      </w:pPr>
      <w:rPr>
        <w:rFonts w:ascii="Soberana Sans" w:hAnsi="Soberana Sans" w:hint="default"/>
        <w:b w:val="0"/>
      </w:rPr>
    </w:lvl>
    <w:lvl w:ilvl="7">
      <w:start w:val="1"/>
      <w:numFmt w:val="decimal"/>
      <w:lvlText w:val="%1.%2.%3.%4.%5.%6.%7.%8."/>
      <w:lvlJc w:val="left"/>
      <w:pPr>
        <w:ind w:left="1800" w:hanging="1800"/>
      </w:pPr>
      <w:rPr>
        <w:rFonts w:ascii="Soberana Sans" w:hAnsi="Soberana Sans" w:hint="default"/>
        <w:b w:val="0"/>
      </w:rPr>
    </w:lvl>
    <w:lvl w:ilvl="8">
      <w:start w:val="1"/>
      <w:numFmt w:val="decimal"/>
      <w:lvlText w:val="%1.%2.%3.%4.%5.%6.%7.%8.%9."/>
      <w:lvlJc w:val="left"/>
      <w:pPr>
        <w:ind w:left="2160" w:hanging="2160"/>
      </w:pPr>
      <w:rPr>
        <w:rFonts w:ascii="Soberana Sans" w:hAnsi="Soberana Sans" w:hint="default"/>
        <w:b w:val="0"/>
      </w:rPr>
    </w:lvl>
  </w:abstractNum>
  <w:abstractNum w:abstractNumId="2" w15:restartNumberingAfterBreak="0">
    <w:nsid w:val="04C536F0"/>
    <w:multiLevelType w:val="multilevel"/>
    <w:tmpl w:val="A3CC390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1C424E"/>
    <w:multiLevelType w:val="hybridMultilevel"/>
    <w:tmpl w:val="FD1E1C5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0C55A9"/>
    <w:multiLevelType w:val="multilevel"/>
    <w:tmpl w:val="0886775E"/>
    <w:lvl w:ilvl="0">
      <w:start w:val="2"/>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6B16D3"/>
    <w:multiLevelType w:val="hybridMultilevel"/>
    <w:tmpl w:val="4FF028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A73E83"/>
    <w:multiLevelType w:val="hybridMultilevel"/>
    <w:tmpl w:val="4DAC25C4"/>
    <w:lvl w:ilvl="0" w:tplc="168C689A">
      <w:start w:val="1"/>
      <w:numFmt w:val="lowerLetter"/>
      <w:lvlText w:val="%1)"/>
      <w:lvlJc w:val="left"/>
      <w:pPr>
        <w:ind w:left="1571" w:hanging="360"/>
      </w:pPr>
      <w:rPr>
        <w:rFonts w:eastAsia="Times New Roman" w:hint="default"/>
      </w:rPr>
    </w:lvl>
    <w:lvl w:ilvl="1" w:tplc="080A0019">
      <w:start w:val="1"/>
      <w:numFmt w:val="lowerLetter"/>
      <w:lvlText w:val="%2."/>
      <w:lvlJc w:val="left"/>
      <w:pPr>
        <w:ind w:left="2291" w:hanging="360"/>
      </w:pPr>
    </w:lvl>
    <w:lvl w:ilvl="2" w:tplc="080A001B">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7" w15:restartNumberingAfterBreak="0">
    <w:nsid w:val="12353FA9"/>
    <w:multiLevelType w:val="hybridMultilevel"/>
    <w:tmpl w:val="0568D97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6667D0"/>
    <w:multiLevelType w:val="hybridMultilevel"/>
    <w:tmpl w:val="DFB6ED82"/>
    <w:lvl w:ilvl="0" w:tplc="C9A40E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6B7618"/>
    <w:multiLevelType w:val="hybridMultilevel"/>
    <w:tmpl w:val="974A9E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FB7D40"/>
    <w:multiLevelType w:val="multilevel"/>
    <w:tmpl w:val="AE405BF2"/>
    <w:lvl w:ilvl="0">
      <w:start w:val="2"/>
      <w:numFmt w:val="decimal"/>
      <w:lvlText w:val="%1."/>
      <w:lvlJc w:val="left"/>
      <w:pPr>
        <w:ind w:left="630" w:hanging="63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142DD2"/>
    <w:multiLevelType w:val="hybridMultilevel"/>
    <w:tmpl w:val="4FF028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CE67C1"/>
    <w:multiLevelType w:val="multilevel"/>
    <w:tmpl w:val="4380D914"/>
    <w:lvl w:ilvl="0">
      <w:start w:val="1"/>
      <w:numFmt w:val="upperRoman"/>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3" w15:restartNumberingAfterBreak="0">
    <w:nsid w:val="20370537"/>
    <w:multiLevelType w:val="hybridMultilevel"/>
    <w:tmpl w:val="5576E9F0"/>
    <w:lvl w:ilvl="0" w:tplc="556C974E">
      <w:start w:val="1"/>
      <w:numFmt w:val="upperRoman"/>
      <w:lvlText w:val="%1."/>
      <w:lvlJc w:val="left"/>
      <w:pPr>
        <w:ind w:left="1008" w:hanging="720"/>
      </w:pPr>
      <w:rPr>
        <w:rFonts w:ascii="Montserrat Light" w:eastAsia="Times New Roman" w:hAnsi="Montserrat Light" w:cs="Arial" w:hint="default"/>
        <w:b w:val="0"/>
        <w:i w:val="0"/>
        <w:color w:val="2F2F2F"/>
        <w:sz w:val="22"/>
      </w:rPr>
    </w:lvl>
    <w:lvl w:ilvl="1" w:tplc="080A0019">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209E0458"/>
    <w:multiLevelType w:val="hybridMultilevel"/>
    <w:tmpl w:val="E1A6476C"/>
    <w:lvl w:ilvl="0" w:tplc="8054A198">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240B04EE"/>
    <w:multiLevelType w:val="multilevel"/>
    <w:tmpl w:val="94F04F36"/>
    <w:lvl w:ilvl="0">
      <w:start w:val="2"/>
      <w:numFmt w:val="decimal"/>
      <w:lvlText w:val="%1."/>
      <w:lvlJc w:val="left"/>
      <w:pPr>
        <w:ind w:left="780" w:hanging="780"/>
      </w:pPr>
      <w:rPr>
        <w:rFonts w:hint="default"/>
      </w:rPr>
    </w:lvl>
    <w:lvl w:ilvl="1">
      <w:start w:val="1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7F35FD"/>
    <w:multiLevelType w:val="hybridMultilevel"/>
    <w:tmpl w:val="E6083DD6"/>
    <w:lvl w:ilvl="0" w:tplc="080A0017">
      <w:start w:val="1"/>
      <w:numFmt w:val="lowerLetter"/>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7" w15:restartNumberingAfterBreak="0">
    <w:nsid w:val="28127407"/>
    <w:multiLevelType w:val="multilevel"/>
    <w:tmpl w:val="04184A0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84A6280"/>
    <w:multiLevelType w:val="multilevel"/>
    <w:tmpl w:val="FAEE20DE"/>
    <w:lvl w:ilvl="0">
      <w:start w:val="1"/>
      <w:numFmt w:val="upperRoman"/>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9" w15:restartNumberingAfterBreak="0">
    <w:nsid w:val="296A0C61"/>
    <w:multiLevelType w:val="multilevel"/>
    <w:tmpl w:val="D45AF9D8"/>
    <w:lvl w:ilvl="0">
      <w:start w:val="2"/>
      <w:numFmt w:val="decimal"/>
      <w:lvlText w:val="%1."/>
      <w:lvlJc w:val="left"/>
      <w:pPr>
        <w:ind w:left="630" w:hanging="630"/>
      </w:pPr>
      <w:rPr>
        <w:rFonts w:hint="default"/>
        <w:b/>
      </w:rPr>
    </w:lvl>
    <w:lvl w:ilvl="1">
      <w:start w:val="4"/>
      <w:numFmt w:val="decimal"/>
      <w:lvlText w:val="%1.%2."/>
      <w:lvlJc w:val="left"/>
      <w:pPr>
        <w:ind w:left="930" w:hanging="720"/>
      </w:pPr>
      <w:rPr>
        <w:rFonts w:hint="default"/>
        <w:b/>
      </w:rPr>
    </w:lvl>
    <w:lvl w:ilvl="2">
      <w:start w:val="1"/>
      <w:numFmt w:val="decimal"/>
      <w:lvlText w:val="%1.%2.%3."/>
      <w:lvlJc w:val="left"/>
      <w:pPr>
        <w:ind w:left="720" w:hanging="720"/>
      </w:pPr>
      <w:rPr>
        <w:rFonts w:hint="default"/>
        <w:b w:val="0"/>
        <w:sz w:val="22"/>
        <w:szCs w:val="22"/>
      </w:rPr>
    </w:lvl>
    <w:lvl w:ilvl="3">
      <w:start w:val="1"/>
      <w:numFmt w:val="decimal"/>
      <w:lvlText w:val="%1.%2.%3.%4."/>
      <w:lvlJc w:val="left"/>
      <w:pPr>
        <w:ind w:left="1710" w:hanging="1080"/>
      </w:pPr>
      <w:rPr>
        <w:rFonts w:hint="default"/>
        <w:b/>
      </w:rPr>
    </w:lvl>
    <w:lvl w:ilvl="4">
      <w:start w:val="1"/>
      <w:numFmt w:val="decimal"/>
      <w:lvlText w:val="%1.%2.%3.%4.%5."/>
      <w:lvlJc w:val="left"/>
      <w:pPr>
        <w:ind w:left="1920" w:hanging="1080"/>
      </w:pPr>
      <w:rPr>
        <w:rFonts w:hint="default"/>
        <w:b/>
      </w:rPr>
    </w:lvl>
    <w:lvl w:ilvl="5">
      <w:start w:val="1"/>
      <w:numFmt w:val="decimal"/>
      <w:lvlText w:val="%1.%2.%3.%4.%5.%6."/>
      <w:lvlJc w:val="left"/>
      <w:pPr>
        <w:ind w:left="2490" w:hanging="1440"/>
      </w:pPr>
      <w:rPr>
        <w:rFonts w:hint="default"/>
        <w:b/>
      </w:rPr>
    </w:lvl>
    <w:lvl w:ilvl="6">
      <w:start w:val="1"/>
      <w:numFmt w:val="decimal"/>
      <w:lvlText w:val="%1.%2.%3.%4.%5.%6.%7."/>
      <w:lvlJc w:val="left"/>
      <w:pPr>
        <w:ind w:left="2700" w:hanging="1440"/>
      </w:pPr>
      <w:rPr>
        <w:rFonts w:hint="default"/>
        <w:b/>
      </w:rPr>
    </w:lvl>
    <w:lvl w:ilvl="7">
      <w:start w:val="1"/>
      <w:numFmt w:val="decimal"/>
      <w:lvlText w:val="%1.%2.%3.%4.%5.%6.%7.%8."/>
      <w:lvlJc w:val="left"/>
      <w:pPr>
        <w:ind w:left="3270" w:hanging="1800"/>
      </w:pPr>
      <w:rPr>
        <w:rFonts w:hint="default"/>
        <w:b/>
      </w:rPr>
    </w:lvl>
    <w:lvl w:ilvl="8">
      <w:start w:val="1"/>
      <w:numFmt w:val="decimal"/>
      <w:lvlText w:val="%1.%2.%3.%4.%5.%6.%7.%8.%9."/>
      <w:lvlJc w:val="left"/>
      <w:pPr>
        <w:ind w:left="3480" w:hanging="1800"/>
      </w:pPr>
      <w:rPr>
        <w:rFonts w:hint="default"/>
        <w:b/>
      </w:rPr>
    </w:lvl>
  </w:abstractNum>
  <w:abstractNum w:abstractNumId="20" w15:restartNumberingAfterBreak="0">
    <w:nsid w:val="2CC5371C"/>
    <w:multiLevelType w:val="multilevel"/>
    <w:tmpl w:val="035E6EAA"/>
    <w:lvl w:ilvl="0">
      <w:start w:val="2"/>
      <w:numFmt w:val="decimal"/>
      <w:lvlText w:val="%1."/>
      <w:lvlJc w:val="left"/>
      <w:pPr>
        <w:ind w:left="780" w:hanging="780"/>
      </w:pPr>
      <w:rPr>
        <w:rFonts w:hint="default"/>
      </w:rPr>
    </w:lvl>
    <w:lvl w:ilvl="1">
      <w:start w:val="6"/>
      <w:numFmt w:val="decimal"/>
      <w:lvlText w:val="%1.%2."/>
      <w:lvlJc w:val="left"/>
      <w:pPr>
        <w:ind w:left="780" w:hanging="780"/>
      </w:pPr>
      <w:rPr>
        <w:rFonts w:hint="default"/>
      </w:rPr>
    </w:lvl>
    <w:lvl w:ilvl="2">
      <w:start w:val="2"/>
      <w:numFmt w:val="decimal"/>
      <w:lvlText w:val="%3.6.9."/>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E012340"/>
    <w:multiLevelType w:val="hybridMultilevel"/>
    <w:tmpl w:val="5D784E9C"/>
    <w:lvl w:ilvl="0" w:tplc="459E131C">
      <w:start w:val="1"/>
      <w:numFmt w:val="lowerLetter"/>
      <w:lvlText w:val="%1)"/>
      <w:lvlJc w:val="left"/>
      <w:pPr>
        <w:ind w:left="1636" w:hanging="360"/>
      </w:pPr>
      <w:rPr>
        <w:rFonts w:hint="default"/>
        <w:u w:val="single"/>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2" w15:restartNumberingAfterBreak="0">
    <w:nsid w:val="2EE079C1"/>
    <w:multiLevelType w:val="hybridMultilevel"/>
    <w:tmpl w:val="0DEA1D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F905895"/>
    <w:multiLevelType w:val="multilevel"/>
    <w:tmpl w:val="3DE83BE8"/>
    <w:lvl w:ilvl="0">
      <w:start w:val="2"/>
      <w:numFmt w:val="decimal"/>
      <w:lvlText w:val="%1."/>
      <w:lvlJc w:val="left"/>
      <w:pPr>
        <w:ind w:left="630" w:hanging="63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ascii="Montserrat Light" w:hAnsi="Montserrat Light" w:hint="default"/>
        <w:sz w:val="22"/>
        <w:szCs w:val="22"/>
        <w:lang w:val="es-ES"/>
      </w:rPr>
    </w:lvl>
    <w:lvl w:ilvl="3">
      <w:start w:val="1"/>
      <w:numFmt w:val="decimal"/>
      <w:lvlText w:val="%1.%2.%3.%4."/>
      <w:lvlJc w:val="left"/>
      <w:pPr>
        <w:ind w:left="1080" w:hanging="1080"/>
      </w:pPr>
      <w:rPr>
        <w:rFonts w:ascii="Montserrat Light" w:hAnsi="Montserrat Light" w:hint="default"/>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0240EC3"/>
    <w:multiLevelType w:val="multilevel"/>
    <w:tmpl w:val="2CB0CB64"/>
    <w:lvl w:ilvl="0">
      <w:start w:val="2"/>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19E3A8B"/>
    <w:multiLevelType w:val="multilevel"/>
    <w:tmpl w:val="55B43CD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4E74F51"/>
    <w:multiLevelType w:val="hybridMultilevel"/>
    <w:tmpl w:val="FBC678FC"/>
    <w:lvl w:ilvl="0" w:tplc="05BE8C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58B655D"/>
    <w:multiLevelType w:val="multilevel"/>
    <w:tmpl w:val="72CEC556"/>
    <w:lvl w:ilvl="0">
      <w:start w:val="1"/>
      <w:numFmt w:val="upperRoman"/>
      <w:lvlText w:val="%1."/>
      <w:lvlJc w:val="left"/>
      <w:pPr>
        <w:ind w:left="1211"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8" w15:restartNumberingAfterBreak="0">
    <w:nsid w:val="370324D2"/>
    <w:multiLevelType w:val="hybridMultilevel"/>
    <w:tmpl w:val="80FEF2BA"/>
    <w:lvl w:ilvl="0" w:tplc="D25C9AD0">
      <w:start w:val="1"/>
      <w:numFmt w:val="upperRoman"/>
      <w:lvlText w:val="%1."/>
      <w:lvlJc w:val="left"/>
      <w:pPr>
        <w:ind w:left="1713" w:hanging="360"/>
      </w:pPr>
      <w:rPr>
        <w:rFonts w:hint="default"/>
        <w:b w:val="0"/>
        <w:sz w:val="22"/>
        <w:szCs w:val="22"/>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9" w15:restartNumberingAfterBreak="0">
    <w:nsid w:val="38AE232F"/>
    <w:multiLevelType w:val="hybridMultilevel"/>
    <w:tmpl w:val="D1E625A0"/>
    <w:lvl w:ilvl="0" w:tplc="C9A40E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907705A"/>
    <w:multiLevelType w:val="hybridMultilevel"/>
    <w:tmpl w:val="DE723E6A"/>
    <w:lvl w:ilvl="0" w:tplc="C9A40EE6">
      <w:start w:val="1"/>
      <w:numFmt w:val="upperRoman"/>
      <w:lvlText w:val="%1."/>
      <w:lvlJc w:val="left"/>
      <w:pPr>
        <w:ind w:left="10284" w:hanging="360"/>
      </w:pPr>
      <w:rPr>
        <w:rFonts w:hint="default"/>
      </w:rPr>
    </w:lvl>
    <w:lvl w:ilvl="1" w:tplc="080A0019" w:tentative="1">
      <w:start w:val="1"/>
      <w:numFmt w:val="lowerLetter"/>
      <w:lvlText w:val="%2."/>
      <w:lvlJc w:val="left"/>
      <w:pPr>
        <w:ind w:left="11004" w:hanging="360"/>
      </w:pPr>
    </w:lvl>
    <w:lvl w:ilvl="2" w:tplc="080A001B" w:tentative="1">
      <w:start w:val="1"/>
      <w:numFmt w:val="lowerRoman"/>
      <w:lvlText w:val="%3."/>
      <w:lvlJc w:val="right"/>
      <w:pPr>
        <w:ind w:left="11724" w:hanging="180"/>
      </w:pPr>
    </w:lvl>
    <w:lvl w:ilvl="3" w:tplc="080A000F" w:tentative="1">
      <w:start w:val="1"/>
      <w:numFmt w:val="decimal"/>
      <w:lvlText w:val="%4."/>
      <w:lvlJc w:val="left"/>
      <w:pPr>
        <w:ind w:left="12444" w:hanging="360"/>
      </w:pPr>
    </w:lvl>
    <w:lvl w:ilvl="4" w:tplc="080A0019" w:tentative="1">
      <w:start w:val="1"/>
      <w:numFmt w:val="lowerLetter"/>
      <w:lvlText w:val="%5."/>
      <w:lvlJc w:val="left"/>
      <w:pPr>
        <w:ind w:left="13164" w:hanging="360"/>
      </w:pPr>
    </w:lvl>
    <w:lvl w:ilvl="5" w:tplc="080A001B" w:tentative="1">
      <w:start w:val="1"/>
      <w:numFmt w:val="lowerRoman"/>
      <w:lvlText w:val="%6."/>
      <w:lvlJc w:val="right"/>
      <w:pPr>
        <w:ind w:left="13884" w:hanging="180"/>
      </w:pPr>
    </w:lvl>
    <w:lvl w:ilvl="6" w:tplc="080A000F" w:tentative="1">
      <w:start w:val="1"/>
      <w:numFmt w:val="decimal"/>
      <w:lvlText w:val="%7."/>
      <w:lvlJc w:val="left"/>
      <w:pPr>
        <w:ind w:left="14604" w:hanging="360"/>
      </w:pPr>
    </w:lvl>
    <w:lvl w:ilvl="7" w:tplc="080A0019" w:tentative="1">
      <w:start w:val="1"/>
      <w:numFmt w:val="lowerLetter"/>
      <w:lvlText w:val="%8."/>
      <w:lvlJc w:val="left"/>
      <w:pPr>
        <w:ind w:left="15324" w:hanging="360"/>
      </w:pPr>
    </w:lvl>
    <w:lvl w:ilvl="8" w:tplc="080A001B" w:tentative="1">
      <w:start w:val="1"/>
      <w:numFmt w:val="lowerRoman"/>
      <w:lvlText w:val="%9."/>
      <w:lvlJc w:val="right"/>
      <w:pPr>
        <w:ind w:left="16044" w:hanging="180"/>
      </w:pPr>
    </w:lvl>
  </w:abstractNum>
  <w:abstractNum w:abstractNumId="31" w15:restartNumberingAfterBreak="0">
    <w:nsid w:val="3A7842B9"/>
    <w:multiLevelType w:val="multilevel"/>
    <w:tmpl w:val="E3942914"/>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C8925C2"/>
    <w:multiLevelType w:val="hybridMultilevel"/>
    <w:tmpl w:val="ED324B5A"/>
    <w:lvl w:ilvl="0" w:tplc="B4B0539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3CF65F8B"/>
    <w:multiLevelType w:val="multilevel"/>
    <w:tmpl w:val="3D24E65E"/>
    <w:lvl w:ilvl="0">
      <w:start w:val="2"/>
      <w:numFmt w:val="decimal"/>
      <w:lvlText w:val="%1."/>
      <w:lvlJc w:val="left"/>
      <w:pPr>
        <w:ind w:left="780" w:hanging="780"/>
      </w:pPr>
      <w:rPr>
        <w:rFonts w:hint="default"/>
      </w:rPr>
    </w:lvl>
    <w:lvl w:ilvl="1">
      <w:start w:val="13"/>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FD04261"/>
    <w:multiLevelType w:val="multilevel"/>
    <w:tmpl w:val="9DBA878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031567E"/>
    <w:multiLevelType w:val="hybridMultilevel"/>
    <w:tmpl w:val="C6764AEC"/>
    <w:lvl w:ilvl="0" w:tplc="080A0017">
      <w:start w:val="1"/>
      <w:numFmt w:val="lowerLetter"/>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36" w15:restartNumberingAfterBreak="0">
    <w:nsid w:val="40827EEC"/>
    <w:multiLevelType w:val="hybridMultilevel"/>
    <w:tmpl w:val="C84CC3A0"/>
    <w:lvl w:ilvl="0" w:tplc="F234355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1A775B8"/>
    <w:multiLevelType w:val="hybridMultilevel"/>
    <w:tmpl w:val="DFB6ED82"/>
    <w:lvl w:ilvl="0" w:tplc="C9A40E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1C44AF7"/>
    <w:multiLevelType w:val="multilevel"/>
    <w:tmpl w:val="75085680"/>
    <w:lvl w:ilvl="0">
      <w:start w:val="2"/>
      <w:numFmt w:val="decimal"/>
      <w:lvlText w:val="%1."/>
      <w:lvlJc w:val="left"/>
      <w:pPr>
        <w:ind w:left="630" w:hanging="630"/>
      </w:pPr>
      <w:rPr>
        <w:rFonts w:hint="default"/>
        <w:color w:val="auto"/>
      </w:rPr>
    </w:lvl>
    <w:lvl w:ilvl="1">
      <w:start w:val="7"/>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9" w15:restartNumberingAfterBreak="0">
    <w:nsid w:val="44AD6CAC"/>
    <w:multiLevelType w:val="multilevel"/>
    <w:tmpl w:val="7ED42F48"/>
    <w:lvl w:ilvl="0">
      <w:start w:val="2"/>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4BC3066"/>
    <w:multiLevelType w:val="hybridMultilevel"/>
    <w:tmpl w:val="D8C23F6A"/>
    <w:lvl w:ilvl="0" w:tplc="C9A40EE6">
      <w:start w:val="1"/>
      <w:numFmt w:val="upperRoman"/>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41" w15:restartNumberingAfterBreak="0">
    <w:nsid w:val="45BE5EC2"/>
    <w:multiLevelType w:val="hybridMultilevel"/>
    <w:tmpl w:val="4FF028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65158DE"/>
    <w:multiLevelType w:val="hybridMultilevel"/>
    <w:tmpl w:val="239090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7595F2A"/>
    <w:multiLevelType w:val="multilevel"/>
    <w:tmpl w:val="31841EBA"/>
    <w:lvl w:ilvl="0">
      <w:start w:val="1"/>
      <w:numFmt w:val="upperRoman"/>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487B5D5A"/>
    <w:multiLevelType w:val="multilevel"/>
    <w:tmpl w:val="4322F446"/>
    <w:lvl w:ilvl="0">
      <w:start w:val="2"/>
      <w:numFmt w:val="decimal"/>
      <w:lvlText w:val="%1."/>
      <w:lvlJc w:val="left"/>
      <w:pPr>
        <w:ind w:left="780" w:hanging="780"/>
      </w:pPr>
      <w:rPr>
        <w:rFonts w:hint="default"/>
      </w:rPr>
    </w:lvl>
    <w:lvl w:ilvl="1">
      <w:start w:val="12"/>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99E049A"/>
    <w:multiLevelType w:val="hybridMultilevel"/>
    <w:tmpl w:val="7F64B4D6"/>
    <w:lvl w:ilvl="0" w:tplc="C9A40E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A125A09"/>
    <w:multiLevelType w:val="hybridMultilevel"/>
    <w:tmpl w:val="A6D48604"/>
    <w:lvl w:ilvl="0" w:tplc="C9A40E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A4E4873"/>
    <w:multiLevelType w:val="hybridMultilevel"/>
    <w:tmpl w:val="2C4837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A531CD2"/>
    <w:multiLevelType w:val="hybridMultilevel"/>
    <w:tmpl w:val="F800C89E"/>
    <w:lvl w:ilvl="0" w:tplc="A4B07152">
      <w:start w:val="5"/>
      <w:numFmt w:val="bullet"/>
      <w:lvlText w:val="-"/>
      <w:lvlJc w:val="left"/>
      <w:pPr>
        <w:ind w:left="720" w:hanging="360"/>
      </w:pPr>
      <w:rPr>
        <w:rFonts w:ascii="Soberana Sans" w:eastAsia="Times New Roman" w:hAnsi="Soberana San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4B6F2385"/>
    <w:multiLevelType w:val="hybridMultilevel"/>
    <w:tmpl w:val="888626B0"/>
    <w:lvl w:ilvl="0" w:tplc="D53ABFC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80A0013">
      <w:start w:val="1"/>
      <w:numFmt w:val="upperRoman"/>
      <w:lvlText w:val="%3."/>
      <w:lvlJc w:val="right"/>
      <w:pPr>
        <w:ind w:left="1173"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BAC46CF"/>
    <w:multiLevelType w:val="hybridMultilevel"/>
    <w:tmpl w:val="536E3E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C965955"/>
    <w:multiLevelType w:val="hybridMultilevel"/>
    <w:tmpl w:val="94806662"/>
    <w:lvl w:ilvl="0" w:tplc="C9A40E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DD05D86"/>
    <w:multiLevelType w:val="hybridMultilevel"/>
    <w:tmpl w:val="C87CED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EAA111E"/>
    <w:multiLevelType w:val="hybridMultilevel"/>
    <w:tmpl w:val="C9AC52AE"/>
    <w:lvl w:ilvl="0" w:tplc="C9A40EE6">
      <w:start w:val="1"/>
      <w:numFmt w:val="upperRoman"/>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4" w15:restartNumberingAfterBreak="0">
    <w:nsid w:val="4F471A62"/>
    <w:multiLevelType w:val="hybridMultilevel"/>
    <w:tmpl w:val="5D76D7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0AC1220"/>
    <w:multiLevelType w:val="multilevel"/>
    <w:tmpl w:val="07906B4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520F604E"/>
    <w:multiLevelType w:val="multilevel"/>
    <w:tmpl w:val="7640EA6A"/>
    <w:lvl w:ilvl="0">
      <w:start w:val="1"/>
      <w:numFmt w:val="decimal"/>
      <w:lvlText w:val="%1."/>
      <w:lvlJc w:val="left"/>
      <w:pPr>
        <w:ind w:left="420" w:hanging="420"/>
      </w:pPr>
      <w:rPr>
        <w:rFonts w:hint="default"/>
      </w:rPr>
    </w:lvl>
    <w:lvl w:ilvl="1">
      <w:start w:val="1"/>
      <w:numFmt w:val="decimal"/>
      <w:pStyle w:val="Ttulo2"/>
      <w:lvlText w:val="%1.%2."/>
      <w:lvlJc w:val="left"/>
      <w:pPr>
        <w:ind w:left="720" w:hanging="720"/>
      </w:pPr>
      <w:rPr>
        <w:rFonts w:hint="default"/>
      </w:rPr>
    </w:lvl>
    <w:lvl w:ilvl="2">
      <w:start w:val="1"/>
      <w:numFmt w:val="decimal"/>
      <w:lvlText w:val="%1.%2.%3."/>
      <w:lvlJc w:val="left"/>
      <w:pPr>
        <w:ind w:left="1003" w:hanging="720"/>
      </w:pPr>
      <w:rPr>
        <w:rFonts w:ascii="Montserrat Light" w:hAnsi="Montserrat Light" w:hint="default"/>
        <w:i w:val="0"/>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53FD51CE"/>
    <w:multiLevelType w:val="multilevel"/>
    <w:tmpl w:val="135AC834"/>
    <w:lvl w:ilvl="0">
      <w:start w:val="2"/>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05C0310"/>
    <w:multiLevelType w:val="hybridMultilevel"/>
    <w:tmpl w:val="42DA0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62DF58C1"/>
    <w:multiLevelType w:val="hybridMultilevel"/>
    <w:tmpl w:val="FF864370"/>
    <w:lvl w:ilvl="0" w:tplc="EB4C7C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66A50630"/>
    <w:multiLevelType w:val="hybridMultilevel"/>
    <w:tmpl w:val="99B09E16"/>
    <w:lvl w:ilvl="0" w:tplc="7AA0E8F4">
      <w:start w:val="2"/>
      <w:numFmt w:val="bullet"/>
      <w:lvlText w:val="-"/>
      <w:lvlJc w:val="left"/>
      <w:pPr>
        <w:ind w:left="720" w:hanging="360"/>
      </w:pPr>
      <w:rPr>
        <w:rFonts w:ascii="Soberana Sans" w:eastAsia="Times New Roman" w:hAnsi="Soberana San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67905A9B"/>
    <w:multiLevelType w:val="hybridMultilevel"/>
    <w:tmpl w:val="63FE61DC"/>
    <w:lvl w:ilvl="0" w:tplc="F3C8C6E0">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6D7A2EB9"/>
    <w:multiLevelType w:val="multilevel"/>
    <w:tmpl w:val="F7809382"/>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ascii="Montserrat Light" w:hAnsi="Montserrat Light"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70274DE4"/>
    <w:multiLevelType w:val="hybridMultilevel"/>
    <w:tmpl w:val="D78A77B8"/>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4" w15:restartNumberingAfterBreak="0">
    <w:nsid w:val="739164E3"/>
    <w:multiLevelType w:val="hybridMultilevel"/>
    <w:tmpl w:val="3A66B1DA"/>
    <w:lvl w:ilvl="0" w:tplc="C9A40E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76E44FF4"/>
    <w:multiLevelType w:val="hybridMultilevel"/>
    <w:tmpl w:val="2304C3A6"/>
    <w:lvl w:ilvl="0" w:tplc="C9A40E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76FD27CF"/>
    <w:multiLevelType w:val="hybridMultilevel"/>
    <w:tmpl w:val="3CAABE6E"/>
    <w:lvl w:ilvl="0" w:tplc="5D9EE5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781F1BC4"/>
    <w:multiLevelType w:val="hybridMultilevel"/>
    <w:tmpl w:val="AB22CA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78ED6A9A"/>
    <w:multiLevelType w:val="hybridMultilevel"/>
    <w:tmpl w:val="EE6C630C"/>
    <w:lvl w:ilvl="0" w:tplc="C9A40EE6">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79B31E8C"/>
    <w:multiLevelType w:val="hybridMultilevel"/>
    <w:tmpl w:val="48147A8A"/>
    <w:lvl w:ilvl="0" w:tplc="C9A40E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7A696E34"/>
    <w:multiLevelType w:val="hybridMultilevel"/>
    <w:tmpl w:val="7272F3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7D115000"/>
    <w:multiLevelType w:val="hybridMultilevel"/>
    <w:tmpl w:val="D056F71E"/>
    <w:lvl w:ilvl="0" w:tplc="C9A40EE6">
      <w:start w:val="1"/>
      <w:numFmt w:val="upperRoman"/>
      <w:lvlText w:val="%1."/>
      <w:lvlJc w:val="left"/>
      <w:pPr>
        <w:ind w:left="177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7FC913ED"/>
    <w:multiLevelType w:val="hybridMultilevel"/>
    <w:tmpl w:val="1DFCD43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16cid:durableId="894781266">
    <w:abstractNumId w:val="56"/>
  </w:num>
  <w:num w:numId="2" w16cid:durableId="1529220227">
    <w:abstractNumId w:val="66"/>
  </w:num>
  <w:num w:numId="3" w16cid:durableId="1613777854">
    <w:abstractNumId w:val="18"/>
  </w:num>
  <w:num w:numId="4" w16cid:durableId="1176924591">
    <w:abstractNumId w:val="13"/>
  </w:num>
  <w:num w:numId="5" w16cid:durableId="1467157629">
    <w:abstractNumId w:val="12"/>
  </w:num>
  <w:num w:numId="6" w16cid:durableId="1320036926">
    <w:abstractNumId w:val="3"/>
  </w:num>
  <w:num w:numId="7" w16cid:durableId="1532570200">
    <w:abstractNumId w:val="7"/>
  </w:num>
  <w:num w:numId="8" w16cid:durableId="1019163029">
    <w:abstractNumId w:val="23"/>
  </w:num>
  <w:num w:numId="9" w16cid:durableId="1906333079">
    <w:abstractNumId w:val="24"/>
  </w:num>
  <w:num w:numId="10" w16cid:durableId="266540878">
    <w:abstractNumId w:val="38"/>
  </w:num>
  <w:num w:numId="11" w16cid:durableId="870344087">
    <w:abstractNumId w:val="4"/>
  </w:num>
  <w:num w:numId="12" w16cid:durableId="2110000229">
    <w:abstractNumId w:val="31"/>
  </w:num>
  <w:num w:numId="13" w16cid:durableId="1834635656">
    <w:abstractNumId w:val="19"/>
  </w:num>
  <w:num w:numId="14" w16cid:durableId="762144918">
    <w:abstractNumId w:val="20"/>
  </w:num>
  <w:num w:numId="15" w16cid:durableId="381097317">
    <w:abstractNumId w:val="57"/>
  </w:num>
  <w:num w:numId="16" w16cid:durableId="1475176677">
    <w:abstractNumId w:val="10"/>
  </w:num>
  <w:num w:numId="17" w16cid:durableId="1321468312">
    <w:abstractNumId w:val="15"/>
  </w:num>
  <w:num w:numId="18" w16cid:durableId="1461342593">
    <w:abstractNumId w:val="39"/>
  </w:num>
  <w:num w:numId="19" w16cid:durableId="386760250">
    <w:abstractNumId w:val="44"/>
  </w:num>
  <w:num w:numId="20" w16cid:durableId="1210267116">
    <w:abstractNumId w:val="33"/>
  </w:num>
  <w:num w:numId="21" w16cid:durableId="1658606886">
    <w:abstractNumId w:val="55"/>
  </w:num>
  <w:num w:numId="22" w16cid:durableId="240062429">
    <w:abstractNumId w:val="59"/>
  </w:num>
  <w:num w:numId="23" w16cid:durableId="463741817">
    <w:abstractNumId w:val="17"/>
  </w:num>
  <w:num w:numId="24" w16cid:durableId="1868129752">
    <w:abstractNumId w:val="1"/>
  </w:num>
  <w:num w:numId="25" w16cid:durableId="1648825850">
    <w:abstractNumId w:val="50"/>
  </w:num>
  <w:num w:numId="26" w16cid:durableId="1225870573">
    <w:abstractNumId w:val="27"/>
  </w:num>
  <w:num w:numId="27" w16cid:durableId="474374510">
    <w:abstractNumId w:val="25"/>
  </w:num>
  <w:num w:numId="28" w16cid:durableId="1688404005">
    <w:abstractNumId w:val="53"/>
  </w:num>
  <w:num w:numId="29" w16cid:durableId="1667394918">
    <w:abstractNumId w:val="34"/>
  </w:num>
  <w:num w:numId="30" w16cid:durableId="1502235195">
    <w:abstractNumId w:val="26"/>
  </w:num>
  <w:num w:numId="31" w16cid:durableId="1302737224">
    <w:abstractNumId w:val="43"/>
  </w:num>
  <w:num w:numId="32" w16cid:durableId="2126384748">
    <w:abstractNumId w:val="29"/>
  </w:num>
  <w:num w:numId="33" w16cid:durableId="132410512">
    <w:abstractNumId w:val="45"/>
  </w:num>
  <w:num w:numId="34" w16cid:durableId="1070344366">
    <w:abstractNumId w:val="30"/>
  </w:num>
  <w:num w:numId="35" w16cid:durableId="390732749">
    <w:abstractNumId w:val="68"/>
  </w:num>
  <w:num w:numId="36" w16cid:durableId="1635987580">
    <w:abstractNumId w:val="62"/>
  </w:num>
  <w:num w:numId="37" w16cid:durableId="1530027751">
    <w:abstractNumId w:val="2"/>
  </w:num>
  <w:num w:numId="38" w16cid:durableId="797725215">
    <w:abstractNumId w:val="63"/>
  </w:num>
  <w:num w:numId="39" w16cid:durableId="427310358">
    <w:abstractNumId w:val="6"/>
  </w:num>
  <w:num w:numId="40" w16cid:durableId="2013021833">
    <w:abstractNumId w:val="8"/>
  </w:num>
  <w:num w:numId="41" w16cid:durableId="1361055294">
    <w:abstractNumId w:val="69"/>
  </w:num>
  <w:num w:numId="42" w16cid:durableId="1150437000">
    <w:abstractNumId w:val="51"/>
  </w:num>
  <w:num w:numId="43" w16cid:durableId="189807135">
    <w:abstractNumId w:val="71"/>
  </w:num>
  <w:num w:numId="44" w16cid:durableId="1077048354">
    <w:abstractNumId w:val="48"/>
  </w:num>
  <w:num w:numId="45" w16cid:durableId="660279709">
    <w:abstractNumId w:val="60"/>
  </w:num>
  <w:num w:numId="46" w16cid:durableId="1793860076">
    <w:abstractNumId w:val="52"/>
  </w:num>
  <w:num w:numId="47" w16cid:durableId="141391872">
    <w:abstractNumId w:val="54"/>
  </w:num>
  <w:num w:numId="48" w16cid:durableId="611983197">
    <w:abstractNumId w:val="42"/>
  </w:num>
  <w:num w:numId="49" w16cid:durableId="307127630">
    <w:abstractNumId w:val="47"/>
  </w:num>
  <w:num w:numId="50" w16cid:durableId="756710414">
    <w:abstractNumId w:val="58"/>
  </w:num>
  <w:num w:numId="51" w16cid:durableId="936601723">
    <w:abstractNumId w:val="22"/>
  </w:num>
  <w:num w:numId="52" w16cid:durableId="750126521">
    <w:abstractNumId w:val="67"/>
  </w:num>
  <w:num w:numId="53" w16cid:durableId="49888351">
    <w:abstractNumId w:val="11"/>
  </w:num>
  <w:num w:numId="54" w16cid:durableId="2102677281">
    <w:abstractNumId w:val="5"/>
  </w:num>
  <w:num w:numId="55" w16cid:durableId="251355046">
    <w:abstractNumId w:val="41"/>
  </w:num>
  <w:num w:numId="56" w16cid:durableId="748163258">
    <w:abstractNumId w:val="70"/>
  </w:num>
  <w:num w:numId="57" w16cid:durableId="1037123359">
    <w:abstractNumId w:val="9"/>
  </w:num>
  <w:num w:numId="58" w16cid:durableId="488907514">
    <w:abstractNumId w:val="16"/>
  </w:num>
  <w:num w:numId="59" w16cid:durableId="263657245">
    <w:abstractNumId w:val="35"/>
  </w:num>
  <w:num w:numId="60" w16cid:durableId="2002537579">
    <w:abstractNumId w:val="21"/>
  </w:num>
  <w:num w:numId="61" w16cid:durableId="1889566208">
    <w:abstractNumId w:val="65"/>
  </w:num>
  <w:num w:numId="62" w16cid:durableId="635989621">
    <w:abstractNumId w:val="40"/>
  </w:num>
  <w:num w:numId="63" w16cid:durableId="1378970712">
    <w:abstractNumId w:val="64"/>
  </w:num>
  <w:num w:numId="64" w16cid:durableId="270742200">
    <w:abstractNumId w:val="46"/>
  </w:num>
  <w:num w:numId="65" w16cid:durableId="40204624">
    <w:abstractNumId w:val="36"/>
  </w:num>
  <w:num w:numId="66" w16cid:durableId="1688288152">
    <w:abstractNumId w:val="32"/>
  </w:num>
  <w:num w:numId="67" w16cid:durableId="568467604">
    <w:abstractNumId w:val="0"/>
  </w:num>
  <w:num w:numId="68" w16cid:durableId="689915064">
    <w:abstractNumId w:val="61"/>
  </w:num>
  <w:num w:numId="69" w16cid:durableId="1781218560">
    <w:abstractNumId w:val="49"/>
  </w:num>
  <w:num w:numId="70" w16cid:durableId="65807499">
    <w:abstractNumId w:val="72"/>
  </w:num>
  <w:num w:numId="71" w16cid:durableId="1621185780">
    <w:abstractNumId w:val="56"/>
  </w:num>
  <w:num w:numId="72" w16cid:durableId="300498406">
    <w:abstractNumId w:val="28"/>
  </w:num>
  <w:num w:numId="73" w16cid:durableId="655770620">
    <w:abstractNumId w:val="14"/>
  </w:num>
  <w:num w:numId="74" w16cid:durableId="1981229240">
    <w:abstractNumId w:val="3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102"/>
    <w:rsid w:val="00001CF9"/>
    <w:rsid w:val="000027B4"/>
    <w:rsid w:val="00002B52"/>
    <w:rsid w:val="0000399E"/>
    <w:rsid w:val="00003E40"/>
    <w:rsid w:val="0000515A"/>
    <w:rsid w:val="000056B3"/>
    <w:rsid w:val="00006506"/>
    <w:rsid w:val="00006B75"/>
    <w:rsid w:val="000077E6"/>
    <w:rsid w:val="00007E8D"/>
    <w:rsid w:val="00012097"/>
    <w:rsid w:val="0001247E"/>
    <w:rsid w:val="00014827"/>
    <w:rsid w:val="00015B07"/>
    <w:rsid w:val="000227C4"/>
    <w:rsid w:val="00022AA0"/>
    <w:rsid w:val="00022B95"/>
    <w:rsid w:val="00022D75"/>
    <w:rsid w:val="00024938"/>
    <w:rsid w:val="00026459"/>
    <w:rsid w:val="00026FD0"/>
    <w:rsid w:val="0003117C"/>
    <w:rsid w:val="000315BF"/>
    <w:rsid w:val="00031FB9"/>
    <w:rsid w:val="000341BA"/>
    <w:rsid w:val="000354AC"/>
    <w:rsid w:val="0003574A"/>
    <w:rsid w:val="00035C4F"/>
    <w:rsid w:val="00036E04"/>
    <w:rsid w:val="00036F8B"/>
    <w:rsid w:val="00037775"/>
    <w:rsid w:val="00040A9C"/>
    <w:rsid w:val="000417FC"/>
    <w:rsid w:val="00043D2E"/>
    <w:rsid w:val="00044110"/>
    <w:rsid w:val="00045595"/>
    <w:rsid w:val="000456AD"/>
    <w:rsid w:val="00046008"/>
    <w:rsid w:val="00046090"/>
    <w:rsid w:val="0004720A"/>
    <w:rsid w:val="000473A8"/>
    <w:rsid w:val="0005026D"/>
    <w:rsid w:val="000504B6"/>
    <w:rsid w:val="00050D43"/>
    <w:rsid w:val="000521CC"/>
    <w:rsid w:val="0005367E"/>
    <w:rsid w:val="00054836"/>
    <w:rsid w:val="00054D33"/>
    <w:rsid w:val="00054DA7"/>
    <w:rsid w:val="00054E3E"/>
    <w:rsid w:val="00055EC8"/>
    <w:rsid w:val="00056661"/>
    <w:rsid w:val="00057159"/>
    <w:rsid w:val="00057C29"/>
    <w:rsid w:val="00057FA6"/>
    <w:rsid w:val="000603A4"/>
    <w:rsid w:val="00060F65"/>
    <w:rsid w:val="00061613"/>
    <w:rsid w:val="000621DA"/>
    <w:rsid w:val="00062EC2"/>
    <w:rsid w:val="0006321C"/>
    <w:rsid w:val="0006389B"/>
    <w:rsid w:val="00064EC5"/>
    <w:rsid w:val="0006613D"/>
    <w:rsid w:val="000674D0"/>
    <w:rsid w:val="00073488"/>
    <w:rsid w:val="00073ADC"/>
    <w:rsid w:val="00073D9E"/>
    <w:rsid w:val="00074A65"/>
    <w:rsid w:val="00074C3C"/>
    <w:rsid w:val="00075825"/>
    <w:rsid w:val="00075A87"/>
    <w:rsid w:val="0008063F"/>
    <w:rsid w:val="00081C0F"/>
    <w:rsid w:val="00083046"/>
    <w:rsid w:val="0008323E"/>
    <w:rsid w:val="000834DF"/>
    <w:rsid w:val="000855F2"/>
    <w:rsid w:val="00086406"/>
    <w:rsid w:val="000873DC"/>
    <w:rsid w:val="00090030"/>
    <w:rsid w:val="000919E7"/>
    <w:rsid w:val="00091ABD"/>
    <w:rsid w:val="0009387C"/>
    <w:rsid w:val="000953D3"/>
    <w:rsid w:val="0009695B"/>
    <w:rsid w:val="00097BDE"/>
    <w:rsid w:val="000A0564"/>
    <w:rsid w:val="000A0CFF"/>
    <w:rsid w:val="000A2516"/>
    <w:rsid w:val="000A3656"/>
    <w:rsid w:val="000A3BF0"/>
    <w:rsid w:val="000A3EE4"/>
    <w:rsid w:val="000A5F3D"/>
    <w:rsid w:val="000A6BF6"/>
    <w:rsid w:val="000A778E"/>
    <w:rsid w:val="000B0386"/>
    <w:rsid w:val="000B2479"/>
    <w:rsid w:val="000B255F"/>
    <w:rsid w:val="000B30D5"/>
    <w:rsid w:val="000B43FB"/>
    <w:rsid w:val="000B5F4E"/>
    <w:rsid w:val="000B6CFB"/>
    <w:rsid w:val="000B7043"/>
    <w:rsid w:val="000C02B5"/>
    <w:rsid w:val="000C1387"/>
    <w:rsid w:val="000C170D"/>
    <w:rsid w:val="000C2988"/>
    <w:rsid w:val="000C37B0"/>
    <w:rsid w:val="000C3CC7"/>
    <w:rsid w:val="000C5BEF"/>
    <w:rsid w:val="000C699A"/>
    <w:rsid w:val="000D0E7A"/>
    <w:rsid w:val="000D2DB0"/>
    <w:rsid w:val="000D4AC5"/>
    <w:rsid w:val="000D6BF4"/>
    <w:rsid w:val="000D6E18"/>
    <w:rsid w:val="000D7293"/>
    <w:rsid w:val="000E1214"/>
    <w:rsid w:val="000E21AE"/>
    <w:rsid w:val="000E44E1"/>
    <w:rsid w:val="000E531F"/>
    <w:rsid w:val="000E60B3"/>
    <w:rsid w:val="000F0368"/>
    <w:rsid w:val="000F1129"/>
    <w:rsid w:val="000F1A19"/>
    <w:rsid w:val="000F74D1"/>
    <w:rsid w:val="000F7713"/>
    <w:rsid w:val="000F7B15"/>
    <w:rsid w:val="00100193"/>
    <w:rsid w:val="00100F7A"/>
    <w:rsid w:val="001014EA"/>
    <w:rsid w:val="00101FA6"/>
    <w:rsid w:val="00102267"/>
    <w:rsid w:val="0010238E"/>
    <w:rsid w:val="001034B5"/>
    <w:rsid w:val="00104756"/>
    <w:rsid w:val="0010625B"/>
    <w:rsid w:val="0010696E"/>
    <w:rsid w:val="001100F3"/>
    <w:rsid w:val="001108A2"/>
    <w:rsid w:val="00110A7C"/>
    <w:rsid w:val="00111629"/>
    <w:rsid w:val="0011303F"/>
    <w:rsid w:val="00114171"/>
    <w:rsid w:val="00114366"/>
    <w:rsid w:val="00116C2E"/>
    <w:rsid w:val="001175DE"/>
    <w:rsid w:val="0012056B"/>
    <w:rsid w:val="00120ACF"/>
    <w:rsid w:val="00121751"/>
    <w:rsid w:val="00121B60"/>
    <w:rsid w:val="00121F88"/>
    <w:rsid w:val="001221E0"/>
    <w:rsid w:val="001231C6"/>
    <w:rsid w:val="001245FF"/>
    <w:rsid w:val="0012692D"/>
    <w:rsid w:val="001279AD"/>
    <w:rsid w:val="00130566"/>
    <w:rsid w:val="0013080B"/>
    <w:rsid w:val="00130E1A"/>
    <w:rsid w:val="0013105B"/>
    <w:rsid w:val="0013347F"/>
    <w:rsid w:val="00134BDB"/>
    <w:rsid w:val="00135614"/>
    <w:rsid w:val="00135655"/>
    <w:rsid w:val="00136313"/>
    <w:rsid w:val="001373F2"/>
    <w:rsid w:val="00137584"/>
    <w:rsid w:val="00141617"/>
    <w:rsid w:val="00141EF1"/>
    <w:rsid w:val="00142A84"/>
    <w:rsid w:val="00142D61"/>
    <w:rsid w:val="001432CC"/>
    <w:rsid w:val="0014482F"/>
    <w:rsid w:val="001451B6"/>
    <w:rsid w:val="00146EF2"/>
    <w:rsid w:val="00147FF5"/>
    <w:rsid w:val="00150108"/>
    <w:rsid w:val="0015056E"/>
    <w:rsid w:val="001507DF"/>
    <w:rsid w:val="0015096B"/>
    <w:rsid w:val="00152FE1"/>
    <w:rsid w:val="00153AD9"/>
    <w:rsid w:val="00155D0B"/>
    <w:rsid w:val="00156DB9"/>
    <w:rsid w:val="00157F6B"/>
    <w:rsid w:val="00160E14"/>
    <w:rsid w:val="0016201B"/>
    <w:rsid w:val="001620CD"/>
    <w:rsid w:val="0016254A"/>
    <w:rsid w:val="001641FF"/>
    <w:rsid w:val="001653FD"/>
    <w:rsid w:val="0016642F"/>
    <w:rsid w:val="00166708"/>
    <w:rsid w:val="00170A1F"/>
    <w:rsid w:val="00172247"/>
    <w:rsid w:val="00173862"/>
    <w:rsid w:val="001739B7"/>
    <w:rsid w:val="00173F58"/>
    <w:rsid w:val="00175F83"/>
    <w:rsid w:val="0017608D"/>
    <w:rsid w:val="001767E3"/>
    <w:rsid w:val="00177461"/>
    <w:rsid w:val="00182B68"/>
    <w:rsid w:val="00182C05"/>
    <w:rsid w:val="0018373F"/>
    <w:rsid w:val="00183A33"/>
    <w:rsid w:val="0018458D"/>
    <w:rsid w:val="00184736"/>
    <w:rsid w:val="00184D3A"/>
    <w:rsid w:val="001856A8"/>
    <w:rsid w:val="00187D00"/>
    <w:rsid w:val="00190315"/>
    <w:rsid w:val="001905BF"/>
    <w:rsid w:val="0019097E"/>
    <w:rsid w:val="0019126B"/>
    <w:rsid w:val="001912F5"/>
    <w:rsid w:val="001924A4"/>
    <w:rsid w:val="00193AF6"/>
    <w:rsid w:val="001946A2"/>
    <w:rsid w:val="001953AA"/>
    <w:rsid w:val="0019578F"/>
    <w:rsid w:val="00196722"/>
    <w:rsid w:val="00197FBC"/>
    <w:rsid w:val="001A1508"/>
    <w:rsid w:val="001A18CB"/>
    <w:rsid w:val="001A4BFA"/>
    <w:rsid w:val="001A4C4D"/>
    <w:rsid w:val="001A612C"/>
    <w:rsid w:val="001A6451"/>
    <w:rsid w:val="001A69A0"/>
    <w:rsid w:val="001A7F36"/>
    <w:rsid w:val="001B132F"/>
    <w:rsid w:val="001B2515"/>
    <w:rsid w:val="001B334A"/>
    <w:rsid w:val="001B38E6"/>
    <w:rsid w:val="001B4017"/>
    <w:rsid w:val="001B4C9F"/>
    <w:rsid w:val="001B5A57"/>
    <w:rsid w:val="001C0418"/>
    <w:rsid w:val="001C29CF"/>
    <w:rsid w:val="001C320F"/>
    <w:rsid w:val="001C61C4"/>
    <w:rsid w:val="001C69EF"/>
    <w:rsid w:val="001D027D"/>
    <w:rsid w:val="001D4173"/>
    <w:rsid w:val="001D41E6"/>
    <w:rsid w:val="001D674C"/>
    <w:rsid w:val="001D6849"/>
    <w:rsid w:val="001D6BA0"/>
    <w:rsid w:val="001D72D8"/>
    <w:rsid w:val="001D7C17"/>
    <w:rsid w:val="001E1248"/>
    <w:rsid w:val="001E14F4"/>
    <w:rsid w:val="001E2376"/>
    <w:rsid w:val="001E4E34"/>
    <w:rsid w:val="001E50D4"/>
    <w:rsid w:val="001E6822"/>
    <w:rsid w:val="001E77B0"/>
    <w:rsid w:val="001E79AE"/>
    <w:rsid w:val="001E7D46"/>
    <w:rsid w:val="001F2291"/>
    <w:rsid w:val="001F2CE3"/>
    <w:rsid w:val="001F38E7"/>
    <w:rsid w:val="001F491C"/>
    <w:rsid w:val="001F4B61"/>
    <w:rsid w:val="002001BE"/>
    <w:rsid w:val="00200F9B"/>
    <w:rsid w:val="0020271D"/>
    <w:rsid w:val="0020391C"/>
    <w:rsid w:val="00204A3D"/>
    <w:rsid w:val="002058C2"/>
    <w:rsid w:val="00205ADA"/>
    <w:rsid w:val="00205E84"/>
    <w:rsid w:val="00207688"/>
    <w:rsid w:val="00212448"/>
    <w:rsid w:val="002127AB"/>
    <w:rsid w:val="00212E93"/>
    <w:rsid w:val="0021361D"/>
    <w:rsid w:val="00214423"/>
    <w:rsid w:val="00214F04"/>
    <w:rsid w:val="002158B5"/>
    <w:rsid w:val="00215CD5"/>
    <w:rsid w:val="00217786"/>
    <w:rsid w:val="002201E8"/>
    <w:rsid w:val="002202CD"/>
    <w:rsid w:val="002229A3"/>
    <w:rsid w:val="00223618"/>
    <w:rsid w:val="0022588B"/>
    <w:rsid w:val="00225EC5"/>
    <w:rsid w:val="002266D3"/>
    <w:rsid w:val="00226A71"/>
    <w:rsid w:val="00227321"/>
    <w:rsid w:val="00232346"/>
    <w:rsid w:val="00235C7C"/>
    <w:rsid w:val="002365AC"/>
    <w:rsid w:val="0023696A"/>
    <w:rsid w:val="00236A13"/>
    <w:rsid w:val="0023748F"/>
    <w:rsid w:val="00237BCD"/>
    <w:rsid w:val="002402F3"/>
    <w:rsid w:val="00241062"/>
    <w:rsid w:val="002418B2"/>
    <w:rsid w:val="00242CF6"/>
    <w:rsid w:val="00243BF9"/>
    <w:rsid w:val="002452EF"/>
    <w:rsid w:val="00245636"/>
    <w:rsid w:val="00245E5E"/>
    <w:rsid w:val="002465EE"/>
    <w:rsid w:val="00247C5A"/>
    <w:rsid w:val="00250015"/>
    <w:rsid w:val="00253FB2"/>
    <w:rsid w:val="0025511A"/>
    <w:rsid w:val="002554E7"/>
    <w:rsid w:val="002559F5"/>
    <w:rsid w:val="0026079F"/>
    <w:rsid w:val="002615D5"/>
    <w:rsid w:val="002615F3"/>
    <w:rsid w:val="0026207A"/>
    <w:rsid w:val="0026234B"/>
    <w:rsid w:val="002623B4"/>
    <w:rsid w:val="00263E40"/>
    <w:rsid w:val="00264BD7"/>
    <w:rsid w:val="0026699A"/>
    <w:rsid w:val="00267DD1"/>
    <w:rsid w:val="0027059C"/>
    <w:rsid w:val="00271C46"/>
    <w:rsid w:val="0027363D"/>
    <w:rsid w:val="002765C0"/>
    <w:rsid w:val="00276EDF"/>
    <w:rsid w:val="00282075"/>
    <w:rsid w:val="0028264C"/>
    <w:rsid w:val="002845D4"/>
    <w:rsid w:val="00285889"/>
    <w:rsid w:val="00286772"/>
    <w:rsid w:val="00287E66"/>
    <w:rsid w:val="0029055D"/>
    <w:rsid w:val="00290F5B"/>
    <w:rsid w:val="002910D8"/>
    <w:rsid w:val="00292AA0"/>
    <w:rsid w:val="00292EF1"/>
    <w:rsid w:val="002931EF"/>
    <w:rsid w:val="0029378B"/>
    <w:rsid w:val="0029579E"/>
    <w:rsid w:val="00295B79"/>
    <w:rsid w:val="0029720D"/>
    <w:rsid w:val="002A25FD"/>
    <w:rsid w:val="002A2796"/>
    <w:rsid w:val="002A466B"/>
    <w:rsid w:val="002A4AE7"/>
    <w:rsid w:val="002A65CC"/>
    <w:rsid w:val="002A6CFF"/>
    <w:rsid w:val="002A72AD"/>
    <w:rsid w:val="002A76FB"/>
    <w:rsid w:val="002A7FDF"/>
    <w:rsid w:val="002B0B66"/>
    <w:rsid w:val="002B148B"/>
    <w:rsid w:val="002B1DE0"/>
    <w:rsid w:val="002B47A7"/>
    <w:rsid w:val="002B4972"/>
    <w:rsid w:val="002B4E01"/>
    <w:rsid w:val="002B5AFB"/>
    <w:rsid w:val="002B7263"/>
    <w:rsid w:val="002B73B2"/>
    <w:rsid w:val="002C0843"/>
    <w:rsid w:val="002C0AD4"/>
    <w:rsid w:val="002C0D4A"/>
    <w:rsid w:val="002C1E65"/>
    <w:rsid w:val="002C3365"/>
    <w:rsid w:val="002C3489"/>
    <w:rsid w:val="002C38CD"/>
    <w:rsid w:val="002C5744"/>
    <w:rsid w:val="002D035A"/>
    <w:rsid w:val="002D15E7"/>
    <w:rsid w:val="002D22C4"/>
    <w:rsid w:val="002D398C"/>
    <w:rsid w:val="002D5A37"/>
    <w:rsid w:val="002D703D"/>
    <w:rsid w:val="002E155C"/>
    <w:rsid w:val="002E2043"/>
    <w:rsid w:val="002E2376"/>
    <w:rsid w:val="002E3115"/>
    <w:rsid w:val="002E48ED"/>
    <w:rsid w:val="002E57CF"/>
    <w:rsid w:val="002E60EB"/>
    <w:rsid w:val="002E62F2"/>
    <w:rsid w:val="002E74C0"/>
    <w:rsid w:val="002E7640"/>
    <w:rsid w:val="002F0859"/>
    <w:rsid w:val="002F19A3"/>
    <w:rsid w:val="002F1E04"/>
    <w:rsid w:val="002F35F3"/>
    <w:rsid w:val="002F445A"/>
    <w:rsid w:val="002F4EB1"/>
    <w:rsid w:val="002F52B7"/>
    <w:rsid w:val="002F5F25"/>
    <w:rsid w:val="002F6F0A"/>
    <w:rsid w:val="003035D3"/>
    <w:rsid w:val="00305B68"/>
    <w:rsid w:val="00306F7C"/>
    <w:rsid w:val="00310357"/>
    <w:rsid w:val="00311AB4"/>
    <w:rsid w:val="0031302B"/>
    <w:rsid w:val="00314916"/>
    <w:rsid w:val="00315403"/>
    <w:rsid w:val="003159AA"/>
    <w:rsid w:val="00315F6F"/>
    <w:rsid w:val="0031625B"/>
    <w:rsid w:val="00317514"/>
    <w:rsid w:val="00317F1B"/>
    <w:rsid w:val="003220BD"/>
    <w:rsid w:val="00322D5F"/>
    <w:rsid w:val="00324CB9"/>
    <w:rsid w:val="00326742"/>
    <w:rsid w:val="003271FD"/>
    <w:rsid w:val="0032722C"/>
    <w:rsid w:val="00327AA8"/>
    <w:rsid w:val="00330014"/>
    <w:rsid w:val="003310AA"/>
    <w:rsid w:val="00334E62"/>
    <w:rsid w:val="00334EB4"/>
    <w:rsid w:val="00335E70"/>
    <w:rsid w:val="00337BC4"/>
    <w:rsid w:val="00337D3D"/>
    <w:rsid w:val="00340284"/>
    <w:rsid w:val="003404D5"/>
    <w:rsid w:val="00341640"/>
    <w:rsid w:val="00341CD7"/>
    <w:rsid w:val="003426F0"/>
    <w:rsid w:val="0034543F"/>
    <w:rsid w:val="0034592E"/>
    <w:rsid w:val="00345CF8"/>
    <w:rsid w:val="003465EA"/>
    <w:rsid w:val="00346B41"/>
    <w:rsid w:val="003521E2"/>
    <w:rsid w:val="00352312"/>
    <w:rsid w:val="003529E0"/>
    <w:rsid w:val="003547C9"/>
    <w:rsid w:val="003569F3"/>
    <w:rsid w:val="00356D8F"/>
    <w:rsid w:val="003607F3"/>
    <w:rsid w:val="00360AB4"/>
    <w:rsid w:val="00362BF8"/>
    <w:rsid w:val="0036321B"/>
    <w:rsid w:val="00363F02"/>
    <w:rsid w:val="003648A3"/>
    <w:rsid w:val="003657B4"/>
    <w:rsid w:val="00365DC7"/>
    <w:rsid w:val="003662E7"/>
    <w:rsid w:val="0036635B"/>
    <w:rsid w:val="0036680D"/>
    <w:rsid w:val="00366DB7"/>
    <w:rsid w:val="0037008B"/>
    <w:rsid w:val="0037180D"/>
    <w:rsid w:val="00372214"/>
    <w:rsid w:val="00372B26"/>
    <w:rsid w:val="0037377A"/>
    <w:rsid w:val="003757D9"/>
    <w:rsid w:val="00375B87"/>
    <w:rsid w:val="00375BDB"/>
    <w:rsid w:val="00376C32"/>
    <w:rsid w:val="00377592"/>
    <w:rsid w:val="003802AA"/>
    <w:rsid w:val="00380433"/>
    <w:rsid w:val="00381562"/>
    <w:rsid w:val="003825E2"/>
    <w:rsid w:val="003838D9"/>
    <w:rsid w:val="003845D0"/>
    <w:rsid w:val="00384F13"/>
    <w:rsid w:val="00386DCA"/>
    <w:rsid w:val="003871F0"/>
    <w:rsid w:val="00391BC5"/>
    <w:rsid w:val="00394D1E"/>
    <w:rsid w:val="00396DED"/>
    <w:rsid w:val="003A087E"/>
    <w:rsid w:val="003A2889"/>
    <w:rsid w:val="003A2C3E"/>
    <w:rsid w:val="003A3122"/>
    <w:rsid w:val="003A54D0"/>
    <w:rsid w:val="003B11CB"/>
    <w:rsid w:val="003B1E13"/>
    <w:rsid w:val="003B3485"/>
    <w:rsid w:val="003B35F4"/>
    <w:rsid w:val="003B3AEE"/>
    <w:rsid w:val="003B4C2D"/>
    <w:rsid w:val="003B60A1"/>
    <w:rsid w:val="003B611B"/>
    <w:rsid w:val="003B63F3"/>
    <w:rsid w:val="003C0D10"/>
    <w:rsid w:val="003C111D"/>
    <w:rsid w:val="003C19E8"/>
    <w:rsid w:val="003C1B4B"/>
    <w:rsid w:val="003C238D"/>
    <w:rsid w:val="003C23C1"/>
    <w:rsid w:val="003C34AF"/>
    <w:rsid w:val="003C385C"/>
    <w:rsid w:val="003C3DB5"/>
    <w:rsid w:val="003C4914"/>
    <w:rsid w:val="003C5D5E"/>
    <w:rsid w:val="003C5FC6"/>
    <w:rsid w:val="003C611E"/>
    <w:rsid w:val="003D269D"/>
    <w:rsid w:val="003D306F"/>
    <w:rsid w:val="003D3371"/>
    <w:rsid w:val="003D3728"/>
    <w:rsid w:val="003D3FE5"/>
    <w:rsid w:val="003D449A"/>
    <w:rsid w:val="003D6A04"/>
    <w:rsid w:val="003E083A"/>
    <w:rsid w:val="003E08E3"/>
    <w:rsid w:val="003E14F1"/>
    <w:rsid w:val="003E15AB"/>
    <w:rsid w:val="003E1F61"/>
    <w:rsid w:val="003E353C"/>
    <w:rsid w:val="003E35EF"/>
    <w:rsid w:val="003E42BB"/>
    <w:rsid w:val="003E44A5"/>
    <w:rsid w:val="003F0A56"/>
    <w:rsid w:val="003F20DC"/>
    <w:rsid w:val="003F3258"/>
    <w:rsid w:val="003F48D9"/>
    <w:rsid w:val="003F4AC2"/>
    <w:rsid w:val="003F631C"/>
    <w:rsid w:val="003F6BF9"/>
    <w:rsid w:val="003F78DC"/>
    <w:rsid w:val="003F79DC"/>
    <w:rsid w:val="00401B53"/>
    <w:rsid w:val="00402172"/>
    <w:rsid w:val="0040318A"/>
    <w:rsid w:val="0040327E"/>
    <w:rsid w:val="00403E87"/>
    <w:rsid w:val="00403EB4"/>
    <w:rsid w:val="00405184"/>
    <w:rsid w:val="004051BB"/>
    <w:rsid w:val="004063A2"/>
    <w:rsid w:val="00407D2F"/>
    <w:rsid w:val="0041202D"/>
    <w:rsid w:val="00412549"/>
    <w:rsid w:val="00413C7F"/>
    <w:rsid w:val="0041451D"/>
    <w:rsid w:val="0041468B"/>
    <w:rsid w:val="00414CCB"/>
    <w:rsid w:val="00414D37"/>
    <w:rsid w:val="00414FD3"/>
    <w:rsid w:val="00415998"/>
    <w:rsid w:val="00415CDE"/>
    <w:rsid w:val="00416305"/>
    <w:rsid w:val="0041759F"/>
    <w:rsid w:val="00417620"/>
    <w:rsid w:val="00417F51"/>
    <w:rsid w:val="00417F53"/>
    <w:rsid w:val="00420BD8"/>
    <w:rsid w:val="00421B36"/>
    <w:rsid w:val="004225F4"/>
    <w:rsid w:val="004235F7"/>
    <w:rsid w:val="004243C8"/>
    <w:rsid w:val="00424B9C"/>
    <w:rsid w:val="004306A8"/>
    <w:rsid w:val="004314BD"/>
    <w:rsid w:val="00431892"/>
    <w:rsid w:val="004318E3"/>
    <w:rsid w:val="004340F5"/>
    <w:rsid w:val="00434598"/>
    <w:rsid w:val="00435A96"/>
    <w:rsid w:val="004361D8"/>
    <w:rsid w:val="004364B0"/>
    <w:rsid w:val="004406F2"/>
    <w:rsid w:val="00441A20"/>
    <w:rsid w:val="00442E28"/>
    <w:rsid w:val="004434C0"/>
    <w:rsid w:val="00444CC5"/>
    <w:rsid w:val="004468E1"/>
    <w:rsid w:val="0044701A"/>
    <w:rsid w:val="00450235"/>
    <w:rsid w:val="00451B6D"/>
    <w:rsid w:val="00452741"/>
    <w:rsid w:val="00452A0E"/>
    <w:rsid w:val="00452EBC"/>
    <w:rsid w:val="00452F7E"/>
    <w:rsid w:val="0045357D"/>
    <w:rsid w:val="00454843"/>
    <w:rsid w:val="004552E3"/>
    <w:rsid w:val="00455F81"/>
    <w:rsid w:val="0045738E"/>
    <w:rsid w:val="004611E2"/>
    <w:rsid w:val="00461797"/>
    <w:rsid w:val="00462CE7"/>
    <w:rsid w:val="0046439B"/>
    <w:rsid w:val="004647ED"/>
    <w:rsid w:val="00465404"/>
    <w:rsid w:val="0046578E"/>
    <w:rsid w:val="00466098"/>
    <w:rsid w:val="004663E7"/>
    <w:rsid w:val="0046767E"/>
    <w:rsid w:val="004676A3"/>
    <w:rsid w:val="00471E53"/>
    <w:rsid w:val="004720C0"/>
    <w:rsid w:val="004729FC"/>
    <w:rsid w:val="00472F42"/>
    <w:rsid w:val="004736EF"/>
    <w:rsid w:val="00473B89"/>
    <w:rsid w:val="004742AD"/>
    <w:rsid w:val="00474742"/>
    <w:rsid w:val="00475237"/>
    <w:rsid w:val="00475FAE"/>
    <w:rsid w:val="00480949"/>
    <w:rsid w:val="00481BD2"/>
    <w:rsid w:val="00482DBB"/>
    <w:rsid w:val="004915C2"/>
    <w:rsid w:val="00491CBD"/>
    <w:rsid w:val="004921C2"/>
    <w:rsid w:val="00492DB9"/>
    <w:rsid w:val="0049387D"/>
    <w:rsid w:val="004939A0"/>
    <w:rsid w:val="00493F53"/>
    <w:rsid w:val="00494C42"/>
    <w:rsid w:val="004952F2"/>
    <w:rsid w:val="00495E27"/>
    <w:rsid w:val="004966A8"/>
    <w:rsid w:val="0049674B"/>
    <w:rsid w:val="00496B89"/>
    <w:rsid w:val="00496BBB"/>
    <w:rsid w:val="00496BFF"/>
    <w:rsid w:val="00497ED2"/>
    <w:rsid w:val="004A0A2A"/>
    <w:rsid w:val="004A1F3B"/>
    <w:rsid w:val="004A27B8"/>
    <w:rsid w:val="004A2F3B"/>
    <w:rsid w:val="004A3770"/>
    <w:rsid w:val="004A3829"/>
    <w:rsid w:val="004A3F06"/>
    <w:rsid w:val="004A446F"/>
    <w:rsid w:val="004A4819"/>
    <w:rsid w:val="004A6281"/>
    <w:rsid w:val="004A64CD"/>
    <w:rsid w:val="004B01E4"/>
    <w:rsid w:val="004B0C14"/>
    <w:rsid w:val="004B1714"/>
    <w:rsid w:val="004B1981"/>
    <w:rsid w:val="004B27A6"/>
    <w:rsid w:val="004B2856"/>
    <w:rsid w:val="004B298F"/>
    <w:rsid w:val="004B35C0"/>
    <w:rsid w:val="004B3B9A"/>
    <w:rsid w:val="004B42EB"/>
    <w:rsid w:val="004B49D9"/>
    <w:rsid w:val="004B4F6D"/>
    <w:rsid w:val="004B5A4E"/>
    <w:rsid w:val="004B5F25"/>
    <w:rsid w:val="004B6920"/>
    <w:rsid w:val="004B7A59"/>
    <w:rsid w:val="004C0DC2"/>
    <w:rsid w:val="004C1287"/>
    <w:rsid w:val="004C2313"/>
    <w:rsid w:val="004C5B94"/>
    <w:rsid w:val="004D0232"/>
    <w:rsid w:val="004D041A"/>
    <w:rsid w:val="004D0C69"/>
    <w:rsid w:val="004D526E"/>
    <w:rsid w:val="004D568E"/>
    <w:rsid w:val="004D56E5"/>
    <w:rsid w:val="004D5C29"/>
    <w:rsid w:val="004D71AD"/>
    <w:rsid w:val="004E0356"/>
    <w:rsid w:val="004E0860"/>
    <w:rsid w:val="004E168F"/>
    <w:rsid w:val="004E1A30"/>
    <w:rsid w:val="004E1CB0"/>
    <w:rsid w:val="004E2D07"/>
    <w:rsid w:val="004E2D41"/>
    <w:rsid w:val="004E2E2F"/>
    <w:rsid w:val="004E30EF"/>
    <w:rsid w:val="004E491F"/>
    <w:rsid w:val="004E691C"/>
    <w:rsid w:val="004E70F6"/>
    <w:rsid w:val="004E7695"/>
    <w:rsid w:val="004F01E6"/>
    <w:rsid w:val="004F5CEE"/>
    <w:rsid w:val="004F636A"/>
    <w:rsid w:val="004F6541"/>
    <w:rsid w:val="004F6A8F"/>
    <w:rsid w:val="004F70EA"/>
    <w:rsid w:val="004F72C6"/>
    <w:rsid w:val="00500F78"/>
    <w:rsid w:val="00502429"/>
    <w:rsid w:val="00502DD8"/>
    <w:rsid w:val="00502F8B"/>
    <w:rsid w:val="0050316A"/>
    <w:rsid w:val="0050339F"/>
    <w:rsid w:val="005035D0"/>
    <w:rsid w:val="00503808"/>
    <w:rsid w:val="00506217"/>
    <w:rsid w:val="00507B91"/>
    <w:rsid w:val="0051063C"/>
    <w:rsid w:val="00512265"/>
    <w:rsid w:val="00513768"/>
    <w:rsid w:val="00513BC1"/>
    <w:rsid w:val="00520CA6"/>
    <w:rsid w:val="0052113D"/>
    <w:rsid w:val="00522AA4"/>
    <w:rsid w:val="005238FA"/>
    <w:rsid w:val="005243AC"/>
    <w:rsid w:val="00525723"/>
    <w:rsid w:val="00526004"/>
    <w:rsid w:val="005263F7"/>
    <w:rsid w:val="00526672"/>
    <w:rsid w:val="00527126"/>
    <w:rsid w:val="00527E32"/>
    <w:rsid w:val="00530ABC"/>
    <w:rsid w:val="00531BFF"/>
    <w:rsid w:val="00532C58"/>
    <w:rsid w:val="00534EFA"/>
    <w:rsid w:val="00535271"/>
    <w:rsid w:val="005354DA"/>
    <w:rsid w:val="00535BAD"/>
    <w:rsid w:val="005364F8"/>
    <w:rsid w:val="00536556"/>
    <w:rsid w:val="00536818"/>
    <w:rsid w:val="00540658"/>
    <w:rsid w:val="00540834"/>
    <w:rsid w:val="00541627"/>
    <w:rsid w:val="005424BC"/>
    <w:rsid w:val="005430E4"/>
    <w:rsid w:val="0054478D"/>
    <w:rsid w:val="00544FD2"/>
    <w:rsid w:val="005457C0"/>
    <w:rsid w:val="005470E8"/>
    <w:rsid w:val="00547DC8"/>
    <w:rsid w:val="005507A9"/>
    <w:rsid w:val="00550C24"/>
    <w:rsid w:val="00551512"/>
    <w:rsid w:val="00551D9B"/>
    <w:rsid w:val="00553F94"/>
    <w:rsid w:val="0055405D"/>
    <w:rsid w:val="005548E0"/>
    <w:rsid w:val="00555909"/>
    <w:rsid w:val="00555B63"/>
    <w:rsid w:val="00555BC2"/>
    <w:rsid w:val="0055679C"/>
    <w:rsid w:val="0055765F"/>
    <w:rsid w:val="00561E97"/>
    <w:rsid w:val="00563509"/>
    <w:rsid w:val="00563664"/>
    <w:rsid w:val="0056588F"/>
    <w:rsid w:val="00565DE3"/>
    <w:rsid w:val="00571ACC"/>
    <w:rsid w:val="00575A01"/>
    <w:rsid w:val="00576167"/>
    <w:rsid w:val="005769B7"/>
    <w:rsid w:val="00577407"/>
    <w:rsid w:val="00580688"/>
    <w:rsid w:val="00581389"/>
    <w:rsid w:val="0058140A"/>
    <w:rsid w:val="005838E5"/>
    <w:rsid w:val="00583982"/>
    <w:rsid w:val="0058579B"/>
    <w:rsid w:val="0058581F"/>
    <w:rsid w:val="00585A76"/>
    <w:rsid w:val="00590201"/>
    <w:rsid w:val="005906C5"/>
    <w:rsid w:val="00591B16"/>
    <w:rsid w:val="0059201B"/>
    <w:rsid w:val="0059250D"/>
    <w:rsid w:val="00592809"/>
    <w:rsid w:val="005928F2"/>
    <w:rsid w:val="00593DA8"/>
    <w:rsid w:val="00595F94"/>
    <w:rsid w:val="00596517"/>
    <w:rsid w:val="0059658C"/>
    <w:rsid w:val="00596FA9"/>
    <w:rsid w:val="005A142E"/>
    <w:rsid w:val="005A19D9"/>
    <w:rsid w:val="005A222A"/>
    <w:rsid w:val="005A3310"/>
    <w:rsid w:val="005A5479"/>
    <w:rsid w:val="005A5868"/>
    <w:rsid w:val="005A5AA1"/>
    <w:rsid w:val="005A6F5A"/>
    <w:rsid w:val="005B00B4"/>
    <w:rsid w:val="005B0136"/>
    <w:rsid w:val="005B02B2"/>
    <w:rsid w:val="005B1588"/>
    <w:rsid w:val="005B253C"/>
    <w:rsid w:val="005B2696"/>
    <w:rsid w:val="005B2D0C"/>
    <w:rsid w:val="005B3E3E"/>
    <w:rsid w:val="005B575A"/>
    <w:rsid w:val="005B683B"/>
    <w:rsid w:val="005C043B"/>
    <w:rsid w:val="005C056A"/>
    <w:rsid w:val="005C09AE"/>
    <w:rsid w:val="005C0BAF"/>
    <w:rsid w:val="005C0E60"/>
    <w:rsid w:val="005C2468"/>
    <w:rsid w:val="005C25D0"/>
    <w:rsid w:val="005C30CD"/>
    <w:rsid w:val="005C4595"/>
    <w:rsid w:val="005C57A8"/>
    <w:rsid w:val="005C6C34"/>
    <w:rsid w:val="005D0B47"/>
    <w:rsid w:val="005D0B58"/>
    <w:rsid w:val="005D4649"/>
    <w:rsid w:val="005D4FA2"/>
    <w:rsid w:val="005D6BBC"/>
    <w:rsid w:val="005D7B43"/>
    <w:rsid w:val="005E0894"/>
    <w:rsid w:val="005E1C85"/>
    <w:rsid w:val="005E2768"/>
    <w:rsid w:val="005E2DE7"/>
    <w:rsid w:val="005E3067"/>
    <w:rsid w:val="005E47AA"/>
    <w:rsid w:val="005E6759"/>
    <w:rsid w:val="005E6F75"/>
    <w:rsid w:val="005E7A08"/>
    <w:rsid w:val="005F2EFF"/>
    <w:rsid w:val="005F3535"/>
    <w:rsid w:val="005F3745"/>
    <w:rsid w:val="005F4258"/>
    <w:rsid w:val="005F7CC1"/>
    <w:rsid w:val="005F7F9E"/>
    <w:rsid w:val="006016A4"/>
    <w:rsid w:val="006017EF"/>
    <w:rsid w:val="00602310"/>
    <w:rsid w:val="00603987"/>
    <w:rsid w:val="00603A32"/>
    <w:rsid w:val="00604653"/>
    <w:rsid w:val="006052CD"/>
    <w:rsid w:val="00607078"/>
    <w:rsid w:val="00607656"/>
    <w:rsid w:val="006101C9"/>
    <w:rsid w:val="00610516"/>
    <w:rsid w:val="00614737"/>
    <w:rsid w:val="006153BB"/>
    <w:rsid w:val="0061591E"/>
    <w:rsid w:val="00615BA8"/>
    <w:rsid w:val="0061624C"/>
    <w:rsid w:val="0061632E"/>
    <w:rsid w:val="00617EA0"/>
    <w:rsid w:val="00621EB4"/>
    <w:rsid w:val="00623047"/>
    <w:rsid w:val="00623D00"/>
    <w:rsid w:val="0062440E"/>
    <w:rsid w:val="006247F0"/>
    <w:rsid w:val="00625035"/>
    <w:rsid w:val="00625937"/>
    <w:rsid w:val="006319EE"/>
    <w:rsid w:val="006353F9"/>
    <w:rsid w:val="0063593D"/>
    <w:rsid w:val="00635E74"/>
    <w:rsid w:val="00640401"/>
    <w:rsid w:val="00640F03"/>
    <w:rsid w:val="00640FAE"/>
    <w:rsid w:val="006435C6"/>
    <w:rsid w:val="0064410F"/>
    <w:rsid w:val="00645C90"/>
    <w:rsid w:val="00647358"/>
    <w:rsid w:val="00647E53"/>
    <w:rsid w:val="0065124E"/>
    <w:rsid w:val="006515C1"/>
    <w:rsid w:val="00651D98"/>
    <w:rsid w:val="00652C1A"/>
    <w:rsid w:val="00653324"/>
    <w:rsid w:val="006536A1"/>
    <w:rsid w:val="00656797"/>
    <w:rsid w:val="00656920"/>
    <w:rsid w:val="00660259"/>
    <w:rsid w:val="0066106F"/>
    <w:rsid w:val="00661779"/>
    <w:rsid w:val="006617C7"/>
    <w:rsid w:val="00662485"/>
    <w:rsid w:val="00662B9B"/>
    <w:rsid w:val="006643B4"/>
    <w:rsid w:val="00664960"/>
    <w:rsid w:val="006658F9"/>
    <w:rsid w:val="0066591C"/>
    <w:rsid w:val="00671552"/>
    <w:rsid w:val="00671571"/>
    <w:rsid w:val="006716D1"/>
    <w:rsid w:val="00671A1B"/>
    <w:rsid w:val="00671B3B"/>
    <w:rsid w:val="00672E06"/>
    <w:rsid w:val="006733AB"/>
    <w:rsid w:val="00673BF0"/>
    <w:rsid w:val="00673DE6"/>
    <w:rsid w:val="0067428A"/>
    <w:rsid w:val="00675654"/>
    <w:rsid w:val="006758D7"/>
    <w:rsid w:val="0067610C"/>
    <w:rsid w:val="006800AE"/>
    <w:rsid w:val="00681066"/>
    <w:rsid w:val="0068123A"/>
    <w:rsid w:val="00681428"/>
    <w:rsid w:val="006816A8"/>
    <w:rsid w:val="006825D9"/>
    <w:rsid w:val="006831BC"/>
    <w:rsid w:val="00683BB7"/>
    <w:rsid w:val="00683C39"/>
    <w:rsid w:val="006847FC"/>
    <w:rsid w:val="00684B10"/>
    <w:rsid w:val="00685387"/>
    <w:rsid w:val="006861B1"/>
    <w:rsid w:val="006908FC"/>
    <w:rsid w:val="0069275C"/>
    <w:rsid w:val="00693B52"/>
    <w:rsid w:val="00694C2A"/>
    <w:rsid w:val="006A0C90"/>
    <w:rsid w:val="006A28CD"/>
    <w:rsid w:val="006A73F4"/>
    <w:rsid w:val="006B1C37"/>
    <w:rsid w:val="006B64E8"/>
    <w:rsid w:val="006B6987"/>
    <w:rsid w:val="006B70C8"/>
    <w:rsid w:val="006B7E78"/>
    <w:rsid w:val="006C034D"/>
    <w:rsid w:val="006C1EE4"/>
    <w:rsid w:val="006C2BA3"/>
    <w:rsid w:val="006C2C0A"/>
    <w:rsid w:val="006C2CD4"/>
    <w:rsid w:val="006C5455"/>
    <w:rsid w:val="006C66CD"/>
    <w:rsid w:val="006C6DD8"/>
    <w:rsid w:val="006C6E8E"/>
    <w:rsid w:val="006C7160"/>
    <w:rsid w:val="006C73E3"/>
    <w:rsid w:val="006C7440"/>
    <w:rsid w:val="006C7B2A"/>
    <w:rsid w:val="006D018D"/>
    <w:rsid w:val="006D1F42"/>
    <w:rsid w:val="006D27BC"/>
    <w:rsid w:val="006D3281"/>
    <w:rsid w:val="006D4B47"/>
    <w:rsid w:val="006D5318"/>
    <w:rsid w:val="006D62C6"/>
    <w:rsid w:val="006D6B2A"/>
    <w:rsid w:val="006E136C"/>
    <w:rsid w:val="006E1D2D"/>
    <w:rsid w:val="006E23B6"/>
    <w:rsid w:val="006E3CD1"/>
    <w:rsid w:val="006E3D47"/>
    <w:rsid w:val="006F1193"/>
    <w:rsid w:val="006F14B2"/>
    <w:rsid w:val="006F18CB"/>
    <w:rsid w:val="006F18DC"/>
    <w:rsid w:val="006F3123"/>
    <w:rsid w:val="006F410D"/>
    <w:rsid w:val="006F4491"/>
    <w:rsid w:val="006F5A74"/>
    <w:rsid w:val="006F5BD5"/>
    <w:rsid w:val="006F6DCB"/>
    <w:rsid w:val="006F7798"/>
    <w:rsid w:val="006F7DD3"/>
    <w:rsid w:val="00700561"/>
    <w:rsid w:val="007005F5"/>
    <w:rsid w:val="00702AA9"/>
    <w:rsid w:val="0071126B"/>
    <w:rsid w:val="00711327"/>
    <w:rsid w:val="00714A17"/>
    <w:rsid w:val="00714E9D"/>
    <w:rsid w:val="007168FA"/>
    <w:rsid w:val="007171DA"/>
    <w:rsid w:val="00721BB5"/>
    <w:rsid w:val="00721E2C"/>
    <w:rsid w:val="00724205"/>
    <w:rsid w:val="00725BCA"/>
    <w:rsid w:val="007274BF"/>
    <w:rsid w:val="007303A2"/>
    <w:rsid w:val="00732D15"/>
    <w:rsid w:val="0073348E"/>
    <w:rsid w:val="00733F47"/>
    <w:rsid w:val="00735D65"/>
    <w:rsid w:val="0073799D"/>
    <w:rsid w:val="00737D5C"/>
    <w:rsid w:val="00740170"/>
    <w:rsid w:val="00740994"/>
    <w:rsid w:val="00741D40"/>
    <w:rsid w:val="00741D86"/>
    <w:rsid w:val="00741DD9"/>
    <w:rsid w:val="00742AAF"/>
    <w:rsid w:val="00743547"/>
    <w:rsid w:val="0074542F"/>
    <w:rsid w:val="00745C9C"/>
    <w:rsid w:val="00746AD2"/>
    <w:rsid w:val="00751283"/>
    <w:rsid w:val="00752021"/>
    <w:rsid w:val="00752BE6"/>
    <w:rsid w:val="0075413C"/>
    <w:rsid w:val="00755739"/>
    <w:rsid w:val="007563D6"/>
    <w:rsid w:val="0076009A"/>
    <w:rsid w:val="007607F5"/>
    <w:rsid w:val="00760856"/>
    <w:rsid w:val="007623E8"/>
    <w:rsid w:val="0076305C"/>
    <w:rsid w:val="00763549"/>
    <w:rsid w:val="007643E1"/>
    <w:rsid w:val="007646B5"/>
    <w:rsid w:val="0076593B"/>
    <w:rsid w:val="00766A3E"/>
    <w:rsid w:val="00767665"/>
    <w:rsid w:val="00767DB9"/>
    <w:rsid w:val="00770DF3"/>
    <w:rsid w:val="00771EBC"/>
    <w:rsid w:val="00772AAA"/>
    <w:rsid w:val="007732E3"/>
    <w:rsid w:val="007739A1"/>
    <w:rsid w:val="00774F33"/>
    <w:rsid w:val="00776C49"/>
    <w:rsid w:val="00777A2E"/>
    <w:rsid w:val="00777B09"/>
    <w:rsid w:val="0078007F"/>
    <w:rsid w:val="00782A44"/>
    <w:rsid w:val="00785F95"/>
    <w:rsid w:val="00786457"/>
    <w:rsid w:val="00786E9F"/>
    <w:rsid w:val="00791643"/>
    <w:rsid w:val="00793306"/>
    <w:rsid w:val="00795A7F"/>
    <w:rsid w:val="00797425"/>
    <w:rsid w:val="007A0544"/>
    <w:rsid w:val="007A1140"/>
    <w:rsid w:val="007A1F9B"/>
    <w:rsid w:val="007A20F7"/>
    <w:rsid w:val="007A34F8"/>
    <w:rsid w:val="007A430A"/>
    <w:rsid w:val="007A4BF2"/>
    <w:rsid w:val="007A4C4C"/>
    <w:rsid w:val="007A5901"/>
    <w:rsid w:val="007A76CD"/>
    <w:rsid w:val="007A7BED"/>
    <w:rsid w:val="007B0854"/>
    <w:rsid w:val="007B158A"/>
    <w:rsid w:val="007B2323"/>
    <w:rsid w:val="007B3087"/>
    <w:rsid w:val="007B588B"/>
    <w:rsid w:val="007B6A7E"/>
    <w:rsid w:val="007B6DC1"/>
    <w:rsid w:val="007C0065"/>
    <w:rsid w:val="007C05BF"/>
    <w:rsid w:val="007C0794"/>
    <w:rsid w:val="007C3406"/>
    <w:rsid w:val="007C3B74"/>
    <w:rsid w:val="007C4689"/>
    <w:rsid w:val="007C6703"/>
    <w:rsid w:val="007C7185"/>
    <w:rsid w:val="007C7625"/>
    <w:rsid w:val="007C789F"/>
    <w:rsid w:val="007C78D9"/>
    <w:rsid w:val="007C7C1F"/>
    <w:rsid w:val="007D0161"/>
    <w:rsid w:val="007D099E"/>
    <w:rsid w:val="007D0D34"/>
    <w:rsid w:val="007D0EF6"/>
    <w:rsid w:val="007D0F60"/>
    <w:rsid w:val="007D2731"/>
    <w:rsid w:val="007D2775"/>
    <w:rsid w:val="007D4E4E"/>
    <w:rsid w:val="007D5416"/>
    <w:rsid w:val="007D5B7A"/>
    <w:rsid w:val="007D6299"/>
    <w:rsid w:val="007D7CD5"/>
    <w:rsid w:val="007E0069"/>
    <w:rsid w:val="007E0D01"/>
    <w:rsid w:val="007E3104"/>
    <w:rsid w:val="007E5513"/>
    <w:rsid w:val="007E59CB"/>
    <w:rsid w:val="007E6669"/>
    <w:rsid w:val="007E772C"/>
    <w:rsid w:val="007E7E97"/>
    <w:rsid w:val="007F08D8"/>
    <w:rsid w:val="007F12BB"/>
    <w:rsid w:val="007F2ECC"/>
    <w:rsid w:val="007F3956"/>
    <w:rsid w:val="007F396F"/>
    <w:rsid w:val="007F3B3D"/>
    <w:rsid w:val="007F4DED"/>
    <w:rsid w:val="007F530C"/>
    <w:rsid w:val="007F5A2D"/>
    <w:rsid w:val="007F5DE9"/>
    <w:rsid w:val="007F6D16"/>
    <w:rsid w:val="007F7092"/>
    <w:rsid w:val="00800420"/>
    <w:rsid w:val="008017CB"/>
    <w:rsid w:val="00801921"/>
    <w:rsid w:val="00804FA2"/>
    <w:rsid w:val="008058D7"/>
    <w:rsid w:val="0080738F"/>
    <w:rsid w:val="00807B6A"/>
    <w:rsid w:val="00810F87"/>
    <w:rsid w:val="008111E6"/>
    <w:rsid w:val="00812172"/>
    <w:rsid w:val="008142BB"/>
    <w:rsid w:val="00814C38"/>
    <w:rsid w:val="00814CD1"/>
    <w:rsid w:val="0082185F"/>
    <w:rsid w:val="0082241E"/>
    <w:rsid w:val="00822756"/>
    <w:rsid w:val="008245C1"/>
    <w:rsid w:val="008251E3"/>
    <w:rsid w:val="00830C93"/>
    <w:rsid w:val="00832141"/>
    <w:rsid w:val="008324E0"/>
    <w:rsid w:val="0083579E"/>
    <w:rsid w:val="00835A51"/>
    <w:rsid w:val="00835CC8"/>
    <w:rsid w:val="00840D3F"/>
    <w:rsid w:val="008421BC"/>
    <w:rsid w:val="0084330D"/>
    <w:rsid w:val="00844751"/>
    <w:rsid w:val="008456F8"/>
    <w:rsid w:val="00846AC0"/>
    <w:rsid w:val="00847BBC"/>
    <w:rsid w:val="00851688"/>
    <w:rsid w:val="008519EA"/>
    <w:rsid w:val="0085322D"/>
    <w:rsid w:val="00853370"/>
    <w:rsid w:val="008533CF"/>
    <w:rsid w:val="008545CF"/>
    <w:rsid w:val="00855062"/>
    <w:rsid w:val="00855245"/>
    <w:rsid w:val="00856BE4"/>
    <w:rsid w:val="00860C04"/>
    <w:rsid w:val="00860CD0"/>
    <w:rsid w:val="008611C4"/>
    <w:rsid w:val="00862041"/>
    <w:rsid w:val="00862736"/>
    <w:rsid w:val="00866CE8"/>
    <w:rsid w:val="008678DB"/>
    <w:rsid w:val="00867E14"/>
    <w:rsid w:val="00870131"/>
    <w:rsid w:val="00872514"/>
    <w:rsid w:val="00872CD9"/>
    <w:rsid w:val="008732EB"/>
    <w:rsid w:val="008743A2"/>
    <w:rsid w:val="00874B37"/>
    <w:rsid w:val="00874C1C"/>
    <w:rsid w:val="00877504"/>
    <w:rsid w:val="00877C12"/>
    <w:rsid w:val="008800A7"/>
    <w:rsid w:val="00880B06"/>
    <w:rsid w:val="00880B4F"/>
    <w:rsid w:val="00882ABB"/>
    <w:rsid w:val="00883AF5"/>
    <w:rsid w:val="008847B0"/>
    <w:rsid w:val="0088589F"/>
    <w:rsid w:val="00885E16"/>
    <w:rsid w:val="00886203"/>
    <w:rsid w:val="00886A9A"/>
    <w:rsid w:val="00887208"/>
    <w:rsid w:val="00887A5F"/>
    <w:rsid w:val="00887FF1"/>
    <w:rsid w:val="00890D94"/>
    <w:rsid w:val="00890FDD"/>
    <w:rsid w:val="008920DB"/>
    <w:rsid w:val="0089331C"/>
    <w:rsid w:val="0089492E"/>
    <w:rsid w:val="00895B70"/>
    <w:rsid w:val="00896CDB"/>
    <w:rsid w:val="00897394"/>
    <w:rsid w:val="008A124D"/>
    <w:rsid w:val="008A18D7"/>
    <w:rsid w:val="008A1EAF"/>
    <w:rsid w:val="008A4284"/>
    <w:rsid w:val="008A4656"/>
    <w:rsid w:val="008A70F4"/>
    <w:rsid w:val="008A7E83"/>
    <w:rsid w:val="008B004A"/>
    <w:rsid w:val="008B0AD1"/>
    <w:rsid w:val="008B1929"/>
    <w:rsid w:val="008B1D3C"/>
    <w:rsid w:val="008B31B0"/>
    <w:rsid w:val="008B348E"/>
    <w:rsid w:val="008B48E9"/>
    <w:rsid w:val="008B5781"/>
    <w:rsid w:val="008B67CF"/>
    <w:rsid w:val="008B7EE1"/>
    <w:rsid w:val="008C0716"/>
    <w:rsid w:val="008C13E0"/>
    <w:rsid w:val="008C4204"/>
    <w:rsid w:val="008C50FB"/>
    <w:rsid w:val="008D00BD"/>
    <w:rsid w:val="008D0151"/>
    <w:rsid w:val="008D324C"/>
    <w:rsid w:val="008D3FD4"/>
    <w:rsid w:val="008D5102"/>
    <w:rsid w:val="008D5256"/>
    <w:rsid w:val="008D59E3"/>
    <w:rsid w:val="008E0570"/>
    <w:rsid w:val="008E120E"/>
    <w:rsid w:val="008E3639"/>
    <w:rsid w:val="008E36E6"/>
    <w:rsid w:val="008E3994"/>
    <w:rsid w:val="008E439F"/>
    <w:rsid w:val="008E49F6"/>
    <w:rsid w:val="008E4A20"/>
    <w:rsid w:val="008E5102"/>
    <w:rsid w:val="008E5D05"/>
    <w:rsid w:val="008E6509"/>
    <w:rsid w:val="008E6D9D"/>
    <w:rsid w:val="008F0D21"/>
    <w:rsid w:val="008F28E9"/>
    <w:rsid w:val="008F437B"/>
    <w:rsid w:val="008F5482"/>
    <w:rsid w:val="008F5F26"/>
    <w:rsid w:val="008F60A7"/>
    <w:rsid w:val="008F60E0"/>
    <w:rsid w:val="008F710D"/>
    <w:rsid w:val="009027B1"/>
    <w:rsid w:val="0090284B"/>
    <w:rsid w:val="00902E7A"/>
    <w:rsid w:val="00903388"/>
    <w:rsid w:val="00905306"/>
    <w:rsid w:val="009054D0"/>
    <w:rsid w:val="00905865"/>
    <w:rsid w:val="00907A84"/>
    <w:rsid w:val="00910062"/>
    <w:rsid w:val="00910E49"/>
    <w:rsid w:val="00911A8D"/>
    <w:rsid w:val="00912200"/>
    <w:rsid w:val="00912BFD"/>
    <w:rsid w:val="009131D7"/>
    <w:rsid w:val="00913BEF"/>
    <w:rsid w:val="00913DCC"/>
    <w:rsid w:val="00913EE5"/>
    <w:rsid w:val="00915008"/>
    <w:rsid w:val="00915DB2"/>
    <w:rsid w:val="00916C08"/>
    <w:rsid w:val="00917560"/>
    <w:rsid w:val="00921EFF"/>
    <w:rsid w:val="00922FF1"/>
    <w:rsid w:val="009260E0"/>
    <w:rsid w:val="00926371"/>
    <w:rsid w:val="00926484"/>
    <w:rsid w:val="00927160"/>
    <w:rsid w:val="0092741B"/>
    <w:rsid w:val="009315DD"/>
    <w:rsid w:val="009319F1"/>
    <w:rsid w:val="00933F8A"/>
    <w:rsid w:val="00935650"/>
    <w:rsid w:val="0093736E"/>
    <w:rsid w:val="009410F8"/>
    <w:rsid w:val="009418D4"/>
    <w:rsid w:val="00941E18"/>
    <w:rsid w:val="009421D5"/>
    <w:rsid w:val="0094379F"/>
    <w:rsid w:val="00943A26"/>
    <w:rsid w:val="00943A9B"/>
    <w:rsid w:val="00944503"/>
    <w:rsid w:val="00944938"/>
    <w:rsid w:val="0094501C"/>
    <w:rsid w:val="00945881"/>
    <w:rsid w:val="00945A46"/>
    <w:rsid w:val="00945E87"/>
    <w:rsid w:val="00946E04"/>
    <w:rsid w:val="00946F81"/>
    <w:rsid w:val="009502A7"/>
    <w:rsid w:val="00951AAE"/>
    <w:rsid w:val="00953337"/>
    <w:rsid w:val="009536B6"/>
    <w:rsid w:val="0095578C"/>
    <w:rsid w:val="00957E2C"/>
    <w:rsid w:val="00960088"/>
    <w:rsid w:val="00960C80"/>
    <w:rsid w:val="009617EB"/>
    <w:rsid w:val="009618F4"/>
    <w:rsid w:val="009619DB"/>
    <w:rsid w:val="009623AD"/>
    <w:rsid w:val="00962430"/>
    <w:rsid w:val="009629A4"/>
    <w:rsid w:val="00964124"/>
    <w:rsid w:val="0096425B"/>
    <w:rsid w:val="00964334"/>
    <w:rsid w:val="00964463"/>
    <w:rsid w:val="009659C5"/>
    <w:rsid w:val="00965BCE"/>
    <w:rsid w:val="0096676E"/>
    <w:rsid w:val="00967649"/>
    <w:rsid w:val="00970BAC"/>
    <w:rsid w:val="00971018"/>
    <w:rsid w:val="00971CCB"/>
    <w:rsid w:val="0097255F"/>
    <w:rsid w:val="009727AD"/>
    <w:rsid w:val="00973A96"/>
    <w:rsid w:val="00973D29"/>
    <w:rsid w:val="00977461"/>
    <w:rsid w:val="00977E52"/>
    <w:rsid w:val="009820A1"/>
    <w:rsid w:val="00984F2F"/>
    <w:rsid w:val="00986A65"/>
    <w:rsid w:val="00987CC0"/>
    <w:rsid w:val="00987E4D"/>
    <w:rsid w:val="0099127B"/>
    <w:rsid w:val="00991B22"/>
    <w:rsid w:val="00991B76"/>
    <w:rsid w:val="0099260C"/>
    <w:rsid w:val="00992793"/>
    <w:rsid w:val="00992A5F"/>
    <w:rsid w:val="00993837"/>
    <w:rsid w:val="00994E73"/>
    <w:rsid w:val="00996E32"/>
    <w:rsid w:val="00997DF2"/>
    <w:rsid w:val="009A167C"/>
    <w:rsid w:val="009A38F4"/>
    <w:rsid w:val="009A4697"/>
    <w:rsid w:val="009A5509"/>
    <w:rsid w:val="009A6F2A"/>
    <w:rsid w:val="009B028F"/>
    <w:rsid w:val="009B2237"/>
    <w:rsid w:val="009B2BCC"/>
    <w:rsid w:val="009B3135"/>
    <w:rsid w:val="009B5421"/>
    <w:rsid w:val="009B5AD3"/>
    <w:rsid w:val="009B78FE"/>
    <w:rsid w:val="009C02FC"/>
    <w:rsid w:val="009C07A7"/>
    <w:rsid w:val="009C467B"/>
    <w:rsid w:val="009C482E"/>
    <w:rsid w:val="009C4BCA"/>
    <w:rsid w:val="009C6CBB"/>
    <w:rsid w:val="009C796D"/>
    <w:rsid w:val="009C7BFE"/>
    <w:rsid w:val="009C7D12"/>
    <w:rsid w:val="009C7DB3"/>
    <w:rsid w:val="009D0148"/>
    <w:rsid w:val="009D2AD0"/>
    <w:rsid w:val="009D3FF4"/>
    <w:rsid w:val="009D5277"/>
    <w:rsid w:val="009D5A52"/>
    <w:rsid w:val="009E1AF5"/>
    <w:rsid w:val="009E1E3D"/>
    <w:rsid w:val="009E1F3A"/>
    <w:rsid w:val="009E2C3A"/>
    <w:rsid w:val="009E3AB3"/>
    <w:rsid w:val="009E45BB"/>
    <w:rsid w:val="009F10FD"/>
    <w:rsid w:val="009F22AE"/>
    <w:rsid w:val="009F3233"/>
    <w:rsid w:val="009F61C5"/>
    <w:rsid w:val="009F7B50"/>
    <w:rsid w:val="00A000D3"/>
    <w:rsid w:val="00A01499"/>
    <w:rsid w:val="00A02B70"/>
    <w:rsid w:val="00A0389F"/>
    <w:rsid w:val="00A03B38"/>
    <w:rsid w:val="00A03C37"/>
    <w:rsid w:val="00A04CAB"/>
    <w:rsid w:val="00A05CA9"/>
    <w:rsid w:val="00A05ED4"/>
    <w:rsid w:val="00A065BB"/>
    <w:rsid w:val="00A10066"/>
    <w:rsid w:val="00A110EF"/>
    <w:rsid w:val="00A1130A"/>
    <w:rsid w:val="00A116E2"/>
    <w:rsid w:val="00A145B0"/>
    <w:rsid w:val="00A14E45"/>
    <w:rsid w:val="00A15413"/>
    <w:rsid w:val="00A169F9"/>
    <w:rsid w:val="00A20553"/>
    <w:rsid w:val="00A207C9"/>
    <w:rsid w:val="00A20BB6"/>
    <w:rsid w:val="00A21DFF"/>
    <w:rsid w:val="00A23507"/>
    <w:rsid w:val="00A23F18"/>
    <w:rsid w:val="00A25368"/>
    <w:rsid w:val="00A258A1"/>
    <w:rsid w:val="00A26AEC"/>
    <w:rsid w:val="00A27C2A"/>
    <w:rsid w:val="00A32921"/>
    <w:rsid w:val="00A33C1F"/>
    <w:rsid w:val="00A33CE9"/>
    <w:rsid w:val="00A340C3"/>
    <w:rsid w:val="00A34D2B"/>
    <w:rsid w:val="00A360FC"/>
    <w:rsid w:val="00A40EDA"/>
    <w:rsid w:val="00A4149C"/>
    <w:rsid w:val="00A4153F"/>
    <w:rsid w:val="00A447A3"/>
    <w:rsid w:val="00A44A5D"/>
    <w:rsid w:val="00A45C43"/>
    <w:rsid w:val="00A464F0"/>
    <w:rsid w:val="00A46FF4"/>
    <w:rsid w:val="00A4769E"/>
    <w:rsid w:val="00A47E6A"/>
    <w:rsid w:val="00A5091A"/>
    <w:rsid w:val="00A51D79"/>
    <w:rsid w:val="00A53194"/>
    <w:rsid w:val="00A5571C"/>
    <w:rsid w:val="00A56239"/>
    <w:rsid w:val="00A56786"/>
    <w:rsid w:val="00A57462"/>
    <w:rsid w:val="00A60391"/>
    <w:rsid w:val="00A60C63"/>
    <w:rsid w:val="00A61852"/>
    <w:rsid w:val="00A6259E"/>
    <w:rsid w:val="00A6269C"/>
    <w:rsid w:val="00A63447"/>
    <w:rsid w:val="00A655AC"/>
    <w:rsid w:val="00A65F02"/>
    <w:rsid w:val="00A6603B"/>
    <w:rsid w:val="00A66187"/>
    <w:rsid w:val="00A6655E"/>
    <w:rsid w:val="00A66CFD"/>
    <w:rsid w:val="00A67130"/>
    <w:rsid w:val="00A704DC"/>
    <w:rsid w:val="00A70502"/>
    <w:rsid w:val="00A70EE0"/>
    <w:rsid w:val="00A711B1"/>
    <w:rsid w:val="00A718D4"/>
    <w:rsid w:val="00A72A89"/>
    <w:rsid w:val="00A73BCF"/>
    <w:rsid w:val="00A75EBC"/>
    <w:rsid w:val="00A7750F"/>
    <w:rsid w:val="00A77646"/>
    <w:rsid w:val="00A77D8B"/>
    <w:rsid w:val="00A77DEA"/>
    <w:rsid w:val="00A805F5"/>
    <w:rsid w:val="00A814F9"/>
    <w:rsid w:val="00A8151A"/>
    <w:rsid w:val="00A8170C"/>
    <w:rsid w:val="00A81FFE"/>
    <w:rsid w:val="00A83169"/>
    <w:rsid w:val="00A8317E"/>
    <w:rsid w:val="00A841DD"/>
    <w:rsid w:val="00A8652F"/>
    <w:rsid w:val="00A8786A"/>
    <w:rsid w:val="00A87D1D"/>
    <w:rsid w:val="00A9077B"/>
    <w:rsid w:val="00A90C0B"/>
    <w:rsid w:val="00A93936"/>
    <w:rsid w:val="00A955EF"/>
    <w:rsid w:val="00A96D09"/>
    <w:rsid w:val="00AA02CD"/>
    <w:rsid w:val="00AA0378"/>
    <w:rsid w:val="00AA0710"/>
    <w:rsid w:val="00AA0AC6"/>
    <w:rsid w:val="00AA54AB"/>
    <w:rsid w:val="00AA5D32"/>
    <w:rsid w:val="00AA5DBD"/>
    <w:rsid w:val="00AA5FD5"/>
    <w:rsid w:val="00AA62F6"/>
    <w:rsid w:val="00AA64E2"/>
    <w:rsid w:val="00AA7A41"/>
    <w:rsid w:val="00AB1A74"/>
    <w:rsid w:val="00AB3FF6"/>
    <w:rsid w:val="00AB4316"/>
    <w:rsid w:val="00AB5517"/>
    <w:rsid w:val="00AB6319"/>
    <w:rsid w:val="00AB78D8"/>
    <w:rsid w:val="00AB7C3C"/>
    <w:rsid w:val="00AC0379"/>
    <w:rsid w:val="00AC0C0E"/>
    <w:rsid w:val="00AC1F16"/>
    <w:rsid w:val="00AC4111"/>
    <w:rsid w:val="00AC54EB"/>
    <w:rsid w:val="00AC5BC6"/>
    <w:rsid w:val="00AC604A"/>
    <w:rsid w:val="00AC626F"/>
    <w:rsid w:val="00AC6FC7"/>
    <w:rsid w:val="00AC7A16"/>
    <w:rsid w:val="00AD0600"/>
    <w:rsid w:val="00AD08CE"/>
    <w:rsid w:val="00AD0E82"/>
    <w:rsid w:val="00AD1C16"/>
    <w:rsid w:val="00AD216F"/>
    <w:rsid w:val="00AD246B"/>
    <w:rsid w:val="00AD3A5D"/>
    <w:rsid w:val="00AD42B2"/>
    <w:rsid w:val="00AD49A4"/>
    <w:rsid w:val="00AE1142"/>
    <w:rsid w:val="00AE2F54"/>
    <w:rsid w:val="00AE31EE"/>
    <w:rsid w:val="00AE3668"/>
    <w:rsid w:val="00AE3BFC"/>
    <w:rsid w:val="00AE4F0B"/>
    <w:rsid w:val="00AE545B"/>
    <w:rsid w:val="00AE58DF"/>
    <w:rsid w:val="00AE5DC9"/>
    <w:rsid w:val="00AE68CD"/>
    <w:rsid w:val="00AE71E1"/>
    <w:rsid w:val="00AE7A44"/>
    <w:rsid w:val="00AF096E"/>
    <w:rsid w:val="00AF143C"/>
    <w:rsid w:val="00AF2298"/>
    <w:rsid w:val="00AF38F0"/>
    <w:rsid w:val="00AF54EB"/>
    <w:rsid w:val="00AF63B0"/>
    <w:rsid w:val="00AF65A8"/>
    <w:rsid w:val="00B06091"/>
    <w:rsid w:val="00B0654E"/>
    <w:rsid w:val="00B07AD8"/>
    <w:rsid w:val="00B07F1A"/>
    <w:rsid w:val="00B11D3C"/>
    <w:rsid w:val="00B122FA"/>
    <w:rsid w:val="00B12D21"/>
    <w:rsid w:val="00B136AB"/>
    <w:rsid w:val="00B142D3"/>
    <w:rsid w:val="00B17D76"/>
    <w:rsid w:val="00B20B94"/>
    <w:rsid w:val="00B22BA1"/>
    <w:rsid w:val="00B22F2C"/>
    <w:rsid w:val="00B233C9"/>
    <w:rsid w:val="00B239DB"/>
    <w:rsid w:val="00B23C79"/>
    <w:rsid w:val="00B2404E"/>
    <w:rsid w:val="00B24192"/>
    <w:rsid w:val="00B2477A"/>
    <w:rsid w:val="00B264C0"/>
    <w:rsid w:val="00B2653D"/>
    <w:rsid w:val="00B27371"/>
    <w:rsid w:val="00B31C62"/>
    <w:rsid w:val="00B31E3A"/>
    <w:rsid w:val="00B31F20"/>
    <w:rsid w:val="00B322F0"/>
    <w:rsid w:val="00B32BB1"/>
    <w:rsid w:val="00B335F3"/>
    <w:rsid w:val="00B33BEA"/>
    <w:rsid w:val="00B33D8C"/>
    <w:rsid w:val="00B340BE"/>
    <w:rsid w:val="00B403D3"/>
    <w:rsid w:val="00B41942"/>
    <w:rsid w:val="00B4219F"/>
    <w:rsid w:val="00B42985"/>
    <w:rsid w:val="00B43F52"/>
    <w:rsid w:val="00B45DA9"/>
    <w:rsid w:val="00B46509"/>
    <w:rsid w:val="00B465D7"/>
    <w:rsid w:val="00B46AD9"/>
    <w:rsid w:val="00B4795E"/>
    <w:rsid w:val="00B5161F"/>
    <w:rsid w:val="00B53973"/>
    <w:rsid w:val="00B56DF9"/>
    <w:rsid w:val="00B573AA"/>
    <w:rsid w:val="00B57B4B"/>
    <w:rsid w:val="00B6230F"/>
    <w:rsid w:val="00B63477"/>
    <w:rsid w:val="00B63C53"/>
    <w:rsid w:val="00B64806"/>
    <w:rsid w:val="00B6512D"/>
    <w:rsid w:val="00B66573"/>
    <w:rsid w:val="00B66722"/>
    <w:rsid w:val="00B67161"/>
    <w:rsid w:val="00B72F35"/>
    <w:rsid w:val="00B740F5"/>
    <w:rsid w:val="00B74289"/>
    <w:rsid w:val="00B74A62"/>
    <w:rsid w:val="00B754C8"/>
    <w:rsid w:val="00B75C90"/>
    <w:rsid w:val="00B76E3D"/>
    <w:rsid w:val="00B76FDE"/>
    <w:rsid w:val="00B77131"/>
    <w:rsid w:val="00B77228"/>
    <w:rsid w:val="00B77480"/>
    <w:rsid w:val="00B7754D"/>
    <w:rsid w:val="00B776CE"/>
    <w:rsid w:val="00B77BEF"/>
    <w:rsid w:val="00B802DF"/>
    <w:rsid w:val="00B81CB9"/>
    <w:rsid w:val="00B83702"/>
    <w:rsid w:val="00B83CE9"/>
    <w:rsid w:val="00B83DFC"/>
    <w:rsid w:val="00B84D63"/>
    <w:rsid w:val="00B85270"/>
    <w:rsid w:val="00B85916"/>
    <w:rsid w:val="00B86B8D"/>
    <w:rsid w:val="00B87F35"/>
    <w:rsid w:val="00B90C9D"/>
    <w:rsid w:val="00B9163D"/>
    <w:rsid w:val="00B927F4"/>
    <w:rsid w:val="00B936AA"/>
    <w:rsid w:val="00B9394E"/>
    <w:rsid w:val="00B94C3E"/>
    <w:rsid w:val="00B95608"/>
    <w:rsid w:val="00B96498"/>
    <w:rsid w:val="00B96F63"/>
    <w:rsid w:val="00B97D66"/>
    <w:rsid w:val="00B97FCF"/>
    <w:rsid w:val="00BA041A"/>
    <w:rsid w:val="00BA0445"/>
    <w:rsid w:val="00BA07CF"/>
    <w:rsid w:val="00BA171D"/>
    <w:rsid w:val="00BA191E"/>
    <w:rsid w:val="00BA1F8E"/>
    <w:rsid w:val="00BA43C5"/>
    <w:rsid w:val="00BA4542"/>
    <w:rsid w:val="00BA5839"/>
    <w:rsid w:val="00BB1F6B"/>
    <w:rsid w:val="00BB29CB"/>
    <w:rsid w:val="00BB2FA5"/>
    <w:rsid w:val="00BB3D9D"/>
    <w:rsid w:val="00BB41F4"/>
    <w:rsid w:val="00BB5298"/>
    <w:rsid w:val="00BB6ABF"/>
    <w:rsid w:val="00BC0150"/>
    <w:rsid w:val="00BC052C"/>
    <w:rsid w:val="00BC2666"/>
    <w:rsid w:val="00BC2C93"/>
    <w:rsid w:val="00BC2F88"/>
    <w:rsid w:val="00BC35CC"/>
    <w:rsid w:val="00BC39AB"/>
    <w:rsid w:val="00BC407C"/>
    <w:rsid w:val="00BC5461"/>
    <w:rsid w:val="00BC58FA"/>
    <w:rsid w:val="00BC6BD5"/>
    <w:rsid w:val="00BC7556"/>
    <w:rsid w:val="00BD04FE"/>
    <w:rsid w:val="00BD072F"/>
    <w:rsid w:val="00BD0F29"/>
    <w:rsid w:val="00BD221F"/>
    <w:rsid w:val="00BD2CB0"/>
    <w:rsid w:val="00BD36A0"/>
    <w:rsid w:val="00BD4C48"/>
    <w:rsid w:val="00BD6946"/>
    <w:rsid w:val="00BE0DCB"/>
    <w:rsid w:val="00BE171D"/>
    <w:rsid w:val="00BE1A2C"/>
    <w:rsid w:val="00BE2B97"/>
    <w:rsid w:val="00BE3989"/>
    <w:rsid w:val="00BE3F0A"/>
    <w:rsid w:val="00BE3F4C"/>
    <w:rsid w:val="00BE50C6"/>
    <w:rsid w:val="00BE6372"/>
    <w:rsid w:val="00BE6F9D"/>
    <w:rsid w:val="00BF352D"/>
    <w:rsid w:val="00BF4BAA"/>
    <w:rsid w:val="00BF6E32"/>
    <w:rsid w:val="00BF6F0C"/>
    <w:rsid w:val="00BF71C1"/>
    <w:rsid w:val="00C0179D"/>
    <w:rsid w:val="00C01A96"/>
    <w:rsid w:val="00C01B86"/>
    <w:rsid w:val="00C02A06"/>
    <w:rsid w:val="00C02DE3"/>
    <w:rsid w:val="00C03A59"/>
    <w:rsid w:val="00C042A2"/>
    <w:rsid w:val="00C04913"/>
    <w:rsid w:val="00C06FC4"/>
    <w:rsid w:val="00C11327"/>
    <w:rsid w:val="00C12DC4"/>
    <w:rsid w:val="00C14640"/>
    <w:rsid w:val="00C148CB"/>
    <w:rsid w:val="00C17DF3"/>
    <w:rsid w:val="00C17E70"/>
    <w:rsid w:val="00C20A9F"/>
    <w:rsid w:val="00C21967"/>
    <w:rsid w:val="00C21CAF"/>
    <w:rsid w:val="00C220BB"/>
    <w:rsid w:val="00C2250D"/>
    <w:rsid w:val="00C22EB7"/>
    <w:rsid w:val="00C232EB"/>
    <w:rsid w:val="00C23944"/>
    <w:rsid w:val="00C244C8"/>
    <w:rsid w:val="00C250C4"/>
    <w:rsid w:val="00C3082C"/>
    <w:rsid w:val="00C31753"/>
    <w:rsid w:val="00C31CBD"/>
    <w:rsid w:val="00C32006"/>
    <w:rsid w:val="00C32E61"/>
    <w:rsid w:val="00C3365D"/>
    <w:rsid w:val="00C34545"/>
    <w:rsid w:val="00C347EF"/>
    <w:rsid w:val="00C3641D"/>
    <w:rsid w:val="00C36B7D"/>
    <w:rsid w:val="00C37506"/>
    <w:rsid w:val="00C37859"/>
    <w:rsid w:val="00C40516"/>
    <w:rsid w:val="00C40F8D"/>
    <w:rsid w:val="00C4101C"/>
    <w:rsid w:val="00C41D24"/>
    <w:rsid w:val="00C41DC1"/>
    <w:rsid w:val="00C424BC"/>
    <w:rsid w:val="00C426DB"/>
    <w:rsid w:val="00C45040"/>
    <w:rsid w:val="00C45BA9"/>
    <w:rsid w:val="00C472EC"/>
    <w:rsid w:val="00C473A5"/>
    <w:rsid w:val="00C50F18"/>
    <w:rsid w:val="00C53313"/>
    <w:rsid w:val="00C542B2"/>
    <w:rsid w:val="00C55325"/>
    <w:rsid w:val="00C557E5"/>
    <w:rsid w:val="00C565FD"/>
    <w:rsid w:val="00C56BC4"/>
    <w:rsid w:val="00C60060"/>
    <w:rsid w:val="00C6043F"/>
    <w:rsid w:val="00C6059A"/>
    <w:rsid w:val="00C61AD8"/>
    <w:rsid w:val="00C625ED"/>
    <w:rsid w:val="00C63D62"/>
    <w:rsid w:val="00C64E5A"/>
    <w:rsid w:val="00C67AD7"/>
    <w:rsid w:val="00C67E4C"/>
    <w:rsid w:val="00C72F07"/>
    <w:rsid w:val="00C73BEC"/>
    <w:rsid w:val="00C73D87"/>
    <w:rsid w:val="00C73F82"/>
    <w:rsid w:val="00C74487"/>
    <w:rsid w:val="00C748E9"/>
    <w:rsid w:val="00C74BC3"/>
    <w:rsid w:val="00C74E24"/>
    <w:rsid w:val="00C76642"/>
    <w:rsid w:val="00C76A03"/>
    <w:rsid w:val="00C76D20"/>
    <w:rsid w:val="00C76F84"/>
    <w:rsid w:val="00C77334"/>
    <w:rsid w:val="00C800B1"/>
    <w:rsid w:val="00C83012"/>
    <w:rsid w:val="00C832F1"/>
    <w:rsid w:val="00C83BBB"/>
    <w:rsid w:val="00C8428C"/>
    <w:rsid w:val="00C84344"/>
    <w:rsid w:val="00C85620"/>
    <w:rsid w:val="00C85A70"/>
    <w:rsid w:val="00C860CA"/>
    <w:rsid w:val="00C86D92"/>
    <w:rsid w:val="00C90145"/>
    <w:rsid w:val="00C90149"/>
    <w:rsid w:val="00C90460"/>
    <w:rsid w:val="00C926D1"/>
    <w:rsid w:val="00C92C54"/>
    <w:rsid w:val="00C92D4E"/>
    <w:rsid w:val="00C93604"/>
    <w:rsid w:val="00C95133"/>
    <w:rsid w:val="00C9589D"/>
    <w:rsid w:val="00C961E0"/>
    <w:rsid w:val="00C9630B"/>
    <w:rsid w:val="00C96D4F"/>
    <w:rsid w:val="00CA1FDD"/>
    <w:rsid w:val="00CA453F"/>
    <w:rsid w:val="00CB06CF"/>
    <w:rsid w:val="00CB18A1"/>
    <w:rsid w:val="00CB2186"/>
    <w:rsid w:val="00CB26A8"/>
    <w:rsid w:val="00CB2D0A"/>
    <w:rsid w:val="00CB302B"/>
    <w:rsid w:val="00CB3884"/>
    <w:rsid w:val="00CB4952"/>
    <w:rsid w:val="00CB5114"/>
    <w:rsid w:val="00CB7077"/>
    <w:rsid w:val="00CB77B8"/>
    <w:rsid w:val="00CC057B"/>
    <w:rsid w:val="00CC0588"/>
    <w:rsid w:val="00CC1930"/>
    <w:rsid w:val="00CC1A06"/>
    <w:rsid w:val="00CC3288"/>
    <w:rsid w:val="00CC3E71"/>
    <w:rsid w:val="00CC4159"/>
    <w:rsid w:val="00CC4B29"/>
    <w:rsid w:val="00CC5F81"/>
    <w:rsid w:val="00CC6C8A"/>
    <w:rsid w:val="00CC6CD1"/>
    <w:rsid w:val="00CC7CA1"/>
    <w:rsid w:val="00CD038D"/>
    <w:rsid w:val="00CD0A68"/>
    <w:rsid w:val="00CD2FDD"/>
    <w:rsid w:val="00CD3F7D"/>
    <w:rsid w:val="00CD4BD4"/>
    <w:rsid w:val="00CD6401"/>
    <w:rsid w:val="00CD6FB6"/>
    <w:rsid w:val="00CE0327"/>
    <w:rsid w:val="00CE1410"/>
    <w:rsid w:val="00CE1E6D"/>
    <w:rsid w:val="00CE27D1"/>
    <w:rsid w:val="00CE30AC"/>
    <w:rsid w:val="00CE4136"/>
    <w:rsid w:val="00CE41D4"/>
    <w:rsid w:val="00CE420F"/>
    <w:rsid w:val="00CE4B52"/>
    <w:rsid w:val="00CE51E4"/>
    <w:rsid w:val="00CE5BB4"/>
    <w:rsid w:val="00CE67F4"/>
    <w:rsid w:val="00CE72B0"/>
    <w:rsid w:val="00CE7DDB"/>
    <w:rsid w:val="00CF1444"/>
    <w:rsid w:val="00CF313F"/>
    <w:rsid w:val="00CF31C9"/>
    <w:rsid w:val="00CF3302"/>
    <w:rsid w:val="00CF575B"/>
    <w:rsid w:val="00CF796A"/>
    <w:rsid w:val="00CF7CBA"/>
    <w:rsid w:val="00D025CF"/>
    <w:rsid w:val="00D03763"/>
    <w:rsid w:val="00D04A53"/>
    <w:rsid w:val="00D04C2C"/>
    <w:rsid w:val="00D060AC"/>
    <w:rsid w:val="00D06BD8"/>
    <w:rsid w:val="00D06CD7"/>
    <w:rsid w:val="00D06E28"/>
    <w:rsid w:val="00D06F08"/>
    <w:rsid w:val="00D122D1"/>
    <w:rsid w:val="00D12CE4"/>
    <w:rsid w:val="00D12D1D"/>
    <w:rsid w:val="00D136B9"/>
    <w:rsid w:val="00D142BE"/>
    <w:rsid w:val="00D155F6"/>
    <w:rsid w:val="00D156C7"/>
    <w:rsid w:val="00D1688B"/>
    <w:rsid w:val="00D16A65"/>
    <w:rsid w:val="00D16F2A"/>
    <w:rsid w:val="00D17B62"/>
    <w:rsid w:val="00D17FF5"/>
    <w:rsid w:val="00D20B49"/>
    <w:rsid w:val="00D22098"/>
    <w:rsid w:val="00D22CB0"/>
    <w:rsid w:val="00D25D5E"/>
    <w:rsid w:val="00D2622D"/>
    <w:rsid w:val="00D26452"/>
    <w:rsid w:val="00D27A8D"/>
    <w:rsid w:val="00D27ECD"/>
    <w:rsid w:val="00D300F4"/>
    <w:rsid w:val="00D30922"/>
    <w:rsid w:val="00D30C0F"/>
    <w:rsid w:val="00D31C9E"/>
    <w:rsid w:val="00D31D6D"/>
    <w:rsid w:val="00D329DE"/>
    <w:rsid w:val="00D33861"/>
    <w:rsid w:val="00D34035"/>
    <w:rsid w:val="00D35955"/>
    <w:rsid w:val="00D359AB"/>
    <w:rsid w:val="00D36670"/>
    <w:rsid w:val="00D368EB"/>
    <w:rsid w:val="00D377A7"/>
    <w:rsid w:val="00D37941"/>
    <w:rsid w:val="00D37AD4"/>
    <w:rsid w:val="00D40D86"/>
    <w:rsid w:val="00D41015"/>
    <w:rsid w:val="00D41179"/>
    <w:rsid w:val="00D412CD"/>
    <w:rsid w:val="00D416E6"/>
    <w:rsid w:val="00D45683"/>
    <w:rsid w:val="00D45F7A"/>
    <w:rsid w:val="00D46A28"/>
    <w:rsid w:val="00D47EB0"/>
    <w:rsid w:val="00D51AB3"/>
    <w:rsid w:val="00D52DCB"/>
    <w:rsid w:val="00D53731"/>
    <w:rsid w:val="00D54CD2"/>
    <w:rsid w:val="00D57242"/>
    <w:rsid w:val="00D57A27"/>
    <w:rsid w:val="00D57FB7"/>
    <w:rsid w:val="00D65C5B"/>
    <w:rsid w:val="00D66EF9"/>
    <w:rsid w:val="00D66F7C"/>
    <w:rsid w:val="00D674EA"/>
    <w:rsid w:val="00D70224"/>
    <w:rsid w:val="00D734B6"/>
    <w:rsid w:val="00D73CB9"/>
    <w:rsid w:val="00D7589F"/>
    <w:rsid w:val="00D7668A"/>
    <w:rsid w:val="00D80282"/>
    <w:rsid w:val="00D8031D"/>
    <w:rsid w:val="00D80961"/>
    <w:rsid w:val="00D80C5F"/>
    <w:rsid w:val="00D80C7A"/>
    <w:rsid w:val="00D81AA7"/>
    <w:rsid w:val="00D82CA5"/>
    <w:rsid w:val="00D83717"/>
    <w:rsid w:val="00D837B5"/>
    <w:rsid w:val="00D83B94"/>
    <w:rsid w:val="00D8525C"/>
    <w:rsid w:val="00D8532E"/>
    <w:rsid w:val="00D8652F"/>
    <w:rsid w:val="00D8764E"/>
    <w:rsid w:val="00D9148A"/>
    <w:rsid w:val="00D91834"/>
    <w:rsid w:val="00D925A0"/>
    <w:rsid w:val="00D929F8"/>
    <w:rsid w:val="00D93521"/>
    <w:rsid w:val="00D9422A"/>
    <w:rsid w:val="00D947E0"/>
    <w:rsid w:val="00D955BE"/>
    <w:rsid w:val="00D96341"/>
    <w:rsid w:val="00D968AA"/>
    <w:rsid w:val="00D973C3"/>
    <w:rsid w:val="00DA19BE"/>
    <w:rsid w:val="00DA6A39"/>
    <w:rsid w:val="00DA76D9"/>
    <w:rsid w:val="00DA7875"/>
    <w:rsid w:val="00DB03A0"/>
    <w:rsid w:val="00DB268C"/>
    <w:rsid w:val="00DB2C05"/>
    <w:rsid w:val="00DB3C1D"/>
    <w:rsid w:val="00DB42BE"/>
    <w:rsid w:val="00DB4E5A"/>
    <w:rsid w:val="00DB552E"/>
    <w:rsid w:val="00DB560D"/>
    <w:rsid w:val="00DB5C0F"/>
    <w:rsid w:val="00DB5E05"/>
    <w:rsid w:val="00DB5E15"/>
    <w:rsid w:val="00DB759A"/>
    <w:rsid w:val="00DC0DF0"/>
    <w:rsid w:val="00DC17BB"/>
    <w:rsid w:val="00DC1BAE"/>
    <w:rsid w:val="00DC2E30"/>
    <w:rsid w:val="00DC3EF2"/>
    <w:rsid w:val="00DC46E5"/>
    <w:rsid w:val="00DC4C4B"/>
    <w:rsid w:val="00DC4F45"/>
    <w:rsid w:val="00DC78D7"/>
    <w:rsid w:val="00DC79DC"/>
    <w:rsid w:val="00DD031D"/>
    <w:rsid w:val="00DD0D8C"/>
    <w:rsid w:val="00DD1963"/>
    <w:rsid w:val="00DD19B0"/>
    <w:rsid w:val="00DD35F4"/>
    <w:rsid w:val="00DD3AD2"/>
    <w:rsid w:val="00DD44DD"/>
    <w:rsid w:val="00DD4AE8"/>
    <w:rsid w:val="00DD6429"/>
    <w:rsid w:val="00DD780B"/>
    <w:rsid w:val="00DE01BB"/>
    <w:rsid w:val="00DE0DCE"/>
    <w:rsid w:val="00DE1E50"/>
    <w:rsid w:val="00DE359D"/>
    <w:rsid w:val="00DE5921"/>
    <w:rsid w:val="00DE6350"/>
    <w:rsid w:val="00DE74DE"/>
    <w:rsid w:val="00DF0DDE"/>
    <w:rsid w:val="00DF0E47"/>
    <w:rsid w:val="00DF121A"/>
    <w:rsid w:val="00DF12A6"/>
    <w:rsid w:val="00DF2390"/>
    <w:rsid w:val="00DF472C"/>
    <w:rsid w:val="00DF4905"/>
    <w:rsid w:val="00DF4AEC"/>
    <w:rsid w:val="00DF5E07"/>
    <w:rsid w:val="00DF5EE3"/>
    <w:rsid w:val="00DF71F0"/>
    <w:rsid w:val="00DF7458"/>
    <w:rsid w:val="00E00090"/>
    <w:rsid w:val="00E003C6"/>
    <w:rsid w:val="00E01626"/>
    <w:rsid w:val="00E01F03"/>
    <w:rsid w:val="00E02042"/>
    <w:rsid w:val="00E0244C"/>
    <w:rsid w:val="00E04060"/>
    <w:rsid w:val="00E042E1"/>
    <w:rsid w:val="00E05125"/>
    <w:rsid w:val="00E06C19"/>
    <w:rsid w:val="00E113F2"/>
    <w:rsid w:val="00E11826"/>
    <w:rsid w:val="00E1259A"/>
    <w:rsid w:val="00E125CE"/>
    <w:rsid w:val="00E13D7C"/>
    <w:rsid w:val="00E13EDA"/>
    <w:rsid w:val="00E1434A"/>
    <w:rsid w:val="00E14A90"/>
    <w:rsid w:val="00E159AA"/>
    <w:rsid w:val="00E15EC0"/>
    <w:rsid w:val="00E15F5F"/>
    <w:rsid w:val="00E168D4"/>
    <w:rsid w:val="00E16D77"/>
    <w:rsid w:val="00E1794B"/>
    <w:rsid w:val="00E17BB3"/>
    <w:rsid w:val="00E2027F"/>
    <w:rsid w:val="00E2077B"/>
    <w:rsid w:val="00E217B2"/>
    <w:rsid w:val="00E217DB"/>
    <w:rsid w:val="00E22042"/>
    <w:rsid w:val="00E22675"/>
    <w:rsid w:val="00E23AD5"/>
    <w:rsid w:val="00E23B33"/>
    <w:rsid w:val="00E2413F"/>
    <w:rsid w:val="00E24F25"/>
    <w:rsid w:val="00E259E8"/>
    <w:rsid w:val="00E26E51"/>
    <w:rsid w:val="00E2759D"/>
    <w:rsid w:val="00E3089D"/>
    <w:rsid w:val="00E31A4C"/>
    <w:rsid w:val="00E325E2"/>
    <w:rsid w:val="00E334FE"/>
    <w:rsid w:val="00E336D5"/>
    <w:rsid w:val="00E33EF5"/>
    <w:rsid w:val="00E341A7"/>
    <w:rsid w:val="00E3597A"/>
    <w:rsid w:val="00E37D66"/>
    <w:rsid w:val="00E40DC9"/>
    <w:rsid w:val="00E41160"/>
    <w:rsid w:val="00E45887"/>
    <w:rsid w:val="00E46280"/>
    <w:rsid w:val="00E466EA"/>
    <w:rsid w:val="00E473CD"/>
    <w:rsid w:val="00E47D84"/>
    <w:rsid w:val="00E501B8"/>
    <w:rsid w:val="00E5314B"/>
    <w:rsid w:val="00E54AA8"/>
    <w:rsid w:val="00E556DA"/>
    <w:rsid w:val="00E56F4F"/>
    <w:rsid w:val="00E57277"/>
    <w:rsid w:val="00E57301"/>
    <w:rsid w:val="00E574AF"/>
    <w:rsid w:val="00E60EC8"/>
    <w:rsid w:val="00E60EE9"/>
    <w:rsid w:val="00E643B3"/>
    <w:rsid w:val="00E6792E"/>
    <w:rsid w:val="00E717CD"/>
    <w:rsid w:val="00E71E0E"/>
    <w:rsid w:val="00E72155"/>
    <w:rsid w:val="00E73437"/>
    <w:rsid w:val="00E734F7"/>
    <w:rsid w:val="00E74D35"/>
    <w:rsid w:val="00E77E0F"/>
    <w:rsid w:val="00E80462"/>
    <w:rsid w:val="00E8244A"/>
    <w:rsid w:val="00E835D8"/>
    <w:rsid w:val="00E837D2"/>
    <w:rsid w:val="00E84B22"/>
    <w:rsid w:val="00E85B56"/>
    <w:rsid w:val="00E86B62"/>
    <w:rsid w:val="00E90848"/>
    <w:rsid w:val="00E91DAA"/>
    <w:rsid w:val="00E928C4"/>
    <w:rsid w:val="00E92E1E"/>
    <w:rsid w:val="00E9344B"/>
    <w:rsid w:val="00E9394A"/>
    <w:rsid w:val="00E94C88"/>
    <w:rsid w:val="00E95F13"/>
    <w:rsid w:val="00E961D1"/>
    <w:rsid w:val="00E962BE"/>
    <w:rsid w:val="00E97911"/>
    <w:rsid w:val="00EA0486"/>
    <w:rsid w:val="00EA0A44"/>
    <w:rsid w:val="00EA2048"/>
    <w:rsid w:val="00EA3470"/>
    <w:rsid w:val="00EA3688"/>
    <w:rsid w:val="00EA3944"/>
    <w:rsid w:val="00EA3BF3"/>
    <w:rsid w:val="00EA6CE3"/>
    <w:rsid w:val="00EB04E9"/>
    <w:rsid w:val="00EB056A"/>
    <w:rsid w:val="00EB1450"/>
    <w:rsid w:val="00EB1E98"/>
    <w:rsid w:val="00EB2651"/>
    <w:rsid w:val="00EB3B00"/>
    <w:rsid w:val="00EB48DD"/>
    <w:rsid w:val="00EB639B"/>
    <w:rsid w:val="00EB6F99"/>
    <w:rsid w:val="00EC0FC3"/>
    <w:rsid w:val="00EC1440"/>
    <w:rsid w:val="00EC14CA"/>
    <w:rsid w:val="00EC1B37"/>
    <w:rsid w:val="00EC3E29"/>
    <w:rsid w:val="00EC65C1"/>
    <w:rsid w:val="00ED18D8"/>
    <w:rsid w:val="00ED326D"/>
    <w:rsid w:val="00ED34FD"/>
    <w:rsid w:val="00ED575B"/>
    <w:rsid w:val="00ED6369"/>
    <w:rsid w:val="00ED64F1"/>
    <w:rsid w:val="00ED6C3B"/>
    <w:rsid w:val="00ED6EAA"/>
    <w:rsid w:val="00ED71F1"/>
    <w:rsid w:val="00EE0E48"/>
    <w:rsid w:val="00EE29B6"/>
    <w:rsid w:val="00EE46B4"/>
    <w:rsid w:val="00EE5F10"/>
    <w:rsid w:val="00EE64C5"/>
    <w:rsid w:val="00EF002B"/>
    <w:rsid w:val="00EF3101"/>
    <w:rsid w:val="00EF4654"/>
    <w:rsid w:val="00EF57F7"/>
    <w:rsid w:val="00EF7C8B"/>
    <w:rsid w:val="00F0053F"/>
    <w:rsid w:val="00F014FA"/>
    <w:rsid w:val="00F05214"/>
    <w:rsid w:val="00F052EE"/>
    <w:rsid w:val="00F058C7"/>
    <w:rsid w:val="00F05900"/>
    <w:rsid w:val="00F07FBB"/>
    <w:rsid w:val="00F1189B"/>
    <w:rsid w:val="00F125A8"/>
    <w:rsid w:val="00F1787E"/>
    <w:rsid w:val="00F2156C"/>
    <w:rsid w:val="00F23E2C"/>
    <w:rsid w:val="00F24185"/>
    <w:rsid w:val="00F24BA8"/>
    <w:rsid w:val="00F254F5"/>
    <w:rsid w:val="00F264BA"/>
    <w:rsid w:val="00F26645"/>
    <w:rsid w:val="00F27B08"/>
    <w:rsid w:val="00F27EAE"/>
    <w:rsid w:val="00F27FF8"/>
    <w:rsid w:val="00F3096B"/>
    <w:rsid w:val="00F3187A"/>
    <w:rsid w:val="00F323DB"/>
    <w:rsid w:val="00F331B8"/>
    <w:rsid w:val="00F334BD"/>
    <w:rsid w:val="00F33E49"/>
    <w:rsid w:val="00F34A23"/>
    <w:rsid w:val="00F34D71"/>
    <w:rsid w:val="00F35F6A"/>
    <w:rsid w:val="00F36170"/>
    <w:rsid w:val="00F40BA5"/>
    <w:rsid w:val="00F40F43"/>
    <w:rsid w:val="00F43950"/>
    <w:rsid w:val="00F46C5D"/>
    <w:rsid w:val="00F47276"/>
    <w:rsid w:val="00F50FFA"/>
    <w:rsid w:val="00F515A7"/>
    <w:rsid w:val="00F51EDD"/>
    <w:rsid w:val="00F5208F"/>
    <w:rsid w:val="00F53649"/>
    <w:rsid w:val="00F54772"/>
    <w:rsid w:val="00F54FC9"/>
    <w:rsid w:val="00F5604D"/>
    <w:rsid w:val="00F56224"/>
    <w:rsid w:val="00F570A8"/>
    <w:rsid w:val="00F5779F"/>
    <w:rsid w:val="00F57B22"/>
    <w:rsid w:val="00F6138D"/>
    <w:rsid w:val="00F618E0"/>
    <w:rsid w:val="00F63D80"/>
    <w:rsid w:val="00F64271"/>
    <w:rsid w:val="00F643B0"/>
    <w:rsid w:val="00F646A8"/>
    <w:rsid w:val="00F64B4A"/>
    <w:rsid w:val="00F65FCA"/>
    <w:rsid w:val="00F66557"/>
    <w:rsid w:val="00F66D46"/>
    <w:rsid w:val="00F716C7"/>
    <w:rsid w:val="00F72F23"/>
    <w:rsid w:val="00F73A55"/>
    <w:rsid w:val="00F73DE7"/>
    <w:rsid w:val="00F767FF"/>
    <w:rsid w:val="00F770D4"/>
    <w:rsid w:val="00F77227"/>
    <w:rsid w:val="00F807BD"/>
    <w:rsid w:val="00F82474"/>
    <w:rsid w:val="00F835DF"/>
    <w:rsid w:val="00F83E09"/>
    <w:rsid w:val="00F848FE"/>
    <w:rsid w:val="00F85820"/>
    <w:rsid w:val="00F86B14"/>
    <w:rsid w:val="00F86C46"/>
    <w:rsid w:val="00F90DB0"/>
    <w:rsid w:val="00F91486"/>
    <w:rsid w:val="00F916B3"/>
    <w:rsid w:val="00F92C7E"/>
    <w:rsid w:val="00F93039"/>
    <w:rsid w:val="00F94125"/>
    <w:rsid w:val="00F94E73"/>
    <w:rsid w:val="00F95B11"/>
    <w:rsid w:val="00F97627"/>
    <w:rsid w:val="00F977DA"/>
    <w:rsid w:val="00F97BD9"/>
    <w:rsid w:val="00F97CC9"/>
    <w:rsid w:val="00FA068E"/>
    <w:rsid w:val="00FA108A"/>
    <w:rsid w:val="00FA1F0D"/>
    <w:rsid w:val="00FA1FFA"/>
    <w:rsid w:val="00FA517C"/>
    <w:rsid w:val="00FA53AD"/>
    <w:rsid w:val="00FA6867"/>
    <w:rsid w:val="00FA6B8D"/>
    <w:rsid w:val="00FA6D3D"/>
    <w:rsid w:val="00FA73F1"/>
    <w:rsid w:val="00FB0134"/>
    <w:rsid w:val="00FB1325"/>
    <w:rsid w:val="00FB16AC"/>
    <w:rsid w:val="00FB1B94"/>
    <w:rsid w:val="00FB5ED0"/>
    <w:rsid w:val="00FB685E"/>
    <w:rsid w:val="00FB6BEF"/>
    <w:rsid w:val="00FB7A7C"/>
    <w:rsid w:val="00FB7F90"/>
    <w:rsid w:val="00FC0360"/>
    <w:rsid w:val="00FC05BF"/>
    <w:rsid w:val="00FC077A"/>
    <w:rsid w:val="00FC33E0"/>
    <w:rsid w:val="00FC5B67"/>
    <w:rsid w:val="00FC6734"/>
    <w:rsid w:val="00FC779C"/>
    <w:rsid w:val="00FD33CF"/>
    <w:rsid w:val="00FD3B5D"/>
    <w:rsid w:val="00FD4F41"/>
    <w:rsid w:val="00FD5D45"/>
    <w:rsid w:val="00FD71E1"/>
    <w:rsid w:val="00FD7CFF"/>
    <w:rsid w:val="00FD7E3B"/>
    <w:rsid w:val="00FE03B2"/>
    <w:rsid w:val="00FE040C"/>
    <w:rsid w:val="00FE3761"/>
    <w:rsid w:val="00FE3FFE"/>
    <w:rsid w:val="00FE4D5E"/>
    <w:rsid w:val="00FE66C1"/>
    <w:rsid w:val="00FE6BA2"/>
    <w:rsid w:val="00FE6C9C"/>
    <w:rsid w:val="00FE6F89"/>
    <w:rsid w:val="00FE764C"/>
    <w:rsid w:val="00FE7F55"/>
    <w:rsid w:val="00FF06B9"/>
    <w:rsid w:val="00FF1E73"/>
    <w:rsid w:val="00FF3513"/>
    <w:rsid w:val="00FF3FF5"/>
    <w:rsid w:val="00FF744C"/>
    <w:rsid w:val="00FF7D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9DE6E"/>
  <w15:docId w15:val="{9BDF9624-6F7E-4D55-9CBC-BEE7A57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102"/>
    <w:pPr>
      <w:spacing w:after="0" w:line="240" w:lineRule="auto"/>
      <w:jc w:val="both"/>
    </w:pPr>
    <w:rPr>
      <w:rFonts w:ascii="Soberana Sans" w:eastAsia="Times New Roman" w:hAnsi="Soberana Sans" w:cs="Times New Roman"/>
      <w:szCs w:val="24"/>
      <w:lang w:val="es-ES" w:eastAsia="es-ES"/>
    </w:rPr>
  </w:style>
  <w:style w:type="paragraph" w:styleId="Ttulo1">
    <w:name w:val="heading 1"/>
    <w:basedOn w:val="Normal"/>
    <w:next w:val="Normal"/>
    <w:link w:val="Ttulo1Car"/>
    <w:uiPriority w:val="9"/>
    <w:qFormat/>
    <w:rsid w:val="008D5102"/>
    <w:pPr>
      <w:keepNext/>
      <w:keepLines/>
      <w:outlineLvl w:val="0"/>
    </w:pPr>
    <w:rPr>
      <w:rFonts w:ascii="Soberana Titular" w:eastAsia="Soberana Sans,Arial" w:hAnsi="Soberana Titular" w:cstheme="majorBidi"/>
      <w:b/>
      <w:sz w:val="28"/>
      <w:szCs w:val="32"/>
    </w:rPr>
  </w:style>
  <w:style w:type="paragraph" w:styleId="Ttulo2">
    <w:name w:val="heading 2"/>
    <w:basedOn w:val="Normal"/>
    <w:next w:val="Normal"/>
    <w:link w:val="Ttulo2Car"/>
    <w:uiPriority w:val="9"/>
    <w:unhideWhenUsed/>
    <w:qFormat/>
    <w:rsid w:val="008D5102"/>
    <w:pPr>
      <w:keepNext/>
      <w:keepLines/>
      <w:numPr>
        <w:ilvl w:val="1"/>
        <w:numId w:val="1"/>
      </w:numPr>
      <w:spacing w:after="120"/>
      <w:outlineLvl w:val="1"/>
    </w:pPr>
    <w:rPr>
      <w:rFonts w:ascii="Soberana Titular" w:eastAsia="Soberana Sans,Arial" w:hAnsi="Soberana Titular"/>
      <w:b/>
      <w:bCs/>
      <w:szCs w:val="26"/>
    </w:rPr>
  </w:style>
  <w:style w:type="paragraph" w:styleId="Ttulo3">
    <w:name w:val="heading 3"/>
    <w:basedOn w:val="Normal"/>
    <w:next w:val="Normal"/>
    <w:link w:val="Ttulo3Car"/>
    <w:uiPriority w:val="9"/>
    <w:unhideWhenUsed/>
    <w:qFormat/>
    <w:rsid w:val="008D5102"/>
    <w:pPr>
      <w:keepNext/>
      <w:keepLines/>
      <w:spacing w:after="120"/>
      <w:outlineLvl w:val="2"/>
    </w:pPr>
    <w:rPr>
      <w:rFonts w:eastAsia="Soberana Sans,Arial" w:cstheme="majorBidi"/>
      <w:b/>
    </w:rPr>
  </w:style>
  <w:style w:type="paragraph" w:styleId="Ttulo4">
    <w:name w:val="heading 4"/>
    <w:basedOn w:val="Normal"/>
    <w:next w:val="Normal"/>
    <w:link w:val="Ttulo4Car"/>
    <w:uiPriority w:val="9"/>
    <w:semiHidden/>
    <w:unhideWhenUsed/>
    <w:qFormat/>
    <w:rsid w:val="008D5102"/>
    <w:pPr>
      <w:keepNext/>
      <w:keepLines/>
      <w:spacing w:before="200"/>
      <w:outlineLvl w:val="3"/>
    </w:pPr>
    <w:rPr>
      <w:rFonts w:ascii="Cambria" w:hAnsi="Cambria"/>
      <w:b/>
      <w:bCs/>
      <w:i/>
      <w:iCs/>
      <w:color w:val="4F81BD"/>
    </w:rPr>
  </w:style>
  <w:style w:type="paragraph" w:styleId="Ttulo5">
    <w:name w:val="heading 5"/>
    <w:basedOn w:val="Normal"/>
    <w:next w:val="Normal"/>
    <w:link w:val="Ttulo5Car"/>
    <w:qFormat/>
    <w:rsid w:val="008D5102"/>
    <w:pPr>
      <w:keepNext/>
      <w:outlineLvl w:val="4"/>
    </w:pPr>
    <w:rPr>
      <w:rFonts w:ascii="Arial" w:eastAsia="Arial Unicode MS" w:hAnsi="Arial"/>
      <w:szCs w:val="20"/>
      <w:lang w:val="es-MX"/>
    </w:rPr>
  </w:style>
  <w:style w:type="paragraph" w:styleId="Ttulo6">
    <w:name w:val="heading 6"/>
    <w:basedOn w:val="Normal"/>
    <w:next w:val="Normal"/>
    <w:link w:val="Ttulo6Car"/>
    <w:qFormat/>
    <w:rsid w:val="008D5102"/>
    <w:pPr>
      <w:keepNext/>
      <w:outlineLvl w:val="5"/>
    </w:pPr>
    <w:rPr>
      <w:rFonts w:ascii="Arial" w:eastAsia="Arial Unicode MS"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D5102"/>
    <w:rPr>
      <w:rFonts w:ascii="Soberana Titular" w:eastAsia="Soberana Sans,Arial" w:hAnsi="Soberana Titular" w:cstheme="majorBidi"/>
      <w:b/>
      <w:sz w:val="28"/>
      <w:szCs w:val="32"/>
      <w:lang w:val="es-ES" w:eastAsia="es-ES"/>
    </w:rPr>
  </w:style>
  <w:style w:type="character" w:customStyle="1" w:styleId="Ttulo2Car">
    <w:name w:val="Título 2 Car"/>
    <w:basedOn w:val="Fuentedeprrafopredeter"/>
    <w:link w:val="Ttulo2"/>
    <w:uiPriority w:val="9"/>
    <w:rsid w:val="008D5102"/>
    <w:rPr>
      <w:rFonts w:ascii="Soberana Titular" w:eastAsia="Soberana Sans,Arial" w:hAnsi="Soberana Titular" w:cs="Times New Roman"/>
      <w:b/>
      <w:bCs/>
      <w:szCs w:val="26"/>
      <w:lang w:val="es-ES" w:eastAsia="es-ES"/>
    </w:rPr>
  </w:style>
  <w:style w:type="character" w:customStyle="1" w:styleId="Ttulo3Car">
    <w:name w:val="Título 3 Car"/>
    <w:basedOn w:val="Fuentedeprrafopredeter"/>
    <w:link w:val="Ttulo3"/>
    <w:uiPriority w:val="9"/>
    <w:rsid w:val="008D5102"/>
    <w:rPr>
      <w:rFonts w:ascii="Soberana Sans" w:eastAsia="Soberana Sans,Arial" w:hAnsi="Soberana Sans" w:cstheme="majorBidi"/>
      <w:b/>
      <w:szCs w:val="24"/>
      <w:lang w:val="es-ES" w:eastAsia="es-ES"/>
    </w:rPr>
  </w:style>
  <w:style w:type="character" w:customStyle="1" w:styleId="Ttulo4Car">
    <w:name w:val="Título 4 Car"/>
    <w:basedOn w:val="Fuentedeprrafopredeter"/>
    <w:link w:val="Ttulo4"/>
    <w:uiPriority w:val="9"/>
    <w:semiHidden/>
    <w:rsid w:val="008D5102"/>
    <w:rPr>
      <w:rFonts w:ascii="Cambria" w:eastAsia="Times New Roman" w:hAnsi="Cambria" w:cs="Times New Roman"/>
      <w:b/>
      <w:bCs/>
      <w:i/>
      <w:iCs/>
      <w:color w:val="4F81BD"/>
      <w:szCs w:val="24"/>
      <w:lang w:val="es-ES" w:eastAsia="es-ES"/>
    </w:rPr>
  </w:style>
  <w:style w:type="character" w:customStyle="1" w:styleId="Ttulo5Car">
    <w:name w:val="Título 5 Car"/>
    <w:basedOn w:val="Fuentedeprrafopredeter"/>
    <w:link w:val="Ttulo5"/>
    <w:rsid w:val="008D5102"/>
    <w:rPr>
      <w:rFonts w:ascii="Arial" w:eastAsia="Arial Unicode MS" w:hAnsi="Arial" w:cs="Times New Roman"/>
      <w:szCs w:val="20"/>
      <w:lang w:eastAsia="es-ES"/>
    </w:rPr>
  </w:style>
  <w:style w:type="character" w:customStyle="1" w:styleId="Ttulo6Car">
    <w:name w:val="Título 6 Car"/>
    <w:basedOn w:val="Fuentedeprrafopredeter"/>
    <w:link w:val="Ttulo6"/>
    <w:rsid w:val="008D5102"/>
    <w:rPr>
      <w:rFonts w:ascii="Arial" w:eastAsia="Arial Unicode MS" w:hAnsi="Arial" w:cs="Arial"/>
      <w:b/>
      <w:szCs w:val="24"/>
      <w:lang w:val="es-ES" w:eastAsia="es-ES"/>
    </w:rPr>
  </w:style>
  <w:style w:type="character" w:customStyle="1" w:styleId="TextoindependienteCar">
    <w:name w:val="Texto independiente Car"/>
    <w:basedOn w:val="Fuentedeprrafopredeter"/>
    <w:link w:val="Textoindependiente"/>
    <w:semiHidden/>
    <w:rsid w:val="008D5102"/>
    <w:rPr>
      <w:rFonts w:ascii="Arial" w:eastAsia="Times New Roman" w:hAnsi="Arial" w:cs="Arial"/>
      <w:sz w:val="36"/>
      <w:szCs w:val="24"/>
      <w:lang w:val="es-ES" w:eastAsia="es-ES"/>
    </w:rPr>
  </w:style>
  <w:style w:type="paragraph" w:styleId="Textoindependiente">
    <w:name w:val="Body Text"/>
    <w:basedOn w:val="Normal"/>
    <w:link w:val="TextoindependienteCar"/>
    <w:semiHidden/>
    <w:rsid w:val="008D5102"/>
    <w:rPr>
      <w:rFonts w:ascii="Arial" w:hAnsi="Arial" w:cs="Arial"/>
      <w:sz w:val="36"/>
    </w:rPr>
  </w:style>
  <w:style w:type="character" w:customStyle="1" w:styleId="Textoindependiente2Car">
    <w:name w:val="Texto independiente 2 Car"/>
    <w:basedOn w:val="Fuentedeprrafopredeter"/>
    <w:link w:val="Textoindependiente2"/>
    <w:semiHidden/>
    <w:rsid w:val="008D5102"/>
    <w:rPr>
      <w:rFonts w:ascii="Arial" w:eastAsia="Times New Roman" w:hAnsi="Arial" w:cs="Arial"/>
      <w:szCs w:val="24"/>
      <w:lang w:val="es-ES" w:eastAsia="es-ES"/>
    </w:rPr>
  </w:style>
  <w:style w:type="paragraph" w:styleId="Textoindependiente2">
    <w:name w:val="Body Text 2"/>
    <w:basedOn w:val="Normal"/>
    <w:link w:val="Textoindependiente2Car"/>
    <w:semiHidden/>
    <w:rsid w:val="008D5102"/>
    <w:pPr>
      <w:spacing w:line="360" w:lineRule="auto"/>
    </w:pPr>
    <w:rPr>
      <w:rFonts w:ascii="Arial" w:hAnsi="Arial" w:cs="Arial"/>
    </w:rPr>
  </w:style>
  <w:style w:type="character" w:customStyle="1" w:styleId="SangradetextonormalCar">
    <w:name w:val="Sangría de texto normal Car"/>
    <w:basedOn w:val="Fuentedeprrafopredeter"/>
    <w:link w:val="Sangradetextonormal"/>
    <w:semiHidden/>
    <w:rsid w:val="008D5102"/>
    <w:rPr>
      <w:rFonts w:ascii="Arial" w:eastAsia="Times New Roman" w:hAnsi="Arial" w:cs="Arial"/>
      <w:sz w:val="20"/>
      <w:szCs w:val="24"/>
      <w:lang w:eastAsia="es-ES"/>
    </w:rPr>
  </w:style>
  <w:style w:type="paragraph" w:styleId="Sangradetextonormal">
    <w:name w:val="Body Text Indent"/>
    <w:basedOn w:val="Normal"/>
    <w:link w:val="SangradetextonormalCar"/>
    <w:semiHidden/>
    <w:rsid w:val="008D5102"/>
    <w:pPr>
      <w:ind w:left="360"/>
    </w:pPr>
    <w:rPr>
      <w:rFonts w:ascii="Arial" w:hAnsi="Arial" w:cs="Arial"/>
      <w:sz w:val="20"/>
      <w:lang w:val="es-MX"/>
    </w:rPr>
  </w:style>
  <w:style w:type="paragraph" w:styleId="Piedepgina">
    <w:name w:val="footer"/>
    <w:basedOn w:val="Normal"/>
    <w:link w:val="PiedepginaCar"/>
    <w:uiPriority w:val="99"/>
    <w:rsid w:val="008D5102"/>
    <w:pPr>
      <w:tabs>
        <w:tab w:val="center" w:pos="4419"/>
        <w:tab w:val="right" w:pos="8838"/>
      </w:tabs>
    </w:pPr>
  </w:style>
  <w:style w:type="character" w:customStyle="1" w:styleId="PiedepginaCar">
    <w:name w:val="Pie de página Car"/>
    <w:basedOn w:val="Fuentedeprrafopredeter"/>
    <w:link w:val="Piedepgina"/>
    <w:uiPriority w:val="99"/>
    <w:rsid w:val="008D5102"/>
    <w:rPr>
      <w:rFonts w:ascii="Soberana Sans" w:eastAsia="Times New Roman" w:hAnsi="Soberana Sans" w:cs="Times New Roman"/>
      <w:szCs w:val="24"/>
      <w:lang w:val="es-ES" w:eastAsia="es-ES"/>
    </w:rPr>
  </w:style>
  <w:style w:type="paragraph" w:styleId="Encabezado">
    <w:name w:val="header"/>
    <w:basedOn w:val="Normal"/>
    <w:link w:val="EncabezadoCar"/>
    <w:uiPriority w:val="99"/>
    <w:rsid w:val="008D5102"/>
    <w:pPr>
      <w:tabs>
        <w:tab w:val="center" w:pos="4419"/>
        <w:tab w:val="right" w:pos="8838"/>
      </w:tabs>
    </w:pPr>
  </w:style>
  <w:style w:type="character" w:customStyle="1" w:styleId="EncabezadoCar">
    <w:name w:val="Encabezado Car"/>
    <w:basedOn w:val="Fuentedeprrafopredeter"/>
    <w:link w:val="Encabezado"/>
    <w:uiPriority w:val="99"/>
    <w:rsid w:val="008D5102"/>
    <w:rPr>
      <w:rFonts w:ascii="Soberana Sans" w:eastAsia="Times New Roman" w:hAnsi="Soberana Sans" w:cs="Times New Roman"/>
      <w:szCs w:val="24"/>
      <w:lang w:val="es-ES" w:eastAsia="es-ES"/>
    </w:rPr>
  </w:style>
  <w:style w:type="paragraph" w:styleId="Ttulo">
    <w:name w:val="Title"/>
    <w:basedOn w:val="Normal"/>
    <w:link w:val="TtuloCar"/>
    <w:qFormat/>
    <w:rsid w:val="008D5102"/>
    <w:pPr>
      <w:jc w:val="center"/>
    </w:pPr>
    <w:rPr>
      <w:rFonts w:ascii="Arial" w:hAnsi="Arial"/>
      <w:b/>
      <w:sz w:val="32"/>
      <w:szCs w:val="20"/>
    </w:rPr>
  </w:style>
  <w:style w:type="character" w:customStyle="1" w:styleId="TtuloCar">
    <w:name w:val="Título Car"/>
    <w:basedOn w:val="Fuentedeprrafopredeter"/>
    <w:link w:val="Ttulo"/>
    <w:rsid w:val="008D5102"/>
    <w:rPr>
      <w:rFonts w:ascii="Arial" w:eastAsia="Times New Roman" w:hAnsi="Arial" w:cs="Times New Roman"/>
      <w:b/>
      <w:sz w:val="32"/>
      <w:szCs w:val="20"/>
      <w:lang w:val="es-ES" w:eastAsia="es-ES"/>
    </w:rPr>
  </w:style>
  <w:style w:type="paragraph" w:styleId="Textodeglobo">
    <w:name w:val="Balloon Text"/>
    <w:basedOn w:val="Normal"/>
    <w:link w:val="TextodegloboCar"/>
    <w:uiPriority w:val="99"/>
    <w:semiHidden/>
    <w:unhideWhenUsed/>
    <w:rsid w:val="008D5102"/>
    <w:rPr>
      <w:rFonts w:ascii="Tahoma" w:hAnsi="Tahoma" w:cs="Tahoma"/>
      <w:sz w:val="16"/>
      <w:szCs w:val="16"/>
    </w:rPr>
  </w:style>
  <w:style w:type="character" w:customStyle="1" w:styleId="TextodegloboCar">
    <w:name w:val="Texto de globo Car"/>
    <w:basedOn w:val="Fuentedeprrafopredeter"/>
    <w:link w:val="Textodeglobo"/>
    <w:uiPriority w:val="99"/>
    <w:semiHidden/>
    <w:rsid w:val="008D5102"/>
    <w:rPr>
      <w:rFonts w:ascii="Tahoma" w:eastAsia="Times New Roman" w:hAnsi="Tahoma" w:cs="Tahoma"/>
      <w:sz w:val="16"/>
      <w:szCs w:val="16"/>
      <w:lang w:val="es-ES" w:eastAsia="es-ES"/>
    </w:rPr>
  </w:style>
  <w:style w:type="character" w:styleId="Refdecomentario">
    <w:name w:val="annotation reference"/>
    <w:uiPriority w:val="99"/>
    <w:semiHidden/>
    <w:unhideWhenUsed/>
    <w:rsid w:val="008D5102"/>
    <w:rPr>
      <w:sz w:val="16"/>
      <w:szCs w:val="16"/>
    </w:rPr>
  </w:style>
  <w:style w:type="paragraph" w:styleId="Textocomentario">
    <w:name w:val="annotation text"/>
    <w:basedOn w:val="Normal"/>
    <w:link w:val="TextocomentarioCar"/>
    <w:uiPriority w:val="99"/>
    <w:unhideWhenUsed/>
    <w:rsid w:val="008D5102"/>
    <w:rPr>
      <w:sz w:val="20"/>
      <w:szCs w:val="20"/>
    </w:rPr>
  </w:style>
  <w:style w:type="character" w:customStyle="1" w:styleId="TextocomentarioCar">
    <w:name w:val="Texto comentario Car"/>
    <w:basedOn w:val="Fuentedeprrafopredeter"/>
    <w:link w:val="Textocomentario"/>
    <w:uiPriority w:val="99"/>
    <w:rsid w:val="008D5102"/>
    <w:rPr>
      <w:rFonts w:ascii="Soberana Sans" w:eastAsia="Times New Roman" w:hAnsi="Soberana Sans"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8D5102"/>
    <w:rPr>
      <w:rFonts w:ascii="Soberana Sans" w:eastAsia="Times New Roman" w:hAnsi="Soberana Sans"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D5102"/>
    <w:rPr>
      <w:b/>
      <w:bCs/>
    </w:rPr>
  </w:style>
  <w:style w:type="paragraph" w:styleId="Prrafodelista">
    <w:name w:val="List Paragraph"/>
    <w:aliases w:val="lp1,List Paragraph1,Lista vistosa - Énfasis 11,List Paragraph11,Bullet List,FooterText,numbered,Paragraphe de liste1,Bulletr List Paragraph,列出段落,列出段落1,Puntos,TítuloB"/>
    <w:basedOn w:val="Normal"/>
    <w:link w:val="PrrafodelistaCar"/>
    <w:qFormat/>
    <w:rsid w:val="008D5102"/>
    <w:pPr>
      <w:ind w:left="708"/>
    </w:pPr>
  </w:style>
  <w:style w:type="character" w:customStyle="1" w:styleId="PrrafodelistaCar">
    <w:name w:val="Párrafo de lista Car"/>
    <w:aliases w:val="lp1 Car,List Paragraph1 Car,Lista vistosa - Énfasis 11 Car,List Paragraph11 Car,Bullet List Car,FooterText Car,numbered Car,Paragraphe de liste1 Car,Bulletr List Paragraph Car,列出段落 Car,列出段落1 Car,Puntos Car,TítuloB Car"/>
    <w:link w:val="Prrafodelista"/>
    <w:rsid w:val="008D5102"/>
    <w:rPr>
      <w:rFonts w:ascii="Soberana Sans" w:eastAsia="Times New Roman" w:hAnsi="Soberana Sans" w:cs="Times New Roman"/>
      <w:szCs w:val="24"/>
      <w:lang w:val="es-ES" w:eastAsia="es-ES"/>
    </w:rPr>
  </w:style>
  <w:style w:type="character" w:styleId="Hipervnculo">
    <w:name w:val="Hyperlink"/>
    <w:uiPriority w:val="99"/>
    <w:unhideWhenUsed/>
    <w:rsid w:val="008D5102"/>
    <w:rPr>
      <w:color w:val="0000FF"/>
      <w:u w:val="single"/>
    </w:rPr>
  </w:style>
  <w:style w:type="paragraph" w:styleId="Sinespaciado">
    <w:name w:val="No Spacing"/>
    <w:uiPriority w:val="1"/>
    <w:qFormat/>
    <w:rsid w:val="008D5102"/>
    <w:pPr>
      <w:spacing w:after="0" w:line="240" w:lineRule="auto"/>
    </w:pPr>
    <w:rPr>
      <w:rFonts w:ascii="Calibri" w:eastAsia="Calibri" w:hAnsi="Calibri" w:cs="Times New Roman"/>
    </w:rPr>
  </w:style>
  <w:style w:type="paragraph" w:customStyle="1" w:styleId="Body1">
    <w:name w:val="Body 1"/>
    <w:rsid w:val="008D5102"/>
    <w:pPr>
      <w:spacing w:after="200" w:line="276" w:lineRule="auto"/>
      <w:outlineLvl w:val="0"/>
    </w:pPr>
    <w:rPr>
      <w:rFonts w:ascii="Helvetica" w:eastAsia="Arial Unicode MS" w:hAnsi="Helvetica" w:cs="Times New Roman"/>
      <w:color w:val="000000"/>
      <w:szCs w:val="20"/>
      <w:u w:color="000000"/>
      <w:lang w:eastAsia="es-MX"/>
    </w:rPr>
  </w:style>
  <w:style w:type="paragraph" w:styleId="Textonotapie">
    <w:name w:val="footnote text"/>
    <w:basedOn w:val="Normal"/>
    <w:link w:val="TextonotapieCar"/>
    <w:uiPriority w:val="99"/>
    <w:unhideWhenUsed/>
    <w:rsid w:val="008D5102"/>
    <w:rPr>
      <w:sz w:val="20"/>
      <w:szCs w:val="20"/>
    </w:rPr>
  </w:style>
  <w:style w:type="character" w:customStyle="1" w:styleId="TextonotapieCar">
    <w:name w:val="Texto nota pie Car"/>
    <w:basedOn w:val="Fuentedeprrafopredeter"/>
    <w:link w:val="Textonotapie"/>
    <w:uiPriority w:val="99"/>
    <w:rsid w:val="008D5102"/>
    <w:rPr>
      <w:rFonts w:ascii="Soberana Sans" w:eastAsia="Times New Roman" w:hAnsi="Soberana Sans" w:cs="Times New Roman"/>
      <w:sz w:val="20"/>
      <w:szCs w:val="20"/>
      <w:lang w:val="es-ES" w:eastAsia="es-ES"/>
    </w:rPr>
  </w:style>
  <w:style w:type="character" w:styleId="Refdenotaalpie">
    <w:name w:val="footnote reference"/>
    <w:uiPriority w:val="99"/>
    <w:unhideWhenUsed/>
    <w:rsid w:val="008D5102"/>
    <w:rPr>
      <w:vertAlign w:val="superscript"/>
    </w:rPr>
  </w:style>
  <w:style w:type="paragraph" w:styleId="Sangranormal">
    <w:name w:val="Normal Indent"/>
    <w:basedOn w:val="Normal"/>
    <w:rsid w:val="008D5102"/>
    <w:pPr>
      <w:ind w:left="708"/>
    </w:pPr>
    <w:rPr>
      <w:rFonts w:ascii="CG Times (W1)" w:hAnsi="CG Times (W1)"/>
      <w:sz w:val="20"/>
      <w:szCs w:val="20"/>
      <w:lang w:val="es-ES_tradnl"/>
    </w:rPr>
  </w:style>
  <w:style w:type="paragraph" w:customStyle="1" w:styleId="Default">
    <w:name w:val="Default"/>
    <w:rsid w:val="008D5102"/>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estndar">
    <w:name w:val="estndar"/>
    <w:basedOn w:val="Normal"/>
    <w:rsid w:val="008D5102"/>
    <w:pPr>
      <w:snapToGrid w:val="0"/>
    </w:pPr>
    <w:rPr>
      <w:rFonts w:ascii="Arial" w:hAnsi="Arial" w:cs="Arial"/>
      <w:lang w:val="es-MX"/>
    </w:rPr>
  </w:style>
  <w:style w:type="paragraph" w:styleId="Listaconnmeros2">
    <w:name w:val="List Number 2"/>
    <w:basedOn w:val="Normal"/>
    <w:link w:val="Listaconnmeros2Car"/>
    <w:uiPriority w:val="99"/>
    <w:rsid w:val="008D5102"/>
    <w:rPr>
      <w:sz w:val="20"/>
    </w:rPr>
  </w:style>
  <w:style w:type="character" w:customStyle="1" w:styleId="Listaconnmeros2Car">
    <w:name w:val="Lista con números 2 Car"/>
    <w:basedOn w:val="Fuentedeprrafopredeter"/>
    <w:link w:val="Listaconnmeros2"/>
    <w:uiPriority w:val="99"/>
    <w:rsid w:val="008D5102"/>
    <w:rPr>
      <w:rFonts w:ascii="Soberana Sans" w:eastAsia="Times New Roman" w:hAnsi="Soberana Sans" w:cs="Times New Roman"/>
      <w:sz w:val="20"/>
      <w:szCs w:val="24"/>
      <w:lang w:val="es-ES" w:eastAsia="es-ES"/>
    </w:rPr>
  </w:style>
  <w:style w:type="table" w:styleId="Tablaconcuadrcula">
    <w:name w:val="Table Grid"/>
    <w:basedOn w:val="Tablanormal"/>
    <w:rsid w:val="008D5102"/>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8D5102"/>
    <w:rPr>
      <w:i/>
      <w:iCs/>
    </w:rPr>
  </w:style>
  <w:style w:type="character" w:customStyle="1" w:styleId="apple-converted-space">
    <w:name w:val="apple-converted-space"/>
    <w:basedOn w:val="Fuentedeprrafopredeter"/>
    <w:rsid w:val="008D5102"/>
  </w:style>
  <w:style w:type="paragraph" w:customStyle="1" w:styleId="CarCarCar1Car">
    <w:name w:val="Car Car Car1 Car"/>
    <w:basedOn w:val="Normal"/>
    <w:rsid w:val="008D5102"/>
    <w:pPr>
      <w:spacing w:after="160" w:line="240" w:lineRule="exact"/>
      <w:jc w:val="right"/>
    </w:pPr>
    <w:rPr>
      <w:rFonts w:ascii="Verdana" w:hAnsi="Verdana" w:cs="Arial"/>
      <w:sz w:val="20"/>
      <w:szCs w:val="21"/>
      <w:lang w:val="es-MX" w:eastAsia="en-US"/>
    </w:rPr>
  </w:style>
  <w:style w:type="paragraph" w:customStyle="1" w:styleId="CarCarCar1Car1">
    <w:name w:val="Car Car Car1 Car1"/>
    <w:basedOn w:val="Normal"/>
    <w:rsid w:val="008D5102"/>
    <w:pPr>
      <w:spacing w:after="160" w:line="240" w:lineRule="exact"/>
      <w:jc w:val="right"/>
    </w:pPr>
    <w:rPr>
      <w:rFonts w:ascii="Verdana" w:hAnsi="Verdana" w:cs="Arial"/>
      <w:sz w:val="20"/>
      <w:szCs w:val="21"/>
      <w:lang w:val="es-MX" w:eastAsia="en-US"/>
    </w:rPr>
  </w:style>
  <w:style w:type="character" w:styleId="Textoennegrita">
    <w:name w:val="Strong"/>
    <w:basedOn w:val="Fuentedeprrafopredeter"/>
    <w:uiPriority w:val="22"/>
    <w:qFormat/>
    <w:rsid w:val="008D5102"/>
    <w:rPr>
      <w:b/>
      <w:bCs/>
    </w:rPr>
  </w:style>
  <w:style w:type="paragraph" w:styleId="TtuloTDC">
    <w:name w:val="TOC Heading"/>
    <w:basedOn w:val="Ttulo1"/>
    <w:next w:val="Normal"/>
    <w:uiPriority w:val="39"/>
    <w:unhideWhenUsed/>
    <w:qFormat/>
    <w:rsid w:val="008D5102"/>
    <w:pPr>
      <w:spacing w:before="240" w:line="259" w:lineRule="auto"/>
      <w:jc w:val="left"/>
      <w:outlineLvl w:val="9"/>
    </w:pPr>
    <w:rPr>
      <w:rFonts w:eastAsiaTheme="majorEastAsia"/>
      <w:b w:val="0"/>
      <w:color w:val="000000" w:themeColor="text1"/>
      <w:sz w:val="32"/>
      <w:lang w:val="es-MX" w:eastAsia="es-MX"/>
    </w:rPr>
  </w:style>
  <w:style w:type="paragraph" w:styleId="TDC1">
    <w:name w:val="toc 1"/>
    <w:basedOn w:val="Normal"/>
    <w:next w:val="Normal"/>
    <w:autoRedefine/>
    <w:uiPriority w:val="39"/>
    <w:unhideWhenUsed/>
    <w:rsid w:val="00551D9B"/>
    <w:pPr>
      <w:tabs>
        <w:tab w:val="right" w:leader="dot" w:pos="9962"/>
      </w:tabs>
      <w:spacing w:after="100"/>
    </w:pPr>
  </w:style>
  <w:style w:type="paragraph" w:styleId="TDC2">
    <w:name w:val="toc 2"/>
    <w:basedOn w:val="Normal"/>
    <w:next w:val="Normal"/>
    <w:autoRedefine/>
    <w:uiPriority w:val="39"/>
    <w:unhideWhenUsed/>
    <w:rsid w:val="00777B09"/>
    <w:pPr>
      <w:tabs>
        <w:tab w:val="left" w:pos="880"/>
        <w:tab w:val="right" w:leader="dot" w:pos="9962"/>
      </w:tabs>
      <w:spacing w:after="100"/>
      <w:ind w:left="220"/>
    </w:pPr>
    <w:rPr>
      <w:rFonts w:ascii="Montserrat Light" w:hAnsi="Montserrat Light"/>
      <w:b/>
      <w:bCs/>
      <w:noProof/>
      <w:sz w:val="20"/>
      <w:szCs w:val="20"/>
    </w:rPr>
  </w:style>
  <w:style w:type="paragraph" w:styleId="Revisin">
    <w:name w:val="Revision"/>
    <w:hidden/>
    <w:uiPriority w:val="99"/>
    <w:semiHidden/>
    <w:rsid w:val="00C02DE3"/>
    <w:pPr>
      <w:spacing w:after="0" w:line="240" w:lineRule="auto"/>
    </w:pPr>
    <w:rPr>
      <w:rFonts w:ascii="Soberana Sans" w:eastAsia="Times New Roman" w:hAnsi="Soberana Sans" w:cs="Times New Roman"/>
      <w:szCs w:val="24"/>
      <w:lang w:val="es-ES" w:eastAsia="es-ES"/>
    </w:rPr>
  </w:style>
  <w:style w:type="character" w:styleId="Hipervnculovisitado">
    <w:name w:val="FollowedHyperlink"/>
    <w:basedOn w:val="Fuentedeprrafopredeter"/>
    <w:uiPriority w:val="99"/>
    <w:semiHidden/>
    <w:unhideWhenUsed/>
    <w:rsid w:val="00DF121A"/>
    <w:rPr>
      <w:color w:val="954F72" w:themeColor="followedHyperlink"/>
      <w:u w:val="single"/>
    </w:rPr>
  </w:style>
  <w:style w:type="character" w:customStyle="1" w:styleId="Mencinsinresolver1">
    <w:name w:val="Mención sin resolver1"/>
    <w:basedOn w:val="Fuentedeprrafopredeter"/>
    <w:uiPriority w:val="99"/>
    <w:semiHidden/>
    <w:unhideWhenUsed/>
    <w:rsid w:val="00403E87"/>
    <w:rPr>
      <w:color w:val="808080"/>
      <w:shd w:val="clear" w:color="auto" w:fill="E6E6E6"/>
    </w:rPr>
  </w:style>
  <w:style w:type="paragraph" w:styleId="TDC3">
    <w:name w:val="toc 3"/>
    <w:basedOn w:val="Normal"/>
    <w:next w:val="Normal"/>
    <w:autoRedefine/>
    <w:uiPriority w:val="39"/>
    <w:unhideWhenUsed/>
    <w:rsid w:val="0093736E"/>
    <w:pPr>
      <w:tabs>
        <w:tab w:val="left" w:pos="142"/>
        <w:tab w:val="left" w:pos="426"/>
        <w:tab w:val="left" w:pos="851"/>
        <w:tab w:val="right" w:leader="dot" w:pos="9962"/>
      </w:tabs>
      <w:spacing w:after="100"/>
      <w:ind w:left="142" w:firstLine="68"/>
    </w:pPr>
  </w:style>
  <w:style w:type="character" w:customStyle="1" w:styleId="Mencinsinresolver2">
    <w:name w:val="Mención sin resolver2"/>
    <w:basedOn w:val="Fuentedeprrafopredeter"/>
    <w:uiPriority w:val="99"/>
    <w:semiHidden/>
    <w:unhideWhenUsed/>
    <w:rsid w:val="00311AB4"/>
    <w:rPr>
      <w:color w:val="808080"/>
      <w:shd w:val="clear" w:color="auto" w:fill="E6E6E6"/>
    </w:rPr>
  </w:style>
  <w:style w:type="character" w:styleId="Mencinsinresolver">
    <w:name w:val="Unresolved Mention"/>
    <w:basedOn w:val="Fuentedeprrafopredeter"/>
    <w:uiPriority w:val="99"/>
    <w:semiHidden/>
    <w:unhideWhenUsed/>
    <w:rsid w:val="004B298F"/>
    <w:rPr>
      <w:color w:val="605E5C"/>
      <w:shd w:val="clear" w:color="auto" w:fill="E1DFDD"/>
    </w:rPr>
  </w:style>
  <w:style w:type="character" w:customStyle="1" w:styleId="cf01">
    <w:name w:val="cf01"/>
    <w:basedOn w:val="Fuentedeprrafopredeter"/>
    <w:rsid w:val="00D20B49"/>
    <w:rPr>
      <w:rFonts w:ascii="Segoe UI" w:hAnsi="Segoe UI" w:cs="Segoe UI" w:hint="default"/>
      <w:sz w:val="18"/>
      <w:szCs w:val="18"/>
    </w:rPr>
  </w:style>
  <w:style w:type="character" w:styleId="Nmerodelnea">
    <w:name w:val="line number"/>
    <w:basedOn w:val="Fuentedeprrafopredeter"/>
    <w:uiPriority w:val="99"/>
    <w:semiHidden/>
    <w:unhideWhenUsed/>
    <w:rsid w:val="00462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559632">
      <w:bodyDiv w:val="1"/>
      <w:marLeft w:val="0"/>
      <w:marRight w:val="0"/>
      <w:marTop w:val="0"/>
      <w:marBottom w:val="0"/>
      <w:divBdr>
        <w:top w:val="none" w:sz="0" w:space="0" w:color="auto"/>
        <w:left w:val="none" w:sz="0" w:space="0" w:color="auto"/>
        <w:bottom w:val="none" w:sz="0" w:space="0" w:color="auto"/>
        <w:right w:val="none" w:sz="0" w:space="0" w:color="auto"/>
      </w:divBdr>
    </w:div>
    <w:div w:id="534660627">
      <w:bodyDiv w:val="1"/>
      <w:marLeft w:val="0"/>
      <w:marRight w:val="0"/>
      <w:marTop w:val="0"/>
      <w:marBottom w:val="0"/>
      <w:divBdr>
        <w:top w:val="none" w:sz="0" w:space="0" w:color="auto"/>
        <w:left w:val="none" w:sz="0" w:space="0" w:color="auto"/>
        <w:bottom w:val="none" w:sz="0" w:space="0" w:color="auto"/>
        <w:right w:val="none" w:sz="0" w:space="0" w:color="auto"/>
      </w:divBdr>
    </w:div>
    <w:div w:id="593973720">
      <w:bodyDiv w:val="1"/>
      <w:marLeft w:val="0"/>
      <w:marRight w:val="0"/>
      <w:marTop w:val="0"/>
      <w:marBottom w:val="0"/>
      <w:divBdr>
        <w:top w:val="none" w:sz="0" w:space="0" w:color="auto"/>
        <w:left w:val="none" w:sz="0" w:space="0" w:color="auto"/>
        <w:bottom w:val="none" w:sz="0" w:space="0" w:color="auto"/>
        <w:right w:val="none" w:sz="0" w:space="0" w:color="auto"/>
      </w:divBdr>
    </w:div>
    <w:div w:id="974528441">
      <w:bodyDiv w:val="1"/>
      <w:marLeft w:val="0"/>
      <w:marRight w:val="0"/>
      <w:marTop w:val="0"/>
      <w:marBottom w:val="0"/>
      <w:divBdr>
        <w:top w:val="none" w:sz="0" w:space="0" w:color="auto"/>
        <w:left w:val="none" w:sz="0" w:space="0" w:color="auto"/>
        <w:bottom w:val="none" w:sz="0" w:space="0" w:color="auto"/>
        <w:right w:val="none" w:sz="0" w:space="0" w:color="auto"/>
      </w:divBdr>
    </w:div>
    <w:div w:id="981278636">
      <w:bodyDiv w:val="1"/>
      <w:marLeft w:val="0"/>
      <w:marRight w:val="0"/>
      <w:marTop w:val="0"/>
      <w:marBottom w:val="0"/>
      <w:divBdr>
        <w:top w:val="none" w:sz="0" w:space="0" w:color="auto"/>
        <w:left w:val="none" w:sz="0" w:space="0" w:color="auto"/>
        <w:bottom w:val="none" w:sz="0" w:space="0" w:color="auto"/>
        <w:right w:val="none" w:sz="0" w:space="0" w:color="auto"/>
      </w:divBdr>
    </w:div>
    <w:div w:id="1109813672">
      <w:bodyDiv w:val="1"/>
      <w:marLeft w:val="0"/>
      <w:marRight w:val="0"/>
      <w:marTop w:val="0"/>
      <w:marBottom w:val="0"/>
      <w:divBdr>
        <w:top w:val="none" w:sz="0" w:space="0" w:color="auto"/>
        <w:left w:val="none" w:sz="0" w:space="0" w:color="auto"/>
        <w:bottom w:val="none" w:sz="0" w:space="0" w:color="auto"/>
        <w:right w:val="none" w:sz="0" w:space="0" w:color="auto"/>
      </w:divBdr>
    </w:div>
    <w:div w:id="1189025173">
      <w:bodyDiv w:val="1"/>
      <w:marLeft w:val="0"/>
      <w:marRight w:val="0"/>
      <w:marTop w:val="0"/>
      <w:marBottom w:val="0"/>
      <w:divBdr>
        <w:top w:val="none" w:sz="0" w:space="0" w:color="auto"/>
        <w:left w:val="none" w:sz="0" w:space="0" w:color="auto"/>
        <w:bottom w:val="none" w:sz="0" w:space="0" w:color="auto"/>
        <w:right w:val="none" w:sz="0" w:space="0" w:color="auto"/>
      </w:divBdr>
    </w:div>
    <w:div w:id="1263026044">
      <w:bodyDiv w:val="1"/>
      <w:marLeft w:val="0"/>
      <w:marRight w:val="0"/>
      <w:marTop w:val="0"/>
      <w:marBottom w:val="0"/>
      <w:divBdr>
        <w:top w:val="none" w:sz="0" w:space="0" w:color="auto"/>
        <w:left w:val="none" w:sz="0" w:space="0" w:color="auto"/>
        <w:bottom w:val="none" w:sz="0" w:space="0" w:color="auto"/>
        <w:right w:val="none" w:sz="0" w:space="0" w:color="auto"/>
      </w:divBdr>
    </w:div>
    <w:div w:id="177716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letin-gestor.cenagas.gob.mx" TargetMode="External"/><Relationship Id="rId13" Type="http://schemas.openxmlformats.org/officeDocument/2006/relationships/hyperlink" Target="mailto:almacenamientogn@cenagas.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letin-gestor.cenagas.gob.m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macenamientogn@cenagas.gob.m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boletin-gestor.cenagas.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oletin-gestor.cenagas.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2732C-CE91-469E-AE6D-BF20E8F7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54</Pages>
  <Words>18418</Words>
  <Characters>101300</Characters>
  <Application>Microsoft Office Word</Application>
  <DocSecurity>0</DocSecurity>
  <Lines>844</Lines>
  <Paragraphs>238</Paragraphs>
  <ScaleCrop>false</ScaleCrop>
  <HeadingPairs>
    <vt:vector size="2" baseType="variant">
      <vt:variant>
        <vt:lpstr>Título</vt:lpstr>
      </vt:variant>
      <vt:variant>
        <vt:i4>1</vt:i4>
      </vt:variant>
    </vt:vector>
  </HeadingPairs>
  <TitlesOfParts>
    <vt:vector size="1" baseType="lpstr">
      <vt:lpstr>Bases de Licitación Almacenamiento Gas Natural</vt:lpstr>
    </vt:vector>
  </TitlesOfParts>
  <Company>CENAGAS</Company>
  <LinksUpToDate>false</LinksUpToDate>
  <CharactersWithSpaces>119480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Licitación Almacenamiento Gas Natural</dc:title>
  <dc:subject>Bases de Licitación a considerar</dc:subject>
  <dc:creator>Equipo CENAGAS</dc:creator>
  <cp:keywords/>
  <dc:description/>
  <cp:lastModifiedBy>DPP</cp:lastModifiedBy>
  <cp:revision>6</cp:revision>
  <cp:lastPrinted>2024-05-14T23:33:00Z</cp:lastPrinted>
  <dcterms:created xsi:type="dcterms:W3CDTF">2024-05-14T21:49:00Z</dcterms:created>
  <dcterms:modified xsi:type="dcterms:W3CDTF">2024-05-15T01:39:00Z</dcterms:modified>
</cp:coreProperties>
</file>